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450" w:rsidRDefault="008E5A48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ab/>
      </w:r>
    </w:p>
    <w:p w:rsidR="00E40450" w:rsidRDefault="00E40450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 w:val="22"/>
          <w:szCs w:val="22"/>
        </w:rPr>
      </w:pPr>
    </w:p>
    <w:p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Albacete, 6</w:t>
      </w:r>
      <w:r w:rsidR="00B00179">
        <w:rPr>
          <w:rFonts w:ascii="Tahoma" w:hAnsi="Tahoma" w:cs="Tahoma"/>
          <w:bCs/>
          <w:szCs w:val="24"/>
        </w:rPr>
        <w:t xml:space="preserve">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B00179">
        <w:rPr>
          <w:rFonts w:ascii="Tahoma" w:hAnsi="Tahoma" w:cs="Tahoma"/>
          <w:bCs/>
          <w:szCs w:val="24"/>
        </w:rPr>
        <w:t>octubre</w:t>
      </w:r>
      <w:r w:rsidR="00163188" w:rsidRPr="0001390D">
        <w:rPr>
          <w:rFonts w:ascii="Tahoma" w:hAnsi="Tahoma" w:cs="Tahoma"/>
          <w:bCs/>
          <w:szCs w:val="24"/>
        </w:rPr>
        <w:t xml:space="preserve"> </w:t>
      </w:r>
      <w:r w:rsidR="00CB22C3" w:rsidRPr="0001390D">
        <w:rPr>
          <w:rFonts w:ascii="Tahoma" w:hAnsi="Tahoma" w:cs="Tahoma"/>
          <w:bCs/>
          <w:szCs w:val="24"/>
        </w:rPr>
        <w:t>de 2020</w:t>
      </w:r>
    </w:p>
    <w:p w:rsidR="00B075E5" w:rsidRDefault="00B075E5" w:rsidP="00B075E5"/>
    <w:p w:rsidR="00E918D5" w:rsidRDefault="00E918D5" w:rsidP="00E918D5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El jueves 8, a</w:t>
      </w:r>
      <w:r w:rsidRPr="00C11E3E">
        <w:rPr>
          <w:rFonts w:ascii="Tahoma" w:hAnsi="Tahoma" w:cs="Tahoma"/>
          <w:b/>
          <w:sz w:val="32"/>
          <w:szCs w:val="32"/>
        </w:rPr>
        <w:t xml:space="preserve">cto de clausura </w:t>
      </w:r>
      <w:r>
        <w:rPr>
          <w:rFonts w:ascii="Tahoma" w:hAnsi="Tahoma" w:cs="Tahoma"/>
          <w:b/>
          <w:sz w:val="32"/>
          <w:szCs w:val="32"/>
        </w:rPr>
        <w:t xml:space="preserve">del </w:t>
      </w:r>
      <w:r w:rsidRPr="00C11E3E">
        <w:rPr>
          <w:rFonts w:ascii="Tahoma" w:hAnsi="Tahoma" w:cs="Tahoma"/>
          <w:b/>
          <w:sz w:val="32"/>
          <w:szCs w:val="32"/>
        </w:rPr>
        <w:t>curso académico</w:t>
      </w:r>
    </w:p>
    <w:p w:rsidR="00E918D5" w:rsidRDefault="00E918D5" w:rsidP="00E918D5">
      <w:pPr>
        <w:jc w:val="center"/>
        <w:rPr>
          <w:rFonts w:ascii="Tahoma" w:hAnsi="Tahoma" w:cs="Tahoma"/>
          <w:b/>
          <w:sz w:val="32"/>
          <w:szCs w:val="32"/>
        </w:rPr>
      </w:pPr>
      <w:r w:rsidRPr="00C11E3E">
        <w:rPr>
          <w:rFonts w:ascii="Tahoma" w:hAnsi="Tahoma" w:cs="Tahoma"/>
          <w:b/>
          <w:sz w:val="32"/>
          <w:szCs w:val="32"/>
        </w:rPr>
        <w:t>2019-2020 de Escuela de Negocios FEDA</w:t>
      </w:r>
    </w:p>
    <w:p w:rsidR="00E918D5" w:rsidRDefault="00E918D5" w:rsidP="00E918D5">
      <w:pPr>
        <w:jc w:val="center"/>
        <w:rPr>
          <w:rFonts w:ascii="Tahoma" w:hAnsi="Tahoma" w:cs="Tahoma"/>
          <w:b/>
          <w:sz w:val="32"/>
          <w:szCs w:val="32"/>
        </w:rPr>
      </w:pPr>
    </w:p>
    <w:p w:rsidR="00E918D5" w:rsidRPr="00C11E3E" w:rsidRDefault="00E918D5" w:rsidP="00E918D5">
      <w:pPr>
        <w:numPr>
          <w:ilvl w:val="0"/>
          <w:numId w:val="38"/>
        </w:numPr>
        <w:jc w:val="center"/>
        <w:rPr>
          <w:rFonts w:ascii="Tahoma" w:hAnsi="Tahoma" w:cs="Tahoma"/>
          <w:b/>
          <w:szCs w:val="24"/>
        </w:rPr>
      </w:pPr>
      <w:r w:rsidRPr="00C11E3E">
        <w:rPr>
          <w:rFonts w:ascii="Tahoma" w:hAnsi="Tahoma" w:cs="Tahoma"/>
          <w:b/>
          <w:szCs w:val="24"/>
        </w:rPr>
        <w:t>Con la colaboración de Fundación Globalcaja-Albacete y la conferencia de Juan Carlos Cubeiro y Fabián Villena</w:t>
      </w:r>
      <w:r>
        <w:rPr>
          <w:rFonts w:ascii="Tahoma" w:hAnsi="Tahoma" w:cs="Tahoma"/>
          <w:b/>
          <w:szCs w:val="24"/>
        </w:rPr>
        <w:t>,</w:t>
      </w:r>
    </w:p>
    <w:p w:rsidR="00E918D5" w:rsidRPr="00C11E3E" w:rsidRDefault="00E918D5" w:rsidP="00E918D5">
      <w:pPr>
        <w:jc w:val="center"/>
        <w:rPr>
          <w:rFonts w:ascii="Tahoma" w:hAnsi="Tahoma" w:cs="Tahoma"/>
          <w:b/>
          <w:szCs w:val="24"/>
        </w:rPr>
      </w:pPr>
      <w:r w:rsidRPr="00C11E3E">
        <w:rPr>
          <w:rFonts w:ascii="Tahoma" w:hAnsi="Tahoma" w:cs="Tahoma"/>
          <w:b/>
          <w:szCs w:val="24"/>
        </w:rPr>
        <w:t>“El camino de la felicidad en la vida y en la empresa”</w:t>
      </w:r>
    </w:p>
    <w:p w:rsidR="00E918D5" w:rsidRPr="002170A3" w:rsidRDefault="00E918D5" w:rsidP="00E918D5">
      <w:pPr>
        <w:jc w:val="center"/>
        <w:rPr>
          <w:b/>
          <w:sz w:val="28"/>
        </w:rPr>
      </w:pPr>
    </w:p>
    <w:p w:rsidR="00E918D5" w:rsidRDefault="00E918D5" w:rsidP="00E918D5"/>
    <w:p w:rsidR="00E918D5" w:rsidRDefault="00E918D5" w:rsidP="00E918D5">
      <w:pPr>
        <w:rPr>
          <w:rFonts w:ascii="Tahoma" w:hAnsi="Tahoma" w:cs="Tahoma"/>
        </w:rPr>
      </w:pPr>
      <w:r w:rsidRPr="00B075E5">
        <w:rPr>
          <w:rFonts w:ascii="Tahoma" w:hAnsi="Tahoma" w:cs="Tahoma"/>
        </w:rPr>
        <w:t xml:space="preserve">El próximo jueves, día 8 </w:t>
      </w:r>
      <w:hyperlink r:id="rId8" w:history="1">
        <w:r w:rsidRPr="001278C2">
          <w:rPr>
            <w:rStyle w:val="Hipervnculo"/>
            <w:rFonts w:ascii="Tahoma" w:hAnsi="Tahoma" w:cs="Tahoma"/>
          </w:rPr>
          <w:t>Escuela de Negocios FEDA</w:t>
        </w:r>
      </w:hyperlink>
      <w:r>
        <w:rPr>
          <w:rFonts w:ascii="Tahoma" w:hAnsi="Tahoma" w:cs="Tahoma"/>
        </w:rPr>
        <w:t xml:space="preserve">, con la colaboración de </w:t>
      </w:r>
      <w:hyperlink r:id="rId9" w:history="1">
        <w:r w:rsidRPr="001278C2">
          <w:rPr>
            <w:rStyle w:val="Hipervnculo"/>
            <w:rFonts w:ascii="Tahoma" w:hAnsi="Tahoma" w:cs="Tahoma"/>
          </w:rPr>
          <w:t>Fundación Globalcaja-Albacete</w:t>
        </w:r>
      </w:hyperlink>
      <w:r>
        <w:rPr>
          <w:rFonts w:ascii="Tahoma" w:hAnsi="Tahoma" w:cs="Tahoma"/>
        </w:rPr>
        <w:t>,</w:t>
      </w:r>
      <w:r w:rsidRPr="00B075E5">
        <w:rPr>
          <w:rFonts w:ascii="Tahoma" w:hAnsi="Tahoma" w:cs="Tahoma"/>
        </w:rPr>
        <w:t xml:space="preserve"> clausura su curso académico 2019-2020 y dará por iniciado el nuevo programa 2020-2021. Será en el transcurso de un acto que tendrá lugar a las 18:30 h. en la sede de </w:t>
      </w:r>
      <w:hyperlink r:id="rId10" w:history="1">
        <w:r w:rsidRPr="00B075E5">
          <w:rPr>
            <w:rStyle w:val="Hipervnculo"/>
            <w:rFonts w:ascii="Tahoma" w:hAnsi="Tahoma" w:cs="Tahoma"/>
          </w:rPr>
          <w:t>FEDA </w:t>
        </w:r>
      </w:hyperlink>
      <w:r w:rsidRPr="00B075E5">
        <w:rPr>
          <w:rFonts w:ascii="Tahoma" w:hAnsi="Tahoma" w:cs="Tahoma"/>
        </w:rPr>
        <w:t>(c/ de los Empresarios, 6), donde se hará entrega de los diplomas a los alumnos titulados</w:t>
      </w:r>
      <w:r>
        <w:rPr>
          <w:rFonts w:ascii="Tahoma" w:hAnsi="Tahoma" w:cs="Tahoma"/>
        </w:rPr>
        <w:t>, hasta un total de 19,</w:t>
      </w:r>
      <w:r w:rsidRPr="00B075E5">
        <w:rPr>
          <w:rFonts w:ascii="Tahoma" w:hAnsi="Tahoma" w:cs="Tahoma"/>
        </w:rPr>
        <w:t xml:space="preserve"> en el  </w:t>
      </w:r>
      <w:hyperlink r:id="rId11" w:history="1">
        <w:r w:rsidRPr="001278C2">
          <w:rPr>
            <w:rStyle w:val="Hipervnculo"/>
            <w:rFonts w:ascii="Tahoma" w:hAnsi="Tahoma" w:cs="Tahoma"/>
          </w:rPr>
          <w:t>Master en Dirección y Administracion de Empresas (MBA Executive 3.0)</w:t>
        </w:r>
      </w:hyperlink>
      <w:r w:rsidRPr="00B075E5">
        <w:rPr>
          <w:rFonts w:ascii="Tahoma" w:hAnsi="Tahoma" w:cs="Tahoma"/>
        </w:rPr>
        <w:t xml:space="preserve"> durante el curso pasado.</w:t>
      </w:r>
    </w:p>
    <w:p w:rsidR="00E918D5" w:rsidRDefault="00E918D5" w:rsidP="00E918D5">
      <w:pPr>
        <w:rPr>
          <w:rFonts w:ascii="Tahoma" w:hAnsi="Tahoma" w:cs="Tahoma"/>
        </w:rPr>
      </w:pPr>
    </w:p>
    <w:p w:rsidR="00E918D5" w:rsidRPr="007624D0" w:rsidRDefault="00E918D5" w:rsidP="00E918D5">
      <w:pPr>
        <w:rPr>
          <w:rFonts w:ascii="Tahoma" w:hAnsi="Tahoma" w:cs="Tahoma"/>
        </w:rPr>
      </w:pPr>
      <w:r w:rsidRPr="007624D0">
        <w:rPr>
          <w:rFonts w:ascii="Tahoma" w:hAnsi="Tahoma" w:cs="Tahoma"/>
        </w:rPr>
        <w:t>Ha sido en esta edición de nuevos titulados en la que el MBA Executive cambió de formato y pasó a denominarse MBA Executive 3.0, por la introducción de grandes novedades: Introducción de nuevas materias y docentes, sobre todo en el ámbito de la innovación y el negocio digital, cambio de horarios y días de impartición, la introducción de comidas networking, cursar el programa en un año natural... entre otras. Además, se ofreció la posibilidad a los alumnos de ampliar su formación con un study trips a Georgetown, China o Silicon Valley y poder obtener la titulación MBA G</w:t>
      </w:r>
      <w:r>
        <w:rPr>
          <w:rFonts w:ascii="Tahoma" w:hAnsi="Tahoma" w:cs="Tahoma"/>
        </w:rPr>
        <w:t>lobal, como ha sido el caso de uno de los alumnos de este grupo de titulados.</w:t>
      </w:r>
    </w:p>
    <w:p w:rsidR="00E918D5" w:rsidRPr="007624D0" w:rsidRDefault="00E918D5" w:rsidP="00E918D5">
      <w:pPr>
        <w:rPr>
          <w:rFonts w:ascii="Tahoma" w:hAnsi="Tahoma" w:cs="Tahoma"/>
        </w:rPr>
      </w:pPr>
    </w:p>
    <w:p w:rsidR="00E918D5" w:rsidRDefault="00E918D5" w:rsidP="00E918D5">
      <w:pPr>
        <w:rPr>
          <w:rFonts w:ascii="Tahoma" w:hAnsi="Tahoma" w:cs="Tahoma"/>
        </w:rPr>
      </w:pPr>
      <w:r w:rsidRPr="007624D0">
        <w:rPr>
          <w:rFonts w:ascii="Tahoma" w:hAnsi="Tahoma" w:cs="Tahoma"/>
        </w:rPr>
        <w:t>Con este programa los nuevos titulados, hombres y mujeres de empresa y profesionales de Albacete y provincia, han adquirido una visión global y organizada de una empresa, con conocimientos especializados y eficaces técnicas de gestión y capacidades directivas y analíticas. Durante la formación han abordado el trabajo de gestión con seguridad, minimizando las probabilidades de error.</w:t>
      </w:r>
    </w:p>
    <w:p w:rsidR="00E918D5" w:rsidRDefault="00E918D5" w:rsidP="00E918D5">
      <w:pPr>
        <w:rPr>
          <w:rFonts w:ascii="Tahoma" w:hAnsi="Tahoma" w:cs="Tahoma"/>
        </w:rPr>
      </w:pPr>
    </w:p>
    <w:p w:rsidR="00E918D5" w:rsidRPr="00284E35" w:rsidRDefault="00E918D5" w:rsidP="00E918D5">
      <w:pPr>
        <w:rPr>
          <w:rFonts w:ascii="Tahoma" w:hAnsi="Tahoma" w:cs="Tahoma"/>
          <w:b/>
        </w:rPr>
      </w:pPr>
      <w:r w:rsidRPr="00284E35">
        <w:rPr>
          <w:rFonts w:ascii="Tahoma" w:hAnsi="Tahoma" w:cs="Tahoma"/>
          <w:b/>
        </w:rPr>
        <w:t>Programa</w:t>
      </w:r>
    </w:p>
    <w:p w:rsidR="00E918D5" w:rsidRPr="00B075E5" w:rsidRDefault="00E918D5" w:rsidP="00E918D5">
      <w:pPr>
        <w:rPr>
          <w:rFonts w:ascii="Tahoma" w:hAnsi="Tahoma" w:cs="Tahoma"/>
        </w:rPr>
      </w:pPr>
    </w:p>
    <w:p w:rsidR="00E918D5" w:rsidRDefault="00E918D5" w:rsidP="00E918D5">
      <w:pPr>
        <w:rPr>
          <w:rFonts w:ascii="Tahoma" w:hAnsi="Tahoma" w:cs="Tahoma"/>
        </w:rPr>
      </w:pPr>
      <w:r w:rsidRPr="00B075E5">
        <w:rPr>
          <w:rFonts w:ascii="Tahoma" w:hAnsi="Tahoma" w:cs="Tahoma"/>
        </w:rPr>
        <w:t>En esta ocasión</w:t>
      </w:r>
      <w:r>
        <w:rPr>
          <w:rFonts w:ascii="Tahoma" w:hAnsi="Tahoma" w:cs="Tahoma"/>
        </w:rPr>
        <w:t>,</w:t>
      </w:r>
      <w:r w:rsidRPr="00B075E5">
        <w:rPr>
          <w:rFonts w:ascii="Tahoma" w:hAnsi="Tahoma" w:cs="Tahoma"/>
        </w:rPr>
        <w:t xml:space="preserve"> y en cumplimiento de las normas sanitarias provocadas por la Covid-19, habrá dos posibilidades, asistencia presencial (con aforo limitado) o de forma telemática a través de Facebook</w:t>
      </w:r>
      <w:r w:rsidR="0031163B">
        <w:rPr>
          <w:rFonts w:ascii="Tahoma" w:hAnsi="Tahoma" w:cs="Tahoma"/>
        </w:rPr>
        <w:t xml:space="preserve"> de Escuela de Negocios FEDA</w:t>
      </w:r>
      <w:bookmarkStart w:id="0" w:name="_GoBack"/>
      <w:bookmarkEnd w:id="0"/>
      <w:r w:rsidRPr="00B075E5">
        <w:rPr>
          <w:rFonts w:ascii="Tahoma" w:hAnsi="Tahoma" w:cs="Tahoma"/>
        </w:rPr>
        <w:t>, en abierto para que todos los interesados puedan seguir el acto. Se podrá acceder desde la web o directamente desde Facebook.</w:t>
      </w:r>
    </w:p>
    <w:p w:rsidR="00E918D5" w:rsidRDefault="00E918D5" w:rsidP="00E918D5">
      <w:pPr>
        <w:rPr>
          <w:rFonts w:ascii="Tahoma" w:hAnsi="Tahoma" w:cs="Tahoma"/>
        </w:rPr>
      </w:pPr>
    </w:p>
    <w:p w:rsidR="00E918D5" w:rsidRDefault="00E918D5" w:rsidP="00E918D5">
      <w:pPr>
        <w:rPr>
          <w:rFonts w:ascii="Tahoma" w:hAnsi="Tahoma" w:cs="Tahoma"/>
        </w:rPr>
      </w:pPr>
    </w:p>
    <w:p w:rsidR="00E918D5" w:rsidRDefault="00E918D5" w:rsidP="00E918D5">
      <w:pPr>
        <w:rPr>
          <w:rFonts w:ascii="Tahoma" w:hAnsi="Tahoma" w:cs="Tahoma"/>
        </w:rPr>
      </w:pPr>
    </w:p>
    <w:p w:rsidR="00E918D5" w:rsidRDefault="00E918D5" w:rsidP="00E918D5">
      <w:pPr>
        <w:rPr>
          <w:rFonts w:ascii="Tahoma" w:hAnsi="Tahoma" w:cs="Tahoma"/>
        </w:rPr>
      </w:pPr>
    </w:p>
    <w:p w:rsidR="006C7204" w:rsidRDefault="006C7204" w:rsidP="00E918D5">
      <w:pPr>
        <w:pStyle w:val="Prrafodelista"/>
        <w:numPr>
          <w:ilvl w:val="0"/>
          <w:numId w:val="37"/>
        </w:numPr>
        <w:spacing w:after="160" w:line="259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:rsidR="006C7204" w:rsidRDefault="006C7204" w:rsidP="006C7204">
      <w:pPr>
        <w:pStyle w:val="Prrafodelista"/>
        <w:spacing w:after="160" w:line="259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:rsidR="006C7204" w:rsidRDefault="006C7204" w:rsidP="006C7204">
      <w:pPr>
        <w:pStyle w:val="Prrafodelista"/>
        <w:spacing w:after="160" w:line="259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:rsidR="00E918D5" w:rsidRDefault="00E918D5" w:rsidP="00E918D5">
      <w:pPr>
        <w:pStyle w:val="Prrafodelista"/>
        <w:numPr>
          <w:ilvl w:val="0"/>
          <w:numId w:val="37"/>
        </w:numPr>
        <w:spacing w:after="160" w:line="259" w:lineRule="auto"/>
        <w:contextualSpacing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 las 18,30 h.</w:t>
      </w:r>
      <w:r w:rsidRPr="00A7573C">
        <w:rPr>
          <w:rFonts w:ascii="Tahoma" w:hAnsi="Tahoma" w:cs="Tahoma"/>
          <w:sz w:val="24"/>
          <w:szCs w:val="24"/>
        </w:rPr>
        <w:t xml:space="preserve"> se impartirá la conferencia </w:t>
      </w:r>
      <w:hyperlink r:id="rId12" w:history="1">
        <w:r w:rsidRPr="001278C2">
          <w:rPr>
            <w:rStyle w:val="Hipervnculo"/>
            <w:rFonts w:ascii="Tahoma" w:hAnsi="Tahoma" w:cs="Tahoma"/>
            <w:sz w:val="24"/>
            <w:szCs w:val="24"/>
          </w:rPr>
          <w:t>“El camino de la felicidad  en la vida y en el trabajo”</w:t>
        </w:r>
      </w:hyperlink>
      <w:r>
        <w:rPr>
          <w:rFonts w:ascii="Tahoma" w:hAnsi="Tahoma" w:cs="Tahoma"/>
          <w:b/>
          <w:sz w:val="24"/>
          <w:szCs w:val="24"/>
        </w:rPr>
        <w:t>,</w:t>
      </w:r>
      <w:r w:rsidRPr="00A7573C">
        <w:rPr>
          <w:rFonts w:ascii="Tahoma" w:hAnsi="Tahoma" w:cs="Tahoma"/>
          <w:sz w:val="24"/>
          <w:szCs w:val="24"/>
        </w:rPr>
        <w:t xml:space="preserve">  a cargo de</w:t>
      </w:r>
      <w:hyperlink r:id="rId13" w:history="1">
        <w:r w:rsidRPr="00A7573C">
          <w:rPr>
            <w:rStyle w:val="Hipervnculo"/>
            <w:rFonts w:ascii="Tahoma" w:hAnsi="Tahoma" w:cs="Tahoma"/>
            <w:sz w:val="24"/>
            <w:szCs w:val="24"/>
          </w:rPr>
          <w:t xml:space="preserve"> Juan Carlos Cubeiro</w:t>
        </w:r>
      </w:hyperlink>
      <w:r w:rsidRPr="00A7573C">
        <w:rPr>
          <w:rFonts w:ascii="Tahoma" w:hAnsi="Tahoma" w:cs="Tahoma"/>
          <w:sz w:val="24"/>
          <w:szCs w:val="24"/>
        </w:rPr>
        <w:t xml:space="preserve"> y </w:t>
      </w:r>
      <w:hyperlink r:id="rId14" w:history="1">
        <w:r w:rsidRPr="00A7573C">
          <w:rPr>
            <w:rStyle w:val="Hipervnculo"/>
            <w:rFonts w:ascii="Tahoma" w:hAnsi="Tahoma" w:cs="Tahoma"/>
            <w:sz w:val="24"/>
            <w:szCs w:val="24"/>
          </w:rPr>
          <w:t>Fabián Villena</w:t>
        </w:r>
      </w:hyperlink>
      <w:r w:rsidRPr="00A7573C">
        <w:rPr>
          <w:rFonts w:ascii="Tahoma" w:hAnsi="Tahoma" w:cs="Tahoma"/>
          <w:sz w:val="24"/>
          <w:szCs w:val="24"/>
        </w:rPr>
        <w:t>, ambos speakers de reconocido prestigio a nivel nacional e internacional.</w:t>
      </w:r>
    </w:p>
    <w:p w:rsidR="00E918D5" w:rsidRDefault="00E918D5" w:rsidP="00E918D5">
      <w:pPr>
        <w:pStyle w:val="Prrafodelista"/>
        <w:spacing w:after="160" w:line="259" w:lineRule="auto"/>
        <w:contextualSpacing/>
        <w:jc w:val="both"/>
        <w:rPr>
          <w:rFonts w:ascii="Tahoma" w:hAnsi="Tahoma" w:cs="Tahoma"/>
          <w:sz w:val="24"/>
          <w:szCs w:val="24"/>
        </w:rPr>
      </w:pPr>
    </w:p>
    <w:p w:rsidR="00E918D5" w:rsidRDefault="00E918D5" w:rsidP="00E918D5">
      <w:pPr>
        <w:rPr>
          <w:rFonts w:ascii="Tahoma" w:hAnsi="Tahoma" w:cs="Tahoma"/>
          <w:szCs w:val="24"/>
        </w:rPr>
      </w:pPr>
      <w:r w:rsidRPr="00284E35">
        <w:rPr>
          <w:rFonts w:ascii="Tahoma" w:hAnsi="Tahoma" w:cs="Tahoma"/>
        </w:rPr>
        <w:t>Esta conferencia nos dará pautas para seguir adelante en nuestro día a día, tanto a nivel personal como profesional, recordándonos que la felicidad no ha dejado de ser el objetivo supremo que busca el ser humano.</w:t>
      </w:r>
      <w:r>
        <w:rPr>
          <w:rFonts w:ascii="Tahoma" w:hAnsi="Tahoma" w:cs="Tahoma"/>
        </w:rPr>
        <w:t xml:space="preserve"> </w:t>
      </w:r>
      <w:r w:rsidRPr="00A7573C">
        <w:rPr>
          <w:rFonts w:ascii="Tahoma" w:hAnsi="Tahoma" w:cs="Tahoma"/>
          <w:szCs w:val="24"/>
        </w:rPr>
        <w:t xml:space="preserve">Una conferencia ideada para dejar una huella </w:t>
      </w:r>
      <w:r>
        <w:rPr>
          <w:rFonts w:ascii="Tahoma" w:hAnsi="Tahoma" w:cs="Tahoma"/>
          <w:szCs w:val="24"/>
        </w:rPr>
        <w:t>positiva perdurable en el equipo humano y</w:t>
      </w:r>
      <w:r w:rsidRPr="00A7573C">
        <w:rPr>
          <w:rFonts w:ascii="Tahoma" w:hAnsi="Tahoma" w:cs="Tahoma"/>
          <w:szCs w:val="24"/>
        </w:rPr>
        <w:t xml:space="preserve"> contribuir al bienestar emocional y afi</w:t>
      </w:r>
      <w:r>
        <w:rPr>
          <w:rFonts w:ascii="Tahoma" w:hAnsi="Tahoma" w:cs="Tahoma"/>
          <w:szCs w:val="24"/>
        </w:rPr>
        <w:t>anzar el employer branding de una</w:t>
      </w:r>
      <w:r w:rsidRPr="00A7573C">
        <w:rPr>
          <w:rFonts w:ascii="Tahoma" w:hAnsi="Tahoma" w:cs="Tahoma"/>
          <w:szCs w:val="24"/>
        </w:rPr>
        <w:t xml:space="preserve"> empre</w:t>
      </w:r>
      <w:r>
        <w:rPr>
          <w:rFonts w:ascii="Tahoma" w:hAnsi="Tahoma" w:cs="Tahoma"/>
          <w:szCs w:val="24"/>
        </w:rPr>
        <w:t>sa.</w:t>
      </w:r>
    </w:p>
    <w:p w:rsidR="00E918D5" w:rsidRDefault="00E918D5" w:rsidP="00E918D5">
      <w:pPr>
        <w:rPr>
          <w:rFonts w:ascii="Tahoma" w:hAnsi="Tahoma" w:cs="Tahoma"/>
          <w:szCs w:val="24"/>
        </w:rPr>
      </w:pPr>
    </w:p>
    <w:p w:rsidR="00E918D5" w:rsidRDefault="00E918D5" w:rsidP="00E918D5">
      <w:pPr>
        <w:rPr>
          <w:rFonts w:ascii="Tahoma" w:hAnsi="Tahoma" w:cs="Tahoma"/>
        </w:rPr>
      </w:pPr>
      <w:r w:rsidRPr="00284E35">
        <w:rPr>
          <w:rFonts w:ascii="Tahoma" w:hAnsi="Tahoma" w:cs="Tahoma"/>
          <w:szCs w:val="24"/>
        </w:rPr>
        <w:t xml:space="preserve">Según con los conferenciantes, </w:t>
      </w:r>
      <w:r w:rsidRPr="00284E35">
        <w:rPr>
          <w:rFonts w:ascii="Tahoma" w:hAnsi="Tahoma" w:cs="Tahoma"/>
        </w:rPr>
        <w:t>“esta situación de incertidumbre no nos debe abatir, paralizarnos…. Debemos reaccionar actuando, pero también manejando de manera adecuada nuestros sentimientos y emociones. El miedo paraliza; esta situación exige lo mejor de nosotros, y debemos afrontarla con positivismo y proactividad. La incertidumbre está en la esencia de la propia vida, y hemos de ser capaces de superarla con confianza y colaboración</w:t>
      </w:r>
      <w:r>
        <w:rPr>
          <w:rFonts w:ascii="Tahoma" w:hAnsi="Tahoma" w:cs="Tahoma"/>
        </w:rPr>
        <w:t>”.</w:t>
      </w:r>
      <w:r w:rsidRPr="00284E35">
        <w:rPr>
          <w:rFonts w:ascii="Tahoma" w:hAnsi="Tahoma" w:cs="Tahoma"/>
        </w:rPr>
        <w:t xml:space="preserve"> </w:t>
      </w:r>
    </w:p>
    <w:p w:rsidR="00E918D5" w:rsidRPr="00B075E5" w:rsidRDefault="00E918D5" w:rsidP="00E918D5">
      <w:pPr>
        <w:rPr>
          <w:rFonts w:ascii="Tahoma" w:hAnsi="Tahoma" w:cs="Tahoma"/>
        </w:rPr>
      </w:pPr>
    </w:p>
    <w:p w:rsidR="00E918D5" w:rsidRPr="00FB3A73" w:rsidRDefault="00E918D5" w:rsidP="00E918D5">
      <w:pPr>
        <w:pStyle w:val="Prrafodelista"/>
        <w:numPr>
          <w:ilvl w:val="0"/>
          <w:numId w:val="37"/>
        </w:numPr>
        <w:spacing w:after="160" w:line="259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FB3A73">
        <w:rPr>
          <w:rFonts w:ascii="Tahoma" w:hAnsi="Tahoma" w:cs="Tahoma"/>
          <w:sz w:val="24"/>
          <w:szCs w:val="24"/>
        </w:rPr>
        <w:t>A las 19:30 h. está previsto el acto de entrega de diplomas a los nuevos titulados, con la asistencia del presidente de FEDA y la representación de la Fundación Globalcaja-Albacete, su presidente y director general.</w:t>
      </w:r>
    </w:p>
    <w:p w:rsidR="00E918D5" w:rsidRDefault="00E918D5" w:rsidP="00E918D5">
      <w:pPr>
        <w:rPr>
          <w:rFonts w:ascii="Tahoma" w:hAnsi="Tahoma" w:cs="Tahoma"/>
          <w:szCs w:val="24"/>
        </w:rPr>
      </w:pPr>
    </w:p>
    <w:p w:rsidR="00E918D5" w:rsidRDefault="00E918D5" w:rsidP="00E918D5">
      <w:pPr>
        <w:rPr>
          <w:rFonts w:ascii="Tahoma" w:hAnsi="Tahoma" w:cs="Tahoma"/>
          <w:szCs w:val="24"/>
        </w:rPr>
      </w:pPr>
      <w:r w:rsidRPr="00A7573C">
        <w:rPr>
          <w:rFonts w:ascii="Tahoma" w:hAnsi="Tahoma" w:cs="Tahoma"/>
          <w:szCs w:val="24"/>
        </w:rPr>
        <w:t>Histórico alumnos </w:t>
      </w:r>
      <w:hyperlink r:id="rId15" w:history="1">
        <w:r w:rsidRPr="00A7573C">
          <w:rPr>
            <w:rStyle w:val="Hipervnculo"/>
            <w:rFonts w:ascii="Tahoma" w:hAnsi="Tahoma" w:cs="Tahoma"/>
            <w:szCs w:val="24"/>
          </w:rPr>
          <w:t>Escuela de Negocios FEDA</w:t>
        </w:r>
      </w:hyperlink>
      <w:r w:rsidRPr="00A7573C">
        <w:rPr>
          <w:rFonts w:ascii="Tahoma" w:hAnsi="Tahoma" w:cs="Tahoma"/>
          <w:szCs w:val="24"/>
        </w:rPr>
        <w:t> (2007-2020):</w:t>
      </w:r>
    </w:p>
    <w:p w:rsidR="00E918D5" w:rsidRPr="00A7573C" w:rsidRDefault="00E918D5" w:rsidP="00E918D5">
      <w:pPr>
        <w:rPr>
          <w:rFonts w:ascii="Tahoma" w:hAnsi="Tahoma" w:cs="Tahoma"/>
          <w:szCs w:val="24"/>
        </w:rPr>
      </w:pPr>
    </w:p>
    <w:p w:rsidR="00E918D5" w:rsidRPr="00A7573C" w:rsidRDefault="00E918D5" w:rsidP="00E918D5">
      <w:pPr>
        <w:numPr>
          <w:ilvl w:val="0"/>
          <w:numId w:val="36"/>
        </w:numPr>
        <w:spacing w:after="160" w:line="259" w:lineRule="auto"/>
        <w:rPr>
          <w:rFonts w:ascii="Tahoma" w:hAnsi="Tahoma" w:cs="Tahoma"/>
          <w:szCs w:val="24"/>
        </w:rPr>
      </w:pPr>
      <w:r w:rsidRPr="00A7573C">
        <w:rPr>
          <w:rFonts w:ascii="Tahoma" w:hAnsi="Tahoma" w:cs="Tahoma"/>
          <w:szCs w:val="24"/>
        </w:rPr>
        <w:t>Alumnos del programa </w:t>
      </w:r>
      <w:hyperlink r:id="rId16" w:history="1">
        <w:r w:rsidRPr="00A7573C">
          <w:rPr>
            <w:rStyle w:val="Hipervnculo"/>
            <w:rFonts w:ascii="Tahoma" w:hAnsi="Tahoma" w:cs="Tahoma"/>
            <w:szCs w:val="24"/>
          </w:rPr>
          <w:t>MBA Executive</w:t>
        </w:r>
      </w:hyperlink>
      <w:r>
        <w:rPr>
          <w:rFonts w:ascii="Tahoma" w:hAnsi="Tahoma" w:cs="Tahoma"/>
          <w:szCs w:val="24"/>
        </w:rPr>
        <w:t> (X Edición</w:t>
      </w:r>
      <w:r w:rsidRPr="00A7573C">
        <w:rPr>
          <w:rFonts w:ascii="Tahoma" w:hAnsi="Tahoma" w:cs="Tahoma"/>
          <w:szCs w:val="24"/>
        </w:rPr>
        <w:t>): 1</w:t>
      </w:r>
      <w:r>
        <w:rPr>
          <w:rFonts w:ascii="Tahoma" w:hAnsi="Tahoma" w:cs="Tahoma"/>
          <w:szCs w:val="24"/>
        </w:rPr>
        <w:t>90. En la actualidad, se está desarrollado (curso 2020-2021) la XI Edición.</w:t>
      </w:r>
    </w:p>
    <w:p w:rsidR="00E918D5" w:rsidRPr="00A7573C" w:rsidRDefault="00E918D5" w:rsidP="00E918D5">
      <w:pPr>
        <w:numPr>
          <w:ilvl w:val="0"/>
          <w:numId w:val="36"/>
        </w:numPr>
        <w:spacing w:after="160" w:line="259" w:lineRule="auto"/>
        <w:rPr>
          <w:rFonts w:ascii="Tahoma" w:hAnsi="Tahoma" w:cs="Tahoma"/>
          <w:szCs w:val="24"/>
        </w:rPr>
      </w:pPr>
      <w:r w:rsidRPr="00A7573C">
        <w:rPr>
          <w:rFonts w:ascii="Tahoma" w:hAnsi="Tahoma" w:cs="Tahoma"/>
          <w:szCs w:val="24"/>
        </w:rPr>
        <w:t>Alumnos de programas superiores y especializaciones: 273</w:t>
      </w:r>
    </w:p>
    <w:p w:rsidR="00E918D5" w:rsidRPr="00A7573C" w:rsidRDefault="00E918D5" w:rsidP="00E918D5">
      <w:pPr>
        <w:numPr>
          <w:ilvl w:val="0"/>
          <w:numId w:val="36"/>
        </w:numPr>
        <w:spacing w:after="160" w:line="259" w:lineRule="auto"/>
        <w:rPr>
          <w:rFonts w:ascii="Tahoma" w:hAnsi="Tahoma" w:cs="Tahoma"/>
          <w:szCs w:val="24"/>
        </w:rPr>
      </w:pPr>
      <w:r w:rsidRPr="00A7573C">
        <w:rPr>
          <w:rFonts w:ascii="Tahoma" w:hAnsi="Tahoma" w:cs="Tahoma"/>
          <w:szCs w:val="24"/>
        </w:rPr>
        <w:t>Alumnos asistentes a seminarios y talleres (siempre en colaboración con Fundación Globalcaja-Albacete): 820</w:t>
      </w:r>
    </w:p>
    <w:p w:rsidR="00E918D5" w:rsidRPr="00A7573C" w:rsidRDefault="00E918D5" w:rsidP="00E918D5">
      <w:pPr>
        <w:numPr>
          <w:ilvl w:val="0"/>
          <w:numId w:val="36"/>
        </w:numPr>
        <w:spacing w:after="160" w:line="259" w:lineRule="auto"/>
        <w:rPr>
          <w:rFonts w:ascii="Tahoma" w:hAnsi="Tahoma" w:cs="Tahoma"/>
          <w:szCs w:val="24"/>
        </w:rPr>
      </w:pPr>
      <w:r w:rsidRPr="00A7573C">
        <w:rPr>
          <w:rFonts w:ascii="Tahoma" w:hAnsi="Tahoma" w:cs="Tahoma"/>
          <w:szCs w:val="24"/>
        </w:rPr>
        <w:t>Público asistente a conferencias, jornadas, master class y otros eventos en abierto relacionados con </w:t>
      </w:r>
      <w:hyperlink r:id="rId17" w:history="1">
        <w:r w:rsidRPr="00A7573C">
          <w:rPr>
            <w:rStyle w:val="Hipervnculo"/>
            <w:rFonts w:ascii="Tahoma" w:hAnsi="Tahoma" w:cs="Tahoma"/>
            <w:szCs w:val="24"/>
          </w:rPr>
          <w:t>Escuela de Negocios FEDA</w:t>
        </w:r>
      </w:hyperlink>
      <w:r w:rsidRPr="00A7573C">
        <w:rPr>
          <w:rFonts w:ascii="Tahoma" w:hAnsi="Tahoma" w:cs="Tahoma"/>
          <w:szCs w:val="24"/>
        </w:rPr>
        <w:t>: más de 4.000.</w:t>
      </w:r>
    </w:p>
    <w:p w:rsidR="00B075E5" w:rsidRDefault="00B075E5" w:rsidP="00B075E5"/>
    <w:sectPr w:rsidR="00B075E5" w:rsidSect="000D4D85">
      <w:headerReference w:type="default" r:id="rId18"/>
      <w:footerReference w:type="even" r:id="rId19"/>
      <w:footerReference w:type="default" r:id="rId20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31163B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31163B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E918D5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31163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E918D5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31163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E918D5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491.25pt;height:205.5pt" o:bullet="t">
        <v:imagedata r:id="rId1" o:title="feda_logo_con_malla_2011"/>
      </v:shape>
    </w:pict>
  </w:numPicBullet>
  <w:numPicBullet w:numPicBulletId="1">
    <w:pict>
      <v:shape id="_x0000_i1043" type="#_x0000_t75" style="width:166.5pt;height:223.5pt" o:bullet="t">
        <v:imagedata r:id="rId2" o:title="clip_image001"/>
      </v:shape>
    </w:pict>
  </w:numPicBullet>
  <w:numPicBullet w:numPicBulletId="2">
    <w:pict>
      <v:shape id="_x0000_i1044" type="#_x0000_t75" style="width:435pt;height:255pt" o:bullet="t">
        <v:imagedata r:id="rId3" o:title="FEDA-Logo 40 aniversario"/>
      </v:shape>
    </w:pict>
  </w:numPicBullet>
  <w:numPicBullet w:numPicBulletId="3">
    <w:pict>
      <v:shape id="Imagen 6" o:spid="_x0000_i1045" type="#_x0000_t75" alt="https://www.feda.es/images/formacion/seminario-internacional-2019/hexa.png" style="width:12pt;height:12pt;visibility:visible" o:bullet="t">
        <v:imagedata r:id="rId4" o:title="hexa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476165"/>
    <w:multiLevelType w:val="hybridMultilevel"/>
    <w:tmpl w:val="3692FF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3F15628"/>
    <w:multiLevelType w:val="hybridMultilevel"/>
    <w:tmpl w:val="F8800B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7D6CC3"/>
    <w:multiLevelType w:val="hybridMultilevel"/>
    <w:tmpl w:val="9118B3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1819C4"/>
    <w:multiLevelType w:val="hybridMultilevel"/>
    <w:tmpl w:val="681A1D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655B97"/>
    <w:multiLevelType w:val="hybridMultilevel"/>
    <w:tmpl w:val="F6A004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48625F"/>
    <w:multiLevelType w:val="multilevel"/>
    <w:tmpl w:val="26AE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5602D18"/>
    <w:multiLevelType w:val="hybridMultilevel"/>
    <w:tmpl w:val="4D6A42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2B0BC8"/>
    <w:multiLevelType w:val="hybridMultilevel"/>
    <w:tmpl w:val="3CA041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710B71"/>
    <w:multiLevelType w:val="hybridMultilevel"/>
    <w:tmpl w:val="BB322414"/>
    <w:lvl w:ilvl="0" w:tplc="D0B4052C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D649A8"/>
    <w:multiLevelType w:val="hybridMultilevel"/>
    <w:tmpl w:val="0C267D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6323D4"/>
    <w:multiLevelType w:val="hybridMultilevel"/>
    <w:tmpl w:val="0EA672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754D80"/>
    <w:multiLevelType w:val="hybridMultilevel"/>
    <w:tmpl w:val="D1008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C66F3B"/>
    <w:multiLevelType w:val="hybridMultilevel"/>
    <w:tmpl w:val="F75ABC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D1107A"/>
    <w:multiLevelType w:val="hybridMultilevel"/>
    <w:tmpl w:val="90C69D7A"/>
    <w:lvl w:ilvl="0" w:tplc="15CA2A8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F54EE6"/>
    <w:multiLevelType w:val="hybridMultilevel"/>
    <w:tmpl w:val="4C0849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C632B8"/>
    <w:multiLevelType w:val="hybridMultilevel"/>
    <w:tmpl w:val="DA3855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407383"/>
    <w:multiLevelType w:val="hybridMultilevel"/>
    <w:tmpl w:val="5AE6BD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6F7C4B"/>
    <w:multiLevelType w:val="hybridMultilevel"/>
    <w:tmpl w:val="454031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4065E1"/>
    <w:multiLevelType w:val="hybridMultilevel"/>
    <w:tmpl w:val="4BA20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A85612"/>
    <w:multiLevelType w:val="hybridMultilevel"/>
    <w:tmpl w:val="27BCA6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C42367"/>
    <w:multiLevelType w:val="hybridMultilevel"/>
    <w:tmpl w:val="A5925C4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357E18"/>
    <w:multiLevelType w:val="hybridMultilevel"/>
    <w:tmpl w:val="67EA13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70494C"/>
    <w:multiLevelType w:val="hybridMultilevel"/>
    <w:tmpl w:val="78944F64"/>
    <w:lvl w:ilvl="0" w:tplc="DC08DE8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4709E3"/>
    <w:multiLevelType w:val="multilevel"/>
    <w:tmpl w:val="F6D6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81727F3"/>
    <w:multiLevelType w:val="hybridMultilevel"/>
    <w:tmpl w:val="9612A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6E73FE"/>
    <w:multiLevelType w:val="hybridMultilevel"/>
    <w:tmpl w:val="3F96E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791D9E"/>
    <w:multiLevelType w:val="multilevel"/>
    <w:tmpl w:val="FC001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1566661"/>
    <w:multiLevelType w:val="hybridMultilevel"/>
    <w:tmpl w:val="E6D645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6" w15:restartNumberingAfterBreak="0">
    <w:nsid w:val="6C3A3601"/>
    <w:multiLevelType w:val="hybridMultilevel"/>
    <w:tmpl w:val="FD509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B5750B"/>
    <w:multiLevelType w:val="hybridMultilevel"/>
    <w:tmpl w:val="01B84E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0C368A"/>
    <w:multiLevelType w:val="hybridMultilevel"/>
    <w:tmpl w:val="21C84B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D44A73"/>
    <w:multiLevelType w:val="hybridMultilevel"/>
    <w:tmpl w:val="C15EC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3"/>
  </w:num>
  <w:num w:numId="7">
    <w:abstractNumId w:val="8"/>
  </w:num>
  <w:num w:numId="8">
    <w:abstractNumId w:val="27"/>
  </w:num>
  <w:num w:numId="9">
    <w:abstractNumId w:val="17"/>
  </w:num>
  <w:num w:numId="10">
    <w:abstractNumId w:val="13"/>
  </w:num>
  <w:num w:numId="11">
    <w:abstractNumId w:val="25"/>
  </w:num>
  <w:num w:numId="12">
    <w:abstractNumId w:val="11"/>
  </w:num>
  <w:num w:numId="13">
    <w:abstractNumId w:val="38"/>
  </w:num>
  <w:num w:numId="14">
    <w:abstractNumId w:val="7"/>
  </w:num>
  <w:num w:numId="15">
    <w:abstractNumId w:val="16"/>
  </w:num>
  <w:num w:numId="16">
    <w:abstractNumId w:val="37"/>
  </w:num>
  <w:num w:numId="17">
    <w:abstractNumId w:val="24"/>
  </w:num>
  <w:num w:numId="18">
    <w:abstractNumId w:val="19"/>
  </w:num>
  <w:num w:numId="19">
    <w:abstractNumId w:val="33"/>
  </w:num>
  <w:num w:numId="20">
    <w:abstractNumId w:val="9"/>
  </w:num>
  <w:num w:numId="21">
    <w:abstractNumId w:val="15"/>
  </w:num>
  <w:num w:numId="22">
    <w:abstractNumId w:val="32"/>
  </w:num>
  <w:num w:numId="23">
    <w:abstractNumId w:val="10"/>
  </w:num>
  <w:num w:numId="24">
    <w:abstractNumId w:val="28"/>
  </w:num>
  <w:num w:numId="25">
    <w:abstractNumId w:val="14"/>
  </w:num>
  <w:num w:numId="26">
    <w:abstractNumId w:val="34"/>
  </w:num>
  <w:num w:numId="27">
    <w:abstractNumId w:val="18"/>
  </w:num>
  <w:num w:numId="28">
    <w:abstractNumId w:val="26"/>
  </w:num>
  <w:num w:numId="29">
    <w:abstractNumId w:val="36"/>
  </w:num>
  <w:num w:numId="30">
    <w:abstractNumId w:val="26"/>
  </w:num>
  <w:num w:numId="31">
    <w:abstractNumId w:val="22"/>
  </w:num>
  <w:num w:numId="32">
    <w:abstractNumId w:val="21"/>
  </w:num>
  <w:num w:numId="33">
    <w:abstractNumId w:val="20"/>
  </w:num>
  <w:num w:numId="34">
    <w:abstractNumId w:val="31"/>
  </w:num>
  <w:num w:numId="35">
    <w:abstractNumId w:val="30"/>
  </w:num>
  <w:num w:numId="36">
    <w:abstractNumId w:val="12"/>
  </w:num>
  <w:num w:numId="37">
    <w:abstractNumId w:val="29"/>
  </w:num>
  <w:num w:numId="38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71B2"/>
    <w:rsid w:val="00092BC3"/>
    <w:rsid w:val="00093080"/>
    <w:rsid w:val="00093E3A"/>
    <w:rsid w:val="000946EF"/>
    <w:rsid w:val="0009485C"/>
    <w:rsid w:val="000949FC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697C"/>
    <w:rsid w:val="001E01A6"/>
    <w:rsid w:val="001E046E"/>
    <w:rsid w:val="001E055C"/>
    <w:rsid w:val="001E05DD"/>
    <w:rsid w:val="001E1BA9"/>
    <w:rsid w:val="001E1CC2"/>
    <w:rsid w:val="001E516E"/>
    <w:rsid w:val="001E5D6E"/>
    <w:rsid w:val="001E7A0E"/>
    <w:rsid w:val="001F0836"/>
    <w:rsid w:val="001F0A96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63B"/>
    <w:rsid w:val="00311852"/>
    <w:rsid w:val="00311B50"/>
    <w:rsid w:val="003130EA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E0E6B"/>
    <w:rsid w:val="003E23E7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5A8"/>
    <w:rsid w:val="00444A71"/>
    <w:rsid w:val="004451A1"/>
    <w:rsid w:val="00445EB8"/>
    <w:rsid w:val="00446906"/>
    <w:rsid w:val="00446910"/>
    <w:rsid w:val="004501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91"/>
    <w:rsid w:val="004B4EC7"/>
    <w:rsid w:val="004B5DE7"/>
    <w:rsid w:val="004B6973"/>
    <w:rsid w:val="004B7876"/>
    <w:rsid w:val="004B78CD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194"/>
    <w:rsid w:val="005F2A43"/>
    <w:rsid w:val="005F2B21"/>
    <w:rsid w:val="005F42DA"/>
    <w:rsid w:val="005F5803"/>
    <w:rsid w:val="005F5BDF"/>
    <w:rsid w:val="005F72E5"/>
    <w:rsid w:val="005F7996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52EE"/>
    <w:rsid w:val="00615DC8"/>
    <w:rsid w:val="00616466"/>
    <w:rsid w:val="00617350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174D"/>
    <w:rsid w:val="006C2435"/>
    <w:rsid w:val="006C52FC"/>
    <w:rsid w:val="006C539F"/>
    <w:rsid w:val="006C5BF2"/>
    <w:rsid w:val="006C60ED"/>
    <w:rsid w:val="006C6193"/>
    <w:rsid w:val="006C69C4"/>
    <w:rsid w:val="006C720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E5"/>
    <w:rsid w:val="008D5ED5"/>
    <w:rsid w:val="008D67FB"/>
    <w:rsid w:val="008D67FD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254D"/>
    <w:rsid w:val="009328DC"/>
    <w:rsid w:val="009328F3"/>
    <w:rsid w:val="00933017"/>
    <w:rsid w:val="00933CB2"/>
    <w:rsid w:val="00934351"/>
    <w:rsid w:val="00934764"/>
    <w:rsid w:val="0093637E"/>
    <w:rsid w:val="00937345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44D"/>
    <w:rsid w:val="00B83E5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0798A"/>
    <w:rsid w:val="00D11449"/>
    <w:rsid w:val="00D11E61"/>
    <w:rsid w:val="00D1230E"/>
    <w:rsid w:val="00D12674"/>
    <w:rsid w:val="00D12771"/>
    <w:rsid w:val="00D14737"/>
    <w:rsid w:val="00D14F59"/>
    <w:rsid w:val="00D16A57"/>
    <w:rsid w:val="00D16EBB"/>
    <w:rsid w:val="00D1799D"/>
    <w:rsid w:val="00D17F71"/>
    <w:rsid w:val="00D20670"/>
    <w:rsid w:val="00D209DA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52A"/>
    <w:rsid w:val="00DD1922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F0B58"/>
    <w:rsid w:val="00DF265F"/>
    <w:rsid w:val="00DF2763"/>
    <w:rsid w:val="00DF3754"/>
    <w:rsid w:val="00DF38A3"/>
    <w:rsid w:val="00DF3C68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40"/>
    <w:rsid w:val="00E375FF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BB4"/>
    <w:rsid w:val="00F679ED"/>
    <w:rsid w:val="00F67F2F"/>
    <w:rsid w:val="00F707C8"/>
    <w:rsid w:val="00F71A42"/>
    <w:rsid w:val="00F71F78"/>
    <w:rsid w:val="00F73531"/>
    <w:rsid w:val="00F74059"/>
    <w:rsid w:val="00F750AF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56FD"/>
    <w:rsid w:val="00FA5ED9"/>
    <w:rsid w:val="00FA6D0A"/>
    <w:rsid w:val="00FA7FFE"/>
    <w:rsid w:val="00FB0D7C"/>
    <w:rsid w:val="00FB1BCB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cueladenegociosfeda.com/" TargetMode="External"/><Relationship Id="rId13" Type="http://schemas.openxmlformats.org/officeDocument/2006/relationships/hyperlink" Target="https://juancarloscubeiro.com/acerca-de-mi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escueladenegociosfeda.com/blog/14-general/502-acto-de-clausura-curso-academico-2019-2020-y-la-conferencia-de-juan-carlos-cubeiro-y-fabian-villena-el-camino-de-la-felicidad-en-la-vida-y-en-la-empresa" TargetMode="External"/><Relationship Id="rId17" Type="http://schemas.openxmlformats.org/officeDocument/2006/relationships/hyperlink" Target="https://www.escueladenegociosfeda.com/escuela/quienes-somo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escueladenegociosfeda.com/formacion/masters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scueladenegociosfeda.com/formacion/masters/item/51-mba-executive-3-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escueladenegociosfeda.com/escuela/quienes-somos" TargetMode="External"/><Relationship Id="rId10" Type="http://schemas.openxmlformats.org/officeDocument/2006/relationships/hyperlink" Target="https://www.feda.es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globalcaja.es/es/empresas" TargetMode="External"/><Relationship Id="rId14" Type="http://schemas.openxmlformats.org/officeDocument/2006/relationships/hyperlink" Target="https://www.fabianvillena.com/sobre-mi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C9AF4-4A79-4CC7-A791-6790C6DC1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629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4754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4</cp:revision>
  <cp:lastPrinted>2019-03-27T09:39:00Z</cp:lastPrinted>
  <dcterms:created xsi:type="dcterms:W3CDTF">2020-10-06T09:34:00Z</dcterms:created>
  <dcterms:modified xsi:type="dcterms:W3CDTF">2020-10-06T09:41:00Z</dcterms:modified>
</cp:coreProperties>
</file>