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1E17E5" w:rsidRDefault="001E17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931F83">
        <w:rPr>
          <w:rFonts w:ascii="Tahoma" w:hAnsi="Tahoma" w:cs="Tahoma"/>
          <w:bCs/>
          <w:szCs w:val="24"/>
        </w:rPr>
        <w:t>22</w:t>
      </w:r>
      <w:r w:rsidR="00017F09">
        <w:rPr>
          <w:rFonts w:ascii="Tahoma" w:hAnsi="Tahoma" w:cs="Tahoma"/>
          <w:bCs/>
          <w:szCs w:val="24"/>
        </w:rPr>
        <w:t xml:space="preserve"> 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00179">
        <w:rPr>
          <w:rFonts w:ascii="Tahoma" w:hAnsi="Tahoma" w:cs="Tahoma"/>
          <w:bCs/>
          <w:szCs w:val="24"/>
        </w:rPr>
        <w:t>octubre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931F83" w:rsidRDefault="00931F83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931F83" w:rsidRDefault="00931F83" w:rsidP="00931F83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931F83">
        <w:rPr>
          <w:rFonts w:ascii="Tahoma" w:hAnsi="Tahoma" w:cs="Tahoma"/>
          <w:b/>
          <w:bCs/>
          <w:sz w:val="32"/>
          <w:szCs w:val="32"/>
        </w:rPr>
        <w:t>AESAD, Ayunt</w:t>
      </w:r>
      <w:r w:rsidR="009F0862">
        <w:rPr>
          <w:rFonts w:ascii="Tahoma" w:hAnsi="Tahoma" w:cs="Tahoma"/>
          <w:b/>
          <w:bCs/>
          <w:sz w:val="32"/>
          <w:szCs w:val="32"/>
        </w:rPr>
        <w:t xml:space="preserve">amiento de Albacete e IMD lanzan </w:t>
      </w:r>
      <w:bookmarkStart w:id="0" w:name="_GoBack"/>
      <w:bookmarkEnd w:id="0"/>
      <w:r w:rsidRPr="00931F83">
        <w:rPr>
          <w:rFonts w:ascii="Tahoma" w:hAnsi="Tahoma" w:cs="Tahoma"/>
          <w:b/>
          <w:bCs/>
          <w:sz w:val="32"/>
          <w:szCs w:val="32"/>
        </w:rPr>
        <w:t>el distintivo “Centro Físico Deportivo Acreditado”</w:t>
      </w:r>
    </w:p>
    <w:p w:rsidR="00931F83" w:rsidRDefault="00931F83" w:rsidP="00931F83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931F83" w:rsidRPr="00931F83" w:rsidRDefault="00931F83" w:rsidP="00931F83">
      <w:pPr>
        <w:pStyle w:val="Prrafodelista"/>
        <w:numPr>
          <w:ilvl w:val="0"/>
          <w:numId w:val="42"/>
        </w:num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24"/>
          <w:szCs w:val="24"/>
        </w:rPr>
      </w:pPr>
      <w:r w:rsidRPr="00931F83">
        <w:rPr>
          <w:rFonts w:ascii="Tahoma" w:hAnsi="Tahoma" w:cs="Tahoma"/>
          <w:b/>
          <w:bCs/>
          <w:sz w:val="24"/>
          <w:szCs w:val="24"/>
        </w:rPr>
        <w:t>El objetivo es generar confianza y seguridad en la práctica del ejercicio en gimnasios o centros de entrenamiento</w:t>
      </w:r>
      <w:r>
        <w:rPr>
          <w:rFonts w:ascii="Tahoma" w:hAnsi="Tahoma" w:cs="Tahoma"/>
          <w:b/>
          <w:bCs/>
          <w:sz w:val="24"/>
          <w:szCs w:val="24"/>
        </w:rPr>
        <w:t xml:space="preserve"> y hacer frente a prácticas ilegales</w:t>
      </w:r>
    </w:p>
    <w:p w:rsidR="00815AA1" w:rsidRDefault="00815AA1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931F83" w:rsidRPr="00931F83" w:rsidRDefault="00931F83" w:rsidP="00931F83">
      <w:pPr>
        <w:spacing w:before="240" w:after="200"/>
        <w:rPr>
          <w:rFonts w:ascii="Tahoma" w:eastAsiaTheme="minorHAnsi" w:hAnsi="Tahoma" w:cs="Tahoma"/>
          <w:szCs w:val="24"/>
          <w:lang w:val="es-ES" w:eastAsia="en-US"/>
        </w:rPr>
      </w:pP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El presidente de la </w:t>
      </w:r>
      <w:hyperlink r:id="rId8" w:history="1">
        <w:r w:rsidRPr="009F0862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Asociación Provincial de Empresarios de Servicios de la Actividad Física y el Deporte, AESAD</w:t>
        </w:r>
      </w:hyperlink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, integrada en </w:t>
      </w:r>
      <w:hyperlink r:id="rId9" w:history="1">
        <w:r w:rsidRPr="00931F83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FEDA</w:t>
        </w:r>
      </w:hyperlink>
      <w:r w:rsidRPr="00931F83">
        <w:rPr>
          <w:rFonts w:ascii="Tahoma" w:eastAsiaTheme="minorHAnsi" w:hAnsi="Tahoma" w:cs="Tahoma"/>
          <w:szCs w:val="24"/>
          <w:lang w:val="es-ES" w:eastAsia="en-US"/>
        </w:rPr>
        <w:t>, Victor Zafrilla Martínez</w:t>
      </w:r>
      <w:r>
        <w:rPr>
          <w:rFonts w:ascii="Tahoma" w:eastAsiaTheme="minorHAnsi" w:hAnsi="Tahoma" w:cs="Tahoma"/>
          <w:szCs w:val="24"/>
          <w:lang w:val="es-ES" w:eastAsia="en-US"/>
        </w:rPr>
        <w:t>, junto con el c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>oncej</w:t>
      </w:r>
      <w:r>
        <w:rPr>
          <w:rFonts w:ascii="Tahoma" w:eastAsiaTheme="minorHAnsi" w:hAnsi="Tahoma" w:cs="Tahoma"/>
          <w:szCs w:val="24"/>
          <w:lang w:val="es-ES" w:eastAsia="en-US"/>
        </w:rPr>
        <w:t>al de Deporte, Promoción de la C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iudad, Turismo y Comercio del </w:t>
      </w:r>
      <w:hyperlink r:id="rId10" w:history="1">
        <w:r w:rsidRPr="009F0862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Ayuntamiento de Albacete</w:t>
        </w:r>
      </w:hyperlink>
      <w:r w:rsidRPr="00931F83">
        <w:rPr>
          <w:rFonts w:ascii="Tahoma" w:eastAsiaTheme="minorHAnsi" w:hAnsi="Tahoma" w:cs="Tahoma"/>
          <w:szCs w:val="24"/>
          <w:lang w:val="es-ES" w:eastAsia="en-US"/>
        </w:rPr>
        <w:t>, Modesto Beli</w:t>
      </w:r>
      <w:r>
        <w:rPr>
          <w:rFonts w:ascii="Tahoma" w:eastAsiaTheme="minorHAnsi" w:hAnsi="Tahoma" w:cs="Tahoma"/>
          <w:szCs w:val="24"/>
          <w:lang w:val="es-ES" w:eastAsia="en-US"/>
        </w:rPr>
        <w:t>nchó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n Escudero han presentado en la sede de la Confederación de Empresarios de Albacete, el sello de calidad  </w:t>
      </w:r>
      <w:r w:rsidRPr="00931F83">
        <w:rPr>
          <w:rFonts w:ascii="Tahoma" w:eastAsiaTheme="minorHAnsi" w:hAnsi="Tahoma" w:cs="Tahoma"/>
          <w:b/>
          <w:szCs w:val="24"/>
          <w:lang w:val="es-ES" w:eastAsia="en-US"/>
        </w:rPr>
        <w:t>“Centro Físico-Deportivo Acreditado”.</w:t>
      </w:r>
    </w:p>
    <w:p w:rsidR="00931F83" w:rsidRPr="00931F83" w:rsidRDefault="00931F83" w:rsidP="00931F83">
      <w:pPr>
        <w:spacing w:before="240" w:after="200"/>
        <w:rPr>
          <w:rFonts w:ascii="Tahoma" w:eastAsiaTheme="minorHAnsi" w:hAnsi="Tahoma" w:cs="Tahoma"/>
          <w:szCs w:val="24"/>
          <w:lang w:val="es-ES" w:eastAsia="en-US"/>
        </w:rPr>
      </w:pP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Victor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Zafrilla 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>ha señalado que con este sello se promueve la profesionalización del sector a través de la acreditación a los centros deportivos como “Centro Físico-Deportivo Acreditado”</w:t>
      </w:r>
      <w:r>
        <w:rPr>
          <w:rFonts w:ascii="Tahoma" w:eastAsiaTheme="minorHAnsi" w:hAnsi="Tahoma" w:cs="Tahoma"/>
          <w:szCs w:val="24"/>
          <w:lang w:val="es-ES" w:eastAsia="en-US"/>
        </w:rPr>
        <w:t>,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 que tiene como objetivo principal </w:t>
      </w:r>
      <w:r w:rsidRPr="00931F83">
        <w:rPr>
          <w:rFonts w:ascii="Tahoma" w:eastAsiaTheme="minorHAnsi" w:hAnsi="Tahoma" w:cs="Tahoma"/>
          <w:b/>
          <w:szCs w:val="24"/>
          <w:lang w:val="es-ES" w:eastAsia="en-US"/>
        </w:rPr>
        <w:t>generar confianza y seguridad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 en la población durante la práctica del ejercicio físico – deportivo, bajo el compromiso de ofrecer una óptima calidad en la prestación de servicios deportivos. Además de concienciar y luchar, con la competencia desleal y el intrusismo.</w:t>
      </w:r>
    </w:p>
    <w:p w:rsidR="00931F83" w:rsidRPr="00931F83" w:rsidRDefault="00931F83" w:rsidP="00931F83">
      <w:pPr>
        <w:spacing w:before="240" w:after="200"/>
        <w:rPr>
          <w:rFonts w:ascii="Tahoma" w:eastAsiaTheme="minorHAnsi" w:hAnsi="Tahoma" w:cs="Tahoma"/>
          <w:szCs w:val="24"/>
          <w:lang w:val="es-ES" w:eastAsia="en-US"/>
        </w:rPr>
      </w:pPr>
      <w:r w:rsidRPr="00931F83">
        <w:rPr>
          <w:rFonts w:ascii="Tahoma" w:eastAsiaTheme="minorHAnsi" w:hAnsi="Tahoma" w:cs="Tahoma"/>
          <w:szCs w:val="24"/>
          <w:lang w:val="es-ES" w:eastAsia="en-US"/>
        </w:rPr>
        <w:t>AESAD y el Ayuntamiento de Albacete, bajo la filosofía de fomentar la actividad física y el deporte saludable y de calidad en la sociedad de Albacete, persiguen con este sello de calidad poner en valor a los centros deportivos, gimnasios, centros de entrenamien</w:t>
      </w:r>
      <w:r>
        <w:rPr>
          <w:rFonts w:ascii="Tahoma" w:eastAsiaTheme="minorHAnsi" w:hAnsi="Tahoma" w:cs="Tahoma"/>
          <w:szCs w:val="24"/>
          <w:lang w:val="es-ES" w:eastAsia="en-US"/>
        </w:rPr>
        <w:t>tos, centros de pilates, yoga, etc.,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 que garanticen a los usuarios de la actividad física-deportiva la profesionalidad y calidad en la prestación de servicios e instalaciones deportivas seguras.</w:t>
      </w:r>
    </w:p>
    <w:p w:rsidR="00931F83" w:rsidRPr="00931F83" w:rsidRDefault="00931F83" w:rsidP="00931F83">
      <w:pPr>
        <w:spacing w:before="240" w:after="200"/>
        <w:rPr>
          <w:rFonts w:ascii="Tahoma" w:eastAsiaTheme="minorHAnsi" w:hAnsi="Tahoma" w:cs="Tahoma"/>
          <w:szCs w:val="24"/>
          <w:lang w:val="es-ES" w:eastAsia="en-US"/>
        </w:rPr>
      </w:pPr>
      <w:r>
        <w:rPr>
          <w:rFonts w:ascii="Tahoma" w:eastAsiaTheme="minorHAnsi" w:hAnsi="Tahoma" w:cs="Tahoma"/>
          <w:szCs w:val="24"/>
          <w:lang w:val="es-ES" w:eastAsia="en-US"/>
        </w:rPr>
        <w:t>Modesto Belinchó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n pone en valor la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Plataforma por la Legalidad de FEDA, en la que participa el Ayuntamiento de Albacete y en este caso una acción con AESAD, 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a través del </w:t>
      </w:r>
      <w:hyperlink r:id="rId11" w:history="1">
        <w:r w:rsidRPr="009F0862">
          <w:rPr>
            <w:rStyle w:val="Hipervnculo"/>
            <w:rFonts w:ascii="Tahoma" w:eastAsiaTheme="minorHAnsi" w:hAnsi="Tahoma" w:cs="Tahoma"/>
            <w:szCs w:val="24"/>
            <w:lang w:val="es-ES" w:eastAsia="en-US"/>
          </w:rPr>
          <w:t>Instituto Municipal de Deportes, IMD</w:t>
        </w:r>
      </w:hyperlink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,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y este sello que es un 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>instrumento de planificación deportiva en condiciones de legalidad.</w:t>
      </w:r>
    </w:p>
    <w:p w:rsidR="00931F83" w:rsidRDefault="00931F83" w:rsidP="00931F83">
      <w:pPr>
        <w:spacing w:after="200"/>
        <w:rPr>
          <w:rFonts w:ascii="Tahoma" w:eastAsiaTheme="minorHAnsi" w:hAnsi="Tahoma" w:cs="Tahoma"/>
          <w:szCs w:val="24"/>
          <w:lang w:val="es-ES" w:eastAsia="en-US"/>
        </w:rPr>
      </w:pPr>
      <w:r>
        <w:rPr>
          <w:rFonts w:ascii="Tahoma" w:eastAsiaTheme="minorHAnsi" w:hAnsi="Tahoma" w:cs="Tahoma"/>
          <w:szCs w:val="24"/>
          <w:lang w:val="es-ES" w:eastAsia="en-US"/>
        </w:rPr>
        <w:t xml:space="preserve">Los 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>centros deportivos podrán solicitar a partir del 1 de noviembre esta acreditación al Ayuntamiento de Albacete, que tras la verificación del cumplimiento de determinados criterios mínimos legales para el desempeño de la actividad física-deportiva, dicho organismo expedirá a través del Instituto Municipal de Deportes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 el distintivo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 como “Centro Físico-Deportivo Acreditado”.</w:t>
      </w:r>
    </w:p>
    <w:p w:rsidR="009F0862" w:rsidRDefault="009F0862" w:rsidP="00931F83">
      <w:pPr>
        <w:spacing w:after="200"/>
        <w:rPr>
          <w:rFonts w:ascii="Tahoma" w:eastAsiaTheme="minorHAnsi" w:hAnsi="Tahoma" w:cs="Tahoma"/>
          <w:szCs w:val="24"/>
          <w:lang w:val="es-ES" w:eastAsia="en-US"/>
        </w:rPr>
      </w:pPr>
    </w:p>
    <w:p w:rsidR="009F0862" w:rsidRDefault="009F0862" w:rsidP="00931F83">
      <w:pPr>
        <w:spacing w:after="200"/>
        <w:rPr>
          <w:rFonts w:ascii="Tahoma" w:eastAsiaTheme="minorHAnsi" w:hAnsi="Tahoma" w:cs="Tahoma"/>
          <w:szCs w:val="24"/>
          <w:lang w:val="es-ES" w:eastAsia="en-US"/>
        </w:rPr>
      </w:pPr>
    </w:p>
    <w:p w:rsidR="00931F83" w:rsidRPr="00931F83" w:rsidRDefault="00931F83" w:rsidP="00931F83">
      <w:pPr>
        <w:spacing w:after="200"/>
        <w:rPr>
          <w:rFonts w:ascii="Tahoma" w:hAnsi="Tahoma" w:cs="Tahoma"/>
          <w:szCs w:val="24"/>
          <w:lang w:val="es-ES"/>
        </w:rPr>
      </w:pPr>
      <w:r w:rsidRPr="00931F83">
        <w:rPr>
          <w:rFonts w:ascii="Tahoma" w:eastAsiaTheme="minorHAnsi" w:hAnsi="Tahoma" w:cs="Tahoma"/>
          <w:szCs w:val="24"/>
          <w:shd w:val="clear" w:color="auto" w:fill="FFFFFF"/>
          <w:lang w:val="es-ES" w:eastAsia="en-US"/>
        </w:rPr>
        <w:t>Los centros físico-deportivos acreditados de la ciudad de Albacete podrán ser consultados en el Registro Municipal de Centros Físico-Deportivos Acreditados que será público en la página web del propio Ayuntamiento.</w:t>
      </w:r>
    </w:p>
    <w:p w:rsidR="00931F83" w:rsidRPr="00931F83" w:rsidRDefault="00931F83" w:rsidP="00931F83">
      <w:pPr>
        <w:spacing w:after="200"/>
        <w:rPr>
          <w:rFonts w:ascii="Tahoma" w:eastAsiaTheme="minorHAnsi" w:hAnsi="Tahoma" w:cs="Tahoma"/>
          <w:szCs w:val="24"/>
          <w:lang w:val="es-ES" w:eastAsia="en-US"/>
        </w:rPr>
      </w:pP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En la situación actual de crisis sanitaria donde garantizar unas máximas medidas de condiciones en las instalaciones deportivas así como la profesionalidad en la prestación de los servicios en las actividades físico-deportivas es primordial para los usuarios y clave para el sector en el impulso de la práctica deportiva en esta nueva normalidad. </w:t>
      </w:r>
    </w:p>
    <w:p w:rsidR="00931F83" w:rsidRPr="00931F83" w:rsidRDefault="00931F83" w:rsidP="00931F83">
      <w:pPr>
        <w:spacing w:after="200"/>
        <w:rPr>
          <w:rFonts w:ascii="Tahoma" w:eastAsiaTheme="minorHAnsi" w:hAnsi="Tahoma" w:cs="Tahoma"/>
          <w:szCs w:val="24"/>
          <w:lang w:val="es-ES" w:eastAsia="en-US"/>
        </w:rPr>
      </w:pP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El presidente </w:t>
      </w:r>
      <w:r>
        <w:rPr>
          <w:rFonts w:ascii="Tahoma" w:eastAsiaTheme="minorHAnsi" w:hAnsi="Tahoma" w:cs="Tahoma"/>
          <w:szCs w:val="24"/>
          <w:lang w:val="es-ES" w:eastAsia="en-US"/>
        </w:rPr>
        <w:t xml:space="preserve">de AESAD 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ha resaltado </w:t>
      </w:r>
      <w:r>
        <w:rPr>
          <w:rFonts w:ascii="Tahoma" w:eastAsiaTheme="minorHAnsi" w:hAnsi="Tahoma" w:cs="Tahoma"/>
          <w:szCs w:val="24"/>
          <w:lang w:val="es-ES" w:eastAsia="en-US"/>
        </w:rPr>
        <w:t>las actividades deportivas como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 una</w:t>
      </w:r>
      <w:r>
        <w:rPr>
          <w:rFonts w:ascii="Tahoma" w:eastAsiaTheme="minorHAnsi" w:hAnsi="Tahoma" w:cs="Tahoma"/>
          <w:szCs w:val="24"/>
          <w:lang w:val="es-ES" w:eastAsia="en-US"/>
        </w:rPr>
        <w:t>s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 de las más seguras frente a la COVID-19, según los datos arrojados por el Ministerio de Sanidad</w:t>
      </w:r>
      <w:r>
        <w:rPr>
          <w:rFonts w:ascii="Tahoma" w:eastAsiaTheme="minorHAnsi" w:hAnsi="Tahoma" w:cs="Tahoma"/>
          <w:szCs w:val="24"/>
          <w:lang w:val="es-ES" w:eastAsia="en-US"/>
        </w:rPr>
        <w:t>,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 xml:space="preserve"> que muestran que es uno de los sectores más seguros en nuestro país, con una de las tasas de inciden</w:t>
      </w:r>
      <w:r>
        <w:rPr>
          <w:rFonts w:ascii="Tahoma" w:eastAsiaTheme="minorHAnsi" w:hAnsi="Tahoma" w:cs="Tahoma"/>
          <w:szCs w:val="24"/>
          <w:lang w:val="es-ES" w:eastAsia="en-US"/>
        </w:rPr>
        <w:t>cia más bajas de contagios por c</w:t>
      </w:r>
      <w:r w:rsidRPr="00931F83">
        <w:rPr>
          <w:rFonts w:ascii="Tahoma" w:eastAsiaTheme="minorHAnsi" w:hAnsi="Tahoma" w:cs="Tahoma"/>
          <w:szCs w:val="24"/>
          <w:lang w:val="es-ES" w:eastAsia="en-US"/>
        </w:rPr>
        <w:t>oronavirus.</w:t>
      </w:r>
    </w:p>
    <w:p w:rsidR="00931F83" w:rsidRDefault="00931F83" w:rsidP="00931F83">
      <w:pPr>
        <w:spacing w:after="200"/>
        <w:rPr>
          <w:rFonts w:ascii="Tahoma" w:eastAsiaTheme="minorHAnsi" w:hAnsi="Tahoma" w:cs="Tahoma"/>
          <w:szCs w:val="24"/>
          <w:lang w:val="es-ES" w:eastAsia="en-US"/>
        </w:rPr>
      </w:pPr>
      <w:r w:rsidRPr="00931F83">
        <w:rPr>
          <w:rFonts w:ascii="Tahoma" w:eastAsiaTheme="minorHAnsi" w:hAnsi="Tahoma" w:cs="Tahoma"/>
          <w:szCs w:val="24"/>
          <w:lang w:val="es-ES" w:eastAsia="en-US"/>
        </w:rPr>
        <w:t>Por ello, hace un llamamiento a las administraciones incidiendo en las estrictas medidas de seguridad y de higiene establecidas para la práctica deportiva, que además de ser una de las actividades más seguras evidencia beneficios saludables ligados directamente a la salud, calidad de vida y bienestar de la población tan importantes para hacer frente a esta enfermedad.</w:t>
      </w:r>
    </w:p>
    <w:p w:rsidR="00931F83" w:rsidRPr="00931F83" w:rsidRDefault="00931F83" w:rsidP="00931F83">
      <w:pPr>
        <w:spacing w:after="200"/>
        <w:rPr>
          <w:rFonts w:ascii="Tahoma" w:eastAsiaTheme="minorHAnsi" w:hAnsi="Tahoma" w:cs="Tahoma"/>
          <w:szCs w:val="24"/>
          <w:shd w:val="clear" w:color="auto" w:fill="FFFFFF"/>
          <w:lang w:val="es-ES" w:eastAsia="en-US"/>
        </w:rPr>
      </w:pPr>
      <w:r w:rsidRPr="00931F83">
        <w:rPr>
          <w:rFonts w:ascii="Tahoma" w:eastAsiaTheme="minorHAnsi" w:hAnsi="Tahoma" w:cs="Tahoma"/>
          <w:szCs w:val="24"/>
          <w:shd w:val="clear" w:color="auto" w:fill="FFFFFF"/>
          <w:lang w:val="es-ES" w:eastAsia="en-US"/>
        </w:rPr>
        <w:t>AESAD pone en valor la colaboración del Ayuntamiento de Albacete e Instituto Municipal de Deportes, bajo el compromiso de ambas partes, de impulsar el sector físico-deportivo en la ciudad con iniciativas como ésta que incentivan la calidad y profesionalización del deporte en la ciudad de Albacete.</w:t>
      </w:r>
    </w:p>
    <w:p w:rsidR="00931F83" w:rsidRPr="00931F83" w:rsidRDefault="00931F83" w:rsidP="00931F83">
      <w:pPr>
        <w:spacing w:before="240" w:after="200" w:line="276" w:lineRule="auto"/>
        <w:rPr>
          <w:rFonts w:ascii="Tahoma" w:eastAsiaTheme="minorHAnsi" w:hAnsi="Tahoma" w:cs="Tahoma"/>
          <w:color w:val="002060"/>
          <w:szCs w:val="24"/>
          <w:lang w:val="es-ES" w:eastAsia="en-US"/>
        </w:rPr>
      </w:pPr>
    </w:p>
    <w:p w:rsidR="00815AA1" w:rsidRDefault="00815AA1" w:rsidP="003E26D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sectPr w:rsidR="00815AA1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 Unicode MS"/>
    <w:charset w:val="80"/>
    <w:family w:val="swiss"/>
    <w:pitch w:val="variable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A77D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A77D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FA77DF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A77D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FA77DF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A77D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FA77DF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numPicBullet w:numPicBulletId="1">
    <w:pict>
      <v:shape id="_x0000_i1027" type="#_x0000_t75" style="width:166.5pt;height:223.5pt" o:bullet="t">
        <v:imagedata r:id="rId2" o:title="clip_image001"/>
      </v:shape>
    </w:pict>
  </w:numPicBullet>
  <w:numPicBullet w:numPicBulletId="2">
    <w:pict>
      <v:shape id="_x0000_i1028" type="#_x0000_t75" style="width:435pt;height:255pt" o:bullet="t">
        <v:imagedata r:id="rId3" o:title="FEDA-Logo 40 aniversario"/>
      </v:shape>
    </w:pict>
  </w:numPicBullet>
  <w:numPicBullet w:numPicBulletId="3">
    <w:pict>
      <v:shape id="Imagen 6" o:spid="_x0000_i1029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4A721E"/>
    <w:multiLevelType w:val="hybridMultilevel"/>
    <w:tmpl w:val="82325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0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6"/>
  </w:num>
  <w:num w:numId="7">
    <w:abstractNumId w:val="8"/>
  </w:num>
  <w:num w:numId="8">
    <w:abstractNumId w:val="31"/>
  </w:num>
  <w:num w:numId="9">
    <w:abstractNumId w:val="19"/>
  </w:num>
  <w:num w:numId="10">
    <w:abstractNumId w:val="13"/>
  </w:num>
  <w:num w:numId="11">
    <w:abstractNumId w:val="28"/>
  </w:num>
  <w:num w:numId="12">
    <w:abstractNumId w:val="11"/>
  </w:num>
  <w:num w:numId="13">
    <w:abstractNumId w:val="42"/>
  </w:num>
  <w:num w:numId="14">
    <w:abstractNumId w:val="7"/>
  </w:num>
  <w:num w:numId="15">
    <w:abstractNumId w:val="18"/>
  </w:num>
  <w:num w:numId="16">
    <w:abstractNumId w:val="41"/>
  </w:num>
  <w:num w:numId="17">
    <w:abstractNumId w:val="27"/>
  </w:num>
  <w:num w:numId="18">
    <w:abstractNumId w:val="21"/>
  </w:num>
  <w:num w:numId="19">
    <w:abstractNumId w:val="37"/>
  </w:num>
  <w:num w:numId="20">
    <w:abstractNumId w:val="9"/>
  </w:num>
  <w:num w:numId="21">
    <w:abstractNumId w:val="17"/>
  </w:num>
  <w:num w:numId="22">
    <w:abstractNumId w:val="36"/>
  </w:num>
  <w:num w:numId="23">
    <w:abstractNumId w:val="10"/>
  </w:num>
  <w:num w:numId="24">
    <w:abstractNumId w:val="32"/>
  </w:num>
  <w:num w:numId="25">
    <w:abstractNumId w:val="15"/>
  </w:num>
  <w:num w:numId="26">
    <w:abstractNumId w:val="38"/>
  </w:num>
  <w:num w:numId="27">
    <w:abstractNumId w:val="20"/>
  </w:num>
  <w:num w:numId="28">
    <w:abstractNumId w:val="30"/>
  </w:num>
  <w:num w:numId="29">
    <w:abstractNumId w:val="40"/>
  </w:num>
  <w:num w:numId="30">
    <w:abstractNumId w:val="30"/>
  </w:num>
  <w:num w:numId="31">
    <w:abstractNumId w:val="25"/>
  </w:num>
  <w:num w:numId="32">
    <w:abstractNumId w:val="23"/>
  </w:num>
  <w:num w:numId="33">
    <w:abstractNumId w:val="22"/>
  </w:num>
  <w:num w:numId="34">
    <w:abstractNumId w:val="35"/>
  </w:num>
  <w:num w:numId="35">
    <w:abstractNumId w:val="34"/>
  </w:num>
  <w:num w:numId="36">
    <w:abstractNumId w:val="12"/>
  </w:num>
  <w:num w:numId="37">
    <w:abstractNumId w:val="33"/>
  </w:num>
  <w:num w:numId="38">
    <w:abstractNumId w:val="43"/>
  </w:num>
  <w:num w:numId="39">
    <w:abstractNumId w:val="16"/>
  </w:num>
  <w:num w:numId="40">
    <w:abstractNumId w:val="14"/>
  </w:num>
  <w:num w:numId="41">
    <w:abstractNumId w:val="24"/>
  </w:num>
  <w:num w:numId="42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56FD"/>
    <w:rsid w:val="00FA5ED9"/>
    <w:rsid w:val="00FA6D0A"/>
    <w:rsid w:val="00FA77DF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39-asociacion-provincial-de-empresarios-de-servicios-de-la-actividad-fisica-y-el-deport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md-albacete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lbacete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2D6F6-BA79-4F52-8DCA-FC4FE527B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4167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2019-03-27T09:39:00Z</cp:lastPrinted>
  <dcterms:created xsi:type="dcterms:W3CDTF">2020-10-22T10:42:00Z</dcterms:created>
  <dcterms:modified xsi:type="dcterms:W3CDTF">2020-10-22T10:42:00Z</dcterms:modified>
</cp:coreProperties>
</file>