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A318DD">
        <w:rPr>
          <w:rFonts w:ascii="Tahoma" w:hAnsi="Tahoma" w:cs="Tahoma"/>
          <w:bCs/>
          <w:szCs w:val="24"/>
        </w:rPr>
        <w:t>2</w:t>
      </w:r>
      <w:r w:rsidR="00C771E2">
        <w:rPr>
          <w:rFonts w:ascii="Tahoma" w:hAnsi="Tahoma" w:cs="Tahoma"/>
          <w:bCs/>
          <w:szCs w:val="24"/>
        </w:rPr>
        <w:t>5</w:t>
      </w:r>
      <w:r w:rsidR="00A318DD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8D6DC8">
        <w:rPr>
          <w:rFonts w:ascii="Tahoma" w:hAnsi="Tahoma" w:cs="Tahoma"/>
          <w:bCs/>
          <w:szCs w:val="24"/>
        </w:rPr>
        <w:t>noviembre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095B38" w:rsidRDefault="00095B38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095B38" w:rsidRDefault="00095B38" w:rsidP="00095B38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Diálogo empresarial e institucional en FEDA sobre el futuro de la industria textil, confección y moda</w:t>
      </w:r>
    </w:p>
    <w:p w:rsidR="00095B38" w:rsidRDefault="00095B38" w:rsidP="00095B38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:rsidR="00095B38" w:rsidRPr="00095B38" w:rsidRDefault="00095B38" w:rsidP="00095B38">
      <w:pPr>
        <w:pStyle w:val="Prrafodelista"/>
        <w:numPr>
          <w:ilvl w:val="0"/>
          <w:numId w:val="18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>Organizado por ASECAB, con la presencia del director general de Empresas, Javier Rosell; el director del IPEX, Luis Noé, y la directora general de Formación Profesional, Mª Teresa Company</w:t>
      </w:r>
    </w:p>
    <w:p w:rsidR="00937A13" w:rsidRDefault="00937A13" w:rsidP="00937A13">
      <w:pPr>
        <w:rPr>
          <w:rFonts w:ascii="Tahoma" w:hAnsi="Tahoma" w:cs="Tahoma"/>
          <w:bCs/>
          <w:szCs w:val="24"/>
        </w:rPr>
      </w:pPr>
    </w:p>
    <w:p w:rsidR="00C771E2" w:rsidRPr="00794E6A" w:rsidRDefault="00C771E2" w:rsidP="00794E6A">
      <w:pPr>
        <w:spacing w:after="240"/>
        <w:ind w:left="-142"/>
        <w:rPr>
          <w:rFonts w:ascii="Tahoma" w:hAnsi="Tahoma" w:cs="Tahoma"/>
          <w:bCs/>
          <w:szCs w:val="24"/>
          <w:lang w:val="es-ES"/>
        </w:rPr>
      </w:pPr>
      <w:r w:rsidRPr="00794E6A">
        <w:rPr>
          <w:rFonts w:ascii="Tahoma" w:hAnsi="Tahoma" w:cs="Tahoma"/>
          <w:szCs w:val="24"/>
        </w:rPr>
        <w:t xml:space="preserve">En los tiempos que corren, </w:t>
      </w:r>
      <w:r w:rsidR="00794E6A">
        <w:rPr>
          <w:rFonts w:ascii="Tahoma" w:hAnsi="Tahoma" w:cs="Tahoma"/>
          <w:szCs w:val="24"/>
        </w:rPr>
        <w:t xml:space="preserve">las empresas han </w:t>
      </w:r>
      <w:r w:rsidRPr="00794E6A">
        <w:rPr>
          <w:rFonts w:ascii="Tahoma" w:hAnsi="Tahoma" w:cs="Tahoma"/>
          <w:szCs w:val="24"/>
        </w:rPr>
        <w:t xml:space="preserve">entendido </w:t>
      </w:r>
      <w:r w:rsidR="00794E6A">
        <w:rPr>
          <w:rFonts w:ascii="Tahoma" w:hAnsi="Tahoma" w:cs="Tahoma"/>
          <w:szCs w:val="24"/>
        </w:rPr>
        <w:t xml:space="preserve">y han puesto de manifiesto </w:t>
      </w:r>
      <w:r w:rsidRPr="00794E6A">
        <w:rPr>
          <w:rFonts w:ascii="Tahoma" w:hAnsi="Tahoma" w:cs="Tahoma"/>
          <w:szCs w:val="24"/>
        </w:rPr>
        <w:t>el v</w:t>
      </w:r>
      <w:r w:rsidR="00794E6A">
        <w:rPr>
          <w:rFonts w:ascii="Tahoma" w:hAnsi="Tahoma" w:cs="Tahoma"/>
          <w:szCs w:val="24"/>
        </w:rPr>
        <w:t>alor de la actividad asociativa</w:t>
      </w:r>
      <w:r w:rsidRPr="00794E6A">
        <w:rPr>
          <w:rFonts w:ascii="Tahoma" w:hAnsi="Tahoma" w:cs="Tahoma"/>
          <w:szCs w:val="24"/>
        </w:rPr>
        <w:t xml:space="preserve"> y la importancia del </w:t>
      </w:r>
      <w:r w:rsidRPr="00794E6A">
        <w:rPr>
          <w:rFonts w:ascii="Tahoma" w:hAnsi="Tahoma" w:cs="Tahoma"/>
          <w:bCs/>
          <w:szCs w:val="24"/>
        </w:rPr>
        <w:t>diálogo empresarial e institucional</w:t>
      </w:r>
      <w:r w:rsidRPr="00794E6A">
        <w:rPr>
          <w:rFonts w:ascii="Tahoma" w:hAnsi="Tahoma" w:cs="Tahoma"/>
          <w:szCs w:val="24"/>
        </w:rPr>
        <w:t xml:space="preserve">, fundamental en el presente e imprescindible para construir </w:t>
      </w:r>
      <w:r w:rsidRPr="00794E6A">
        <w:rPr>
          <w:rFonts w:ascii="Tahoma" w:hAnsi="Tahoma" w:cs="Tahoma"/>
          <w:bCs/>
          <w:szCs w:val="24"/>
        </w:rPr>
        <w:t xml:space="preserve">un nuevo futuro. </w:t>
      </w:r>
    </w:p>
    <w:p w:rsidR="00C771E2" w:rsidRPr="00794E6A" w:rsidRDefault="00C771E2" w:rsidP="00794E6A">
      <w:pPr>
        <w:spacing w:after="240"/>
        <w:ind w:left="-142"/>
        <w:rPr>
          <w:rFonts w:ascii="Tahoma" w:hAnsi="Tahoma" w:cs="Tahoma"/>
          <w:bCs/>
          <w:szCs w:val="24"/>
        </w:rPr>
      </w:pPr>
      <w:r w:rsidRPr="00794E6A">
        <w:rPr>
          <w:rFonts w:ascii="Tahoma" w:hAnsi="Tahoma" w:cs="Tahoma"/>
          <w:szCs w:val="24"/>
        </w:rPr>
        <w:t xml:space="preserve">Es por eso que desde la </w:t>
      </w:r>
      <w:hyperlink r:id="rId8" w:history="1">
        <w:r w:rsidRPr="003724BD">
          <w:rPr>
            <w:rStyle w:val="Hipervnculo"/>
            <w:rFonts w:ascii="Tahoma" w:hAnsi="Tahoma" w:cs="Tahoma"/>
            <w:color w:val="4472C4" w:themeColor="accent5"/>
            <w:szCs w:val="24"/>
          </w:rPr>
          <w:t>Asociación de Empresarios de la Industria Textil, Confección y Moda de Albacete, ASECAB</w:t>
        </w:r>
      </w:hyperlink>
      <w:r w:rsidRPr="00794E6A">
        <w:rPr>
          <w:rFonts w:ascii="Tahoma" w:hAnsi="Tahoma" w:cs="Tahoma"/>
          <w:szCs w:val="24"/>
        </w:rPr>
        <w:t xml:space="preserve"> integrada en </w:t>
      </w:r>
      <w:hyperlink r:id="rId9" w:history="1">
        <w:r w:rsidRPr="003724BD">
          <w:rPr>
            <w:rStyle w:val="Hipervnculo"/>
            <w:rFonts w:ascii="Tahoma" w:hAnsi="Tahoma" w:cs="Tahoma"/>
            <w:color w:val="4472C4" w:themeColor="accent5"/>
            <w:szCs w:val="24"/>
          </w:rPr>
          <w:t>FEDA</w:t>
        </w:r>
      </w:hyperlink>
      <w:r w:rsidR="00794E6A">
        <w:rPr>
          <w:rFonts w:ascii="Tahoma" w:hAnsi="Tahoma" w:cs="Tahoma"/>
          <w:szCs w:val="24"/>
        </w:rPr>
        <w:t>, se ha</w:t>
      </w:r>
      <w:r w:rsidRPr="00794E6A">
        <w:rPr>
          <w:rFonts w:ascii="Tahoma" w:hAnsi="Tahoma" w:cs="Tahoma"/>
          <w:szCs w:val="24"/>
        </w:rPr>
        <w:t xml:space="preserve"> decidido que </w:t>
      </w:r>
      <w:r w:rsidR="00794E6A">
        <w:rPr>
          <w:rFonts w:ascii="Tahoma" w:hAnsi="Tahoma" w:cs="Tahoma"/>
          <w:szCs w:val="24"/>
        </w:rPr>
        <w:t>el</w:t>
      </w:r>
      <w:r w:rsidRPr="00794E6A">
        <w:rPr>
          <w:rFonts w:ascii="Tahoma" w:hAnsi="Tahoma" w:cs="Tahoma"/>
          <w:szCs w:val="24"/>
        </w:rPr>
        <w:t xml:space="preserve"> </w:t>
      </w:r>
      <w:hyperlink r:id="rId10" w:history="1">
        <w:r w:rsidR="00794E6A" w:rsidRPr="003724BD">
          <w:rPr>
            <w:rStyle w:val="Hipervnculo"/>
            <w:rFonts w:ascii="Tahoma" w:hAnsi="Tahoma" w:cs="Tahoma"/>
            <w:bCs/>
            <w:color w:val="4472C4" w:themeColor="accent5"/>
            <w:szCs w:val="24"/>
          </w:rPr>
          <w:t>III Encuentro Textil en Albacete</w:t>
        </w:r>
      </w:hyperlink>
      <w:r w:rsidR="00794E6A">
        <w:rPr>
          <w:rFonts w:ascii="Tahoma" w:hAnsi="Tahoma" w:cs="Tahoma"/>
          <w:szCs w:val="24"/>
        </w:rPr>
        <w:t xml:space="preserve"> sea un d</w:t>
      </w:r>
      <w:r w:rsidRPr="00794E6A">
        <w:rPr>
          <w:rFonts w:ascii="Tahoma" w:hAnsi="Tahoma" w:cs="Tahoma"/>
          <w:szCs w:val="24"/>
        </w:rPr>
        <w:t xml:space="preserve">iálogo empresarial e institucional sobre la </w:t>
      </w:r>
      <w:r w:rsidRPr="00794E6A">
        <w:rPr>
          <w:rFonts w:ascii="Tahoma" w:hAnsi="Tahoma" w:cs="Tahoma"/>
          <w:bCs/>
          <w:szCs w:val="24"/>
        </w:rPr>
        <w:t xml:space="preserve">Industria, Confección y Moda </w:t>
      </w:r>
      <w:r w:rsidR="00794E6A">
        <w:rPr>
          <w:rFonts w:ascii="Tahoma" w:hAnsi="Tahoma" w:cs="Tahoma"/>
          <w:bCs/>
          <w:szCs w:val="24"/>
        </w:rPr>
        <w:t>en la era p</w:t>
      </w:r>
      <w:r w:rsidRPr="00794E6A">
        <w:rPr>
          <w:rFonts w:ascii="Tahoma" w:hAnsi="Tahoma" w:cs="Tahoma"/>
          <w:bCs/>
          <w:szCs w:val="24"/>
        </w:rPr>
        <w:t>ost-C</w:t>
      </w:r>
      <w:r w:rsidR="00794E6A">
        <w:rPr>
          <w:rFonts w:ascii="Tahoma" w:hAnsi="Tahoma" w:cs="Tahoma"/>
          <w:bCs/>
          <w:szCs w:val="24"/>
        </w:rPr>
        <w:t>ovid.</w:t>
      </w:r>
    </w:p>
    <w:p w:rsidR="00C771E2" w:rsidRPr="00794E6A" w:rsidRDefault="00C771E2" w:rsidP="00794E6A">
      <w:pPr>
        <w:spacing w:after="240"/>
        <w:ind w:left="-142"/>
        <w:rPr>
          <w:rFonts w:ascii="Tahoma" w:hAnsi="Tahoma" w:cs="Tahoma"/>
          <w:bCs/>
          <w:szCs w:val="24"/>
        </w:rPr>
      </w:pPr>
      <w:r w:rsidRPr="00794E6A">
        <w:rPr>
          <w:rFonts w:ascii="Tahoma" w:hAnsi="Tahoma" w:cs="Tahoma"/>
          <w:szCs w:val="24"/>
        </w:rPr>
        <w:t xml:space="preserve">La </w:t>
      </w:r>
      <w:hyperlink r:id="rId11" w:history="1">
        <w:r w:rsidRPr="003724BD">
          <w:rPr>
            <w:rStyle w:val="Hipervnculo"/>
            <w:rFonts w:ascii="Tahoma" w:hAnsi="Tahoma" w:cs="Tahoma"/>
            <w:color w:val="4472C4" w:themeColor="accent5"/>
            <w:szCs w:val="24"/>
          </w:rPr>
          <w:t>Junta Directiva de ASECAB</w:t>
        </w:r>
      </w:hyperlink>
      <w:r w:rsidRPr="00794E6A">
        <w:rPr>
          <w:rFonts w:ascii="Tahoma" w:hAnsi="Tahoma" w:cs="Tahoma"/>
          <w:szCs w:val="24"/>
        </w:rPr>
        <w:t xml:space="preserve"> consiente de que sus empresas asociadas pueden aportar y sumar junto con las instituciones, para construir una nueva indus</w:t>
      </w:r>
      <w:r w:rsidR="00794E6A">
        <w:rPr>
          <w:rFonts w:ascii="Tahoma" w:hAnsi="Tahoma" w:cs="Tahoma"/>
          <w:szCs w:val="24"/>
        </w:rPr>
        <w:t>tria textil y de la moda en la p</w:t>
      </w:r>
      <w:r w:rsidRPr="00794E6A">
        <w:rPr>
          <w:rFonts w:ascii="Tahoma" w:hAnsi="Tahoma" w:cs="Tahoma"/>
          <w:szCs w:val="24"/>
        </w:rPr>
        <w:t xml:space="preserve">rovincia, retener el talento, atraer inversión y crecer, </w:t>
      </w:r>
      <w:r w:rsidR="00794E6A">
        <w:rPr>
          <w:rFonts w:ascii="Tahoma" w:hAnsi="Tahoma" w:cs="Tahoma"/>
          <w:szCs w:val="24"/>
        </w:rPr>
        <w:t>han convocado este encuentro para este viernes,</w:t>
      </w:r>
      <w:r w:rsidRPr="00794E6A">
        <w:rPr>
          <w:rFonts w:ascii="Tahoma" w:hAnsi="Tahoma" w:cs="Tahoma"/>
          <w:bCs/>
          <w:szCs w:val="24"/>
        </w:rPr>
        <w:t xml:space="preserve"> 27 de noviembre</w:t>
      </w:r>
      <w:r w:rsidR="00794E6A">
        <w:rPr>
          <w:rFonts w:ascii="Tahoma" w:hAnsi="Tahoma" w:cs="Tahoma"/>
          <w:bCs/>
          <w:szCs w:val="24"/>
        </w:rPr>
        <w:t>, a las 11,</w:t>
      </w:r>
      <w:r w:rsidRPr="00794E6A">
        <w:rPr>
          <w:rFonts w:ascii="Tahoma" w:hAnsi="Tahoma" w:cs="Tahoma"/>
          <w:bCs/>
          <w:szCs w:val="24"/>
        </w:rPr>
        <w:t>00 horas</w:t>
      </w:r>
      <w:r w:rsidR="00794E6A">
        <w:rPr>
          <w:rFonts w:ascii="Tahoma" w:hAnsi="Tahoma" w:cs="Tahoma"/>
          <w:bCs/>
          <w:szCs w:val="24"/>
        </w:rPr>
        <w:t>,</w:t>
      </w:r>
      <w:r w:rsidRPr="00794E6A">
        <w:rPr>
          <w:rFonts w:ascii="Tahoma" w:hAnsi="Tahoma" w:cs="Tahoma"/>
          <w:bCs/>
          <w:szCs w:val="24"/>
        </w:rPr>
        <w:t xml:space="preserve"> en la sede de FEDA</w:t>
      </w:r>
      <w:r w:rsidR="00794E6A">
        <w:rPr>
          <w:rFonts w:ascii="Tahoma" w:hAnsi="Tahoma" w:cs="Tahoma"/>
          <w:bCs/>
          <w:szCs w:val="24"/>
        </w:rPr>
        <w:t xml:space="preserve"> en Albacete (c/ de los Empresarios, 6).</w:t>
      </w:r>
      <w:r w:rsidRPr="00794E6A">
        <w:rPr>
          <w:rFonts w:ascii="Tahoma" w:hAnsi="Tahoma" w:cs="Tahoma"/>
          <w:bCs/>
          <w:szCs w:val="24"/>
        </w:rPr>
        <w:t xml:space="preserve"> </w:t>
      </w:r>
    </w:p>
    <w:p w:rsidR="00C771E2" w:rsidRPr="00794E6A" w:rsidRDefault="00794E6A" w:rsidP="00794E6A">
      <w:pPr>
        <w:spacing w:after="240"/>
        <w:ind w:left="-142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En este encuentro se abordarán </w:t>
      </w:r>
      <w:r w:rsidR="00C771E2" w:rsidRPr="00794E6A">
        <w:rPr>
          <w:rFonts w:ascii="Tahoma" w:hAnsi="Tahoma" w:cs="Tahoma"/>
          <w:szCs w:val="24"/>
        </w:rPr>
        <w:t xml:space="preserve">aspectos esenciales para la </w:t>
      </w:r>
      <w:r>
        <w:rPr>
          <w:rFonts w:ascii="Tahoma" w:hAnsi="Tahoma" w:cs="Tahoma"/>
          <w:bCs/>
          <w:szCs w:val="24"/>
        </w:rPr>
        <w:t>economía y empleo del sector</w:t>
      </w:r>
      <w:r w:rsidR="00C771E2" w:rsidRPr="00794E6A">
        <w:rPr>
          <w:rFonts w:ascii="Tahoma" w:hAnsi="Tahoma" w:cs="Tahoma"/>
          <w:bCs/>
          <w:szCs w:val="24"/>
        </w:rPr>
        <w:t xml:space="preserve"> de la mano de las principales instituciones regionales y nacionales</w:t>
      </w:r>
      <w:r>
        <w:rPr>
          <w:rFonts w:ascii="Tahoma" w:hAnsi="Tahoma" w:cs="Tahoma"/>
          <w:szCs w:val="24"/>
        </w:rPr>
        <w:t>: L</w:t>
      </w:r>
      <w:r w:rsidR="00C771E2" w:rsidRPr="00794E6A">
        <w:rPr>
          <w:rFonts w:ascii="Tahoma" w:hAnsi="Tahoma" w:cs="Tahoma"/>
          <w:szCs w:val="24"/>
        </w:rPr>
        <w:t xml:space="preserve">a importancia del asociacionismo y la actividad sectorial, la innovación desde todas sus perspectivas, la etiqueta </w:t>
      </w:r>
      <w:r>
        <w:rPr>
          <w:rFonts w:ascii="Tahoma" w:hAnsi="Tahoma" w:cs="Tahoma"/>
          <w:szCs w:val="24"/>
        </w:rPr>
        <w:t>Moda E</w:t>
      </w:r>
      <w:r w:rsidRPr="00794E6A">
        <w:rPr>
          <w:rFonts w:ascii="Tahoma" w:hAnsi="Tahoma" w:cs="Tahoma"/>
          <w:szCs w:val="24"/>
        </w:rPr>
        <w:t>spaña</w:t>
      </w:r>
      <w:r w:rsidR="00C771E2" w:rsidRPr="00794E6A">
        <w:rPr>
          <w:rFonts w:ascii="Tahoma" w:hAnsi="Tahoma" w:cs="Tahoma"/>
          <w:szCs w:val="24"/>
        </w:rPr>
        <w:t>, la internacionalización y</w:t>
      </w:r>
      <w:r>
        <w:rPr>
          <w:rFonts w:ascii="Tahoma" w:hAnsi="Tahoma" w:cs="Tahoma"/>
          <w:szCs w:val="24"/>
        </w:rPr>
        <w:t>,</w:t>
      </w:r>
      <w:r w:rsidR="00C771E2" w:rsidRPr="00794E6A">
        <w:rPr>
          <w:rFonts w:ascii="Tahoma" w:hAnsi="Tahoma" w:cs="Tahoma"/>
          <w:szCs w:val="24"/>
        </w:rPr>
        <w:t xml:space="preserve"> por supuesto</w:t>
      </w:r>
      <w:r>
        <w:rPr>
          <w:rFonts w:ascii="Tahoma" w:hAnsi="Tahoma" w:cs="Tahoma"/>
          <w:szCs w:val="24"/>
        </w:rPr>
        <w:t>,</w:t>
      </w:r>
      <w:r w:rsidR="00C771E2" w:rsidRPr="00794E6A">
        <w:rPr>
          <w:rFonts w:ascii="Tahoma" w:hAnsi="Tahoma" w:cs="Tahoma"/>
          <w:szCs w:val="24"/>
        </w:rPr>
        <w:t xml:space="preserve"> la formación y el relevo generacional, entre otros. </w:t>
      </w:r>
    </w:p>
    <w:p w:rsidR="00794E6A" w:rsidRDefault="00794E6A" w:rsidP="00794E6A">
      <w:pPr>
        <w:tabs>
          <w:tab w:val="left" w:pos="2055"/>
          <w:tab w:val="left" w:pos="3180"/>
          <w:tab w:val="left" w:pos="3255"/>
        </w:tabs>
        <w:ind w:left="-142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szCs w:val="24"/>
        </w:rPr>
        <w:t>ASECAB ha considerado que “e</w:t>
      </w:r>
      <w:r w:rsidR="00C771E2" w:rsidRPr="00794E6A">
        <w:rPr>
          <w:rFonts w:ascii="Tahoma" w:hAnsi="Tahoma" w:cs="Tahoma"/>
          <w:szCs w:val="24"/>
        </w:rPr>
        <w:t xml:space="preserve">s el momento de poner en valor </w:t>
      </w:r>
      <w:r>
        <w:rPr>
          <w:rFonts w:ascii="Tahoma" w:hAnsi="Tahoma" w:cs="Tahoma"/>
          <w:szCs w:val="24"/>
        </w:rPr>
        <w:t xml:space="preserve">el origen de nuestros productos. </w:t>
      </w:r>
      <w:r w:rsidRPr="00794E6A">
        <w:rPr>
          <w:rFonts w:ascii="Tahoma" w:hAnsi="Tahoma" w:cs="Tahoma"/>
          <w:bCs/>
          <w:szCs w:val="24"/>
        </w:rPr>
        <w:t>En los mejores años no nos planteamos dejar de fabricar, sino fabricar más, en los peores años no nos hemos planteado dejar de fabricar sino fabricar mejor “.</w:t>
      </w:r>
    </w:p>
    <w:p w:rsidR="003724BD" w:rsidRDefault="003724BD" w:rsidP="003724BD">
      <w:pPr>
        <w:spacing w:after="240"/>
        <w:rPr>
          <w:rFonts w:ascii="Tahoma" w:hAnsi="Tahoma" w:cs="Tahoma"/>
          <w:bCs/>
          <w:szCs w:val="24"/>
        </w:rPr>
      </w:pPr>
    </w:p>
    <w:p w:rsidR="003724BD" w:rsidRDefault="00794E6A" w:rsidP="003724BD">
      <w:pPr>
        <w:spacing w:after="240"/>
        <w:ind w:left="-142"/>
        <w:rPr>
          <w:rFonts w:ascii="Tahoma" w:hAnsi="Tahoma" w:cs="Tahoma"/>
          <w:szCs w:val="24"/>
        </w:rPr>
      </w:pPr>
      <w:r w:rsidRPr="003724BD">
        <w:rPr>
          <w:rFonts w:ascii="Tahoma" w:hAnsi="Tahoma" w:cs="Tahoma"/>
          <w:bCs/>
          <w:szCs w:val="24"/>
        </w:rPr>
        <w:t xml:space="preserve">La bienvenida correrá a cargo del presidente de FEDA y a continuación en el foro de diálogo estará el presidente de </w:t>
      </w:r>
      <w:hyperlink r:id="rId12" w:history="1">
        <w:r w:rsidRPr="003724BD">
          <w:rPr>
            <w:rStyle w:val="Hipervnculo"/>
            <w:rFonts w:ascii="Tahoma" w:hAnsi="Tahoma" w:cs="Tahoma"/>
            <w:szCs w:val="24"/>
          </w:rPr>
          <w:t>Asociación de Empresarios de la Industria Textil, Confección y Moda de Albacete, ASECAB.</w:t>
        </w:r>
      </w:hyperlink>
      <w:r w:rsidRPr="003724BD">
        <w:rPr>
          <w:rFonts w:ascii="Tahoma" w:hAnsi="Tahoma" w:cs="Tahoma"/>
          <w:bCs/>
          <w:szCs w:val="24"/>
        </w:rPr>
        <w:t>, José Eugenio Lillo, quien hablará del asociacionismo, industria textil, confección y moda. Y junto a él</w:t>
      </w:r>
      <w:r w:rsidR="003724BD" w:rsidRPr="003724BD">
        <w:rPr>
          <w:rFonts w:ascii="Tahoma" w:hAnsi="Tahoma" w:cs="Tahoma"/>
          <w:bCs/>
          <w:szCs w:val="24"/>
        </w:rPr>
        <w:t>,</w:t>
      </w:r>
      <w:r w:rsidRPr="003724BD">
        <w:rPr>
          <w:rFonts w:ascii="Tahoma" w:hAnsi="Tahoma" w:cs="Tahoma"/>
          <w:bCs/>
          <w:szCs w:val="24"/>
        </w:rPr>
        <w:t xml:space="preserve"> el presidente</w:t>
      </w:r>
      <w:r w:rsidR="003724BD" w:rsidRPr="003724BD">
        <w:rPr>
          <w:rFonts w:ascii="Tahoma" w:hAnsi="Tahoma" w:cs="Tahoma"/>
          <w:bCs/>
          <w:szCs w:val="24"/>
        </w:rPr>
        <w:t xml:space="preserve"> </w:t>
      </w:r>
      <w:hyperlink r:id="rId13" w:history="1">
        <w:r w:rsidR="003724BD" w:rsidRPr="003724BD">
          <w:rPr>
            <w:rStyle w:val="Hipervnculo"/>
            <w:rFonts w:ascii="Tahoma" w:hAnsi="Tahoma" w:cs="Tahoma"/>
            <w:szCs w:val="24"/>
          </w:rPr>
          <w:t>Asociación de Empresas de Confección y Moda de la Comunidad de Madrid. ASECOM</w:t>
        </w:r>
      </w:hyperlink>
      <w:r w:rsidR="003724BD" w:rsidRPr="003724BD">
        <w:rPr>
          <w:rFonts w:ascii="Tahoma" w:hAnsi="Tahoma" w:cs="Tahoma"/>
          <w:color w:val="002060"/>
          <w:szCs w:val="24"/>
        </w:rPr>
        <w:t>,</w:t>
      </w:r>
      <w:r w:rsidR="003724BD" w:rsidRPr="003724BD">
        <w:rPr>
          <w:rFonts w:ascii="Tahoma" w:hAnsi="Tahoma" w:cs="Tahoma"/>
          <w:szCs w:val="24"/>
        </w:rPr>
        <w:t xml:space="preserve"> </w:t>
      </w:r>
      <w:hyperlink r:id="rId14" w:history="1">
        <w:r w:rsidR="003724BD" w:rsidRPr="003724BD">
          <w:rPr>
            <w:rStyle w:val="Hipervnculo"/>
            <w:rFonts w:ascii="Tahoma" w:hAnsi="Tahoma" w:cs="Tahoma"/>
            <w:szCs w:val="24"/>
          </w:rPr>
          <w:t>Federación Española de Empresas de la Confección, FEDECON</w:t>
        </w:r>
      </w:hyperlink>
      <w:r w:rsidR="003724BD" w:rsidRPr="003724BD">
        <w:rPr>
          <w:rFonts w:ascii="Tahoma" w:hAnsi="Tahoma" w:cs="Tahoma"/>
          <w:color w:val="002060"/>
          <w:szCs w:val="24"/>
        </w:rPr>
        <w:t xml:space="preserve">, </w:t>
      </w:r>
      <w:r w:rsidR="003724BD" w:rsidRPr="003724BD">
        <w:rPr>
          <w:rFonts w:ascii="Tahoma" w:hAnsi="Tahoma" w:cs="Tahoma"/>
          <w:szCs w:val="24"/>
        </w:rPr>
        <w:t xml:space="preserve">la </w:t>
      </w:r>
      <w:hyperlink r:id="rId15" w:history="1">
        <w:r w:rsidR="003724BD" w:rsidRPr="003724BD">
          <w:rPr>
            <w:rStyle w:val="Hipervnculo"/>
            <w:rFonts w:ascii="Tahoma" w:hAnsi="Tahoma" w:cs="Tahoma"/>
            <w:szCs w:val="24"/>
          </w:rPr>
          <w:t>Confederación de Empresas de la Moda de España</w:t>
        </w:r>
      </w:hyperlink>
      <w:r w:rsidR="003724BD" w:rsidRPr="003724BD">
        <w:rPr>
          <w:rFonts w:ascii="Tahoma" w:hAnsi="Tahoma" w:cs="Tahoma"/>
          <w:color w:val="002060"/>
          <w:szCs w:val="24"/>
        </w:rPr>
        <w:t xml:space="preserve"> </w:t>
      </w:r>
      <w:r w:rsidR="003724BD" w:rsidRPr="003724BD">
        <w:rPr>
          <w:rFonts w:ascii="Tahoma" w:hAnsi="Tahoma" w:cs="Tahoma"/>
          <w:szCs w:val="24"/>
        </w:rPr>
        <w:t xml:space="preserve">y la </w:t>
      </w:r>
      <w:hyperlink r:id="rId16" w:history="1">
        <w:r w:rsidR="003724BD" w:rsidRPr="003724BD">
          <w:rPr>
            <w:rStyle w:val="Hipervnculo"/>
            <w:rFonts w:ascii="Tahoma" w:hAnsi="Tahoma" w:cs="Tahoma"/>
            <w:szCs w:val="24"/>
          </w:rPr>
          <w:t>Cámara de Comercio de Madrid.</w:t>
        </w:r>
      </w:hyperlink>
      <w:r w:rsidR="003724BD" w:rsidRPr="003724BD">
        <w:rPr>
          <w:rFonts w:ascii="Tahoma" w:hAnsi="Tahoma" w:cs="Tahoma"/>
          <w:szCs w:val="24"/>
        </w:rPr>
        <w:t xml:space="preserve">, </w:t>
      </w:r>
      <w:r w:rsidR="003724BD">
        <w:rPr>
          <w:rFonts w:ascii="Tahoma" w:hAnsi="Tahoma" w:cs="Tahoma"/>
          <w:szCs w:val="24"/>
        </w:rPr>
        <w:t xml:space="preserve">Angel Asensio, </w:t>
      </w:r>
      <w:r w:rsidR="003724BD" w:rsidRPr="003724BD">
        <w:rPr>
          <w:rFonts w:ascii="Tahoma" w:hAnsi="Tahoma" w:cs="Tahoma"/>
          <w:szCs w:val="24"/>
        </w:rPr>
        <w:t xml:space="preserve">para exponer el presente y el futuro de </w:t>
      </w:r>
      <w:hyperlink r:id="rId17" w:history="1">
        <w:r w:rsidR="003724BD" w:rsidRPr="003724BD">
          <w:rPr>
            <w:rStyle w:val="Hipervnculo"/>
            <w:rFonts w:ascii="Tahoma" w:hAnsi="Tahoma" w:cs="Tahoma"/>
            <w:szCs w:val="24"/>
          </w:rPr>
          <w:t>Moda España.</w:t>
        </w:r>
      </w:hyperlink>
    </w:p>
    <w:p w:rsidR="00095B38" w:rsidRDefault="00095B38" w:rsidP="003724BD">
      <w:pPr>
        <w:spacing w:after="240"/>
        <w:ind w:left="-142"/>
        <w:rPr>
          <w:rFonts w:ascii="Tahoma" w:hAnsi="Tahoma" w:cs="Tahoma"/>
          <w:szCs w:val="24"/>
        </w:rPr>
      </w:pPr>
    </w:p>
    <w:p w:rsidR="003724BD" w:rsidRPr="003724BD" w:rsidRDefault="003724BD" w:rsidP="003724BD">
      <w:pPr>
        <w:spacing w:after="240"/>
        <w:ind w:left="-142"/>
        <w:rPr>
          <w:rFonts w:ascii="Tahoma" w:hAnsi="Tahoma" w:cs="Tahoma"/>
          <w:noProof/>
          <w:szCs w:val="24"/>
        </w:rPr>
      </w:pPr>
      <w:r>
        <w:rPr>
          <w:rFonts w:ascii="Tahoma" w:hAnsi="Tahoma" w:cs="Tahoma"/>
          <w:szCs w:val="24"/>
        </w:rPr>
        <w:t xml:space="preserve">Por parte de la administración, estarán en este encuentro en FEDA, Javier Rosell, </w:t>
      </w:r>
      <w:hyperlink r:id="rId18" w:history="1">
        <w:r w:rsidRPr="000028AD">
          <w:rPr>
            <w:rStyle w:val="Hipervnculo"/>
            <w:rFonts w:ascii="Tahoma" w:hAnsi="Tahoma" w:cs="Tahoma"/>
            <w:szCs w:val="24"/>
          </w:rPr>
          <w:t>director general de Empresas en Castilla-La Mancha</w:t>
        </w:r>
      </w:hyperlink>
      <w:r>
        <w:rPr>
          <w:rFonts w:ascii="Tahoma" w:hAnsi="Tahoma" w:cs="Tahoma"/>
          <w:szCs w:val="24"/>
        </w:rPr>
        <w:t xml:space="preserve">, para analizar con las empresas la innovación en el sector textil, moda y diseño; Luis Noé Sánchez, director del </w:t>
      </w:r>
      <w:hyperlink r:id="rId19" w:history="1">
        <w:r w:rsidRPr="00153346">
          <w:rPr>
            <w:rStyle w:val="Hipervnculo"/>
            <w:rFonts w:ascii="Tahoma" w:hAnsi="Tahoma" w:cs="Tahoma"/>
            <w:sz w:val="22"/>
            <w:szCs w:val="22"/>
          </w:rPr>
          <w:t>IPEX.</w:t>
        </w:r>
      </w:hyperlink>
      <w:r>
        <w:rPr>
          <w:rFonts w:ascii="Tahoma" w:hAnsi="Tahoma" w:cs="Tahoma"/>
          <w:sz w:val="22"/>
          <w:szCs w:val="22"/>
        </w:rPr>
        <w:t xml:space="preserve">, que expondrá el nuevo escenario comercial internacional para el sector de la moda; y, por último, el diálogo se centrará en la formación profesional como palanca desarrollo empresarial en el sector textil, con María Teresa Company González, </w:t>
      </w:r>
      <w:hyperlink r:id="rId20" w:history="1">
        <w:r w:rsidRPr="000028AD">
          <w:rPr>
            <w:rStyle w:val="Hipervnculo"/>
            <w:rFonts w:ascii="Tahoma" w:hAnsi="Tahoma" w:cs="Tahoma"/>
            <w:sz w:val="22"/>
            <w:szCs w:val="22"/>
          </w:rPr>
          <w:t>directora general de Formación Profesional en Castilla-La Mancha.</w:t>
        </w:r>
      </w:hyperlink>
      <w:bookmarkStart w:id="0" w:name="_GoBack"/>
      <w:bookmarkEnd w:id="0"/>
    </w:p>
    <w:sectPr w:rsidR="003724BD" w:rsidRPr="003724BD" w:rsidSect="000D4D85">
      <w:headerReference w:type="default" r:id="rId21"/>
      <w:footerReference w:type="even" r:id="rId22"/>
      <w:footerReference w:type="default" r:id="rId23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DD62AC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DD62AC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DD62AC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DD62A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DD62AC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DD62A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DD62AC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435pt;height:255pt" o:bullet="t">
        <v:imagedata r:id="rId1" o:title="clip_image00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4254102"/>
    <w:multiLevelType w:val="hybridMultilevel"/>
    <w:tmpl w:val="A962C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816F8F"/>
    <w:multiLevelType w:val="hybridMultilevel"/>
    <w:tmpl w:val="26700B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916A10"/>
    <w:multiLevelType w:val="hybridMultilevel"/>
    <w:tmpl w:val="8DCE9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0E4C2B"/>
    <w:multiLevelType w:val="hybridMultilevel"/>
    <w:tmpl w:val="A5CE5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B3A02"/>
    <w:multiLevelType w:val="hybridMultilevel"/>
    <w:tmpl w:val="2AD8F9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C508E6"/>
    <w:multiLevelType w:val="hybridMultilevel"/>
    <w:tmpl w:val="14822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5702D1"/>
    <w:multiLevelType w:val="hybridMultilevel"/>
    <w:tmpl w:val="573E79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9E3039"/>
    <w:multiLevelType w:val="hybridMultilevel"/>
    <w:tmpl w:val="49849C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E7DA5"/>
    <w:multiLevelType w:val="hybridMultilevel"/>
    <w:tmpl w:val="C988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260187"/>
    <w:multiLevelType w:val="hybridMultilevel"/>
    <w:tmpl w:val="F21A8CF8"/>
    <w:lvl w:ilvl="0" w:tplc="CC94F3B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8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5C0BF0"/>
    <w:multiLevelType w:val="hybridMultilevel"/>
    <w:tmpl w:val="71C4EB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AE904FD"/>
    <w:multiLevelType w:val="hybridMultilevel"/>
    <w:tmpl w:val="11C074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8"/>
  </w:num>
  <w:num w:numId="7">
    <w:abstractNumId w:val="10"/>
  </w:num>
  <w:num w:numId="8">
    <w:abstractNumId w:val="7"/>
  </w:num>
  <w:num w:numId="9">
    <w:abstractNumId w:val="11"/>
  </w:num>
  <w:num w:numId="10">
    <w:abstractNumId w:val="13"/>
  </w:num>
  <w:num w:numId="11">
    <w:abstractNumId w:val="14"/>
  </w:num>
  <w:num w:numId="12">
    <w:abstractNumId w:val="15"/>
  </w:num>
  <w:num w:numId="13">
    <w:abstractNumId w:val="19"/>
  </w:num>
  <w:num w:numId="14">
    <w:abstractNumId w:val="20"/>
  </w:num>
  <w:num w:numId="15">
    <w:abstractNumId w:val="8"/>
  </w:num>
  <w:num w:numId="16">
    <w:abstractNumId w:val="12"/>
  </w:num>
  <w:num w:numId="17">
    <w:abstractNumId w:val="16"/>
  </w:num>
  <w:num w:numId="18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44D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62AC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08-asociacion-provincial-de-empresas-de-confeccion-de-albacete" TargetMode="External"/><Relationship Id="rId13" Type="http://schemas.openxmlformats.org/officeDocument/2006/relationships/hyperlink" Target="https://asecom.org/" TargetMode="External"/><Relationship Id="rId18" Type="http://schemas.openxmlformats.org/officeDocument/2006/relationships/hyperlink" Target="https://www.castillalamancha.es/gobierno/economiaempresasyempleo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feda.es/feda/asociaciones-junta-directiva/item/6808-asociacion-provincial-de-empresas-de-confeccion-de-albacete" TargetMode="External"/><Relationship Id="rId17" Type="http://schemas.openxmlformats.org/officeDocument/2006/relationships/hyperlink" Target="https://www.modaespana.org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\\server-datos\DPTOS\prensa\NOTAS%20DE%20PRENSA\Comunicados%202020\Modera." TargetMode="External"/><Relationship Id="rId20" Type="http://schemas.openxmlformats.org/officeDocument/2006/relationships/hyperlink" Target="https://www.castillalamancha.es/gobierno/funcionesycompetencias/funciones-y-competencias-de-la-direcci%C3%B3n-general-de-formaci%C3%B3n-profesiona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808-asociacion-provincial-de-empresas-de-confeccion-de-albacete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modaespana.org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feda.es/jornada/iii-encuentro-textil" TargetMode="External"/><Relationship Id="rId19" Type="http://schemas.openxmlformats.org/officeDocument/2006/relationships/hyperlink" Target="https://ipex.castillalamanch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eda.es/" TargetMode="External"/><Relationship Id="rId14" Type="http://schemas.openxmlformats.org/officeDocument/2006/relationships/hyperlink" Target="http://fedecon.es/" TargetMode="External"/><Relationship Id="rId22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19794-DFBA-4034-B940-8D5D617D7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4129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2019-03-27T09:39:00Z</cp:lastPrinted>
  <dcterms:created xsi:type="dcterms:W3CDTF">2020-11-25T10:23:00Z</dcterms:created>
  <dcterms:modified xsi:type="dcterms:W3CDTF">2020-11-25T10:23:00Z</dcterms:modified>
</cp:coreProperties>
</file>