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044EBD">
        <w:rPr>
          <w:rFonts w:ascii="Tahoma" w:hAnsi="Tahoma" w:cs="Tahoma"/>
          <w:bCs/>
          <w:szCs w:val="24"/>
        </w:rPr>
        <w:t>14</w:t>
      </w:r>
      <w:r w:rsidR="00B8339E">
        <w:rPr>
          <w:rFonts w:ascii="Tahoma" w:hAnsi="Tahoma" w:cs="Tahoma"/>
          <w:bCs/>
          <w:szCs w:val="24"/>
        </w:rPr>
        <w:t xml:space="preserve"> </w:t>
      </w:r>
      <w:r w:rsidR="005339C0" w:rsidRPr="0001390D">
        <w:rPr>
          <w:rFonts w:ascii="Tahoma" w:hAnsi="Tahoma" w:cs="Tahoma"/>
          <w:bCs/>
          <w:szCs w:val="24"/>
        </w:rPr>
        <w:t xml:space="preserve">de </w:t>
      </w:r>
      <w:r w:rsidR="00BC248D">
        <w:rPr>
          <w:rFonts w:ascii="Tahoma" w:hAnsi="Tahoma" w:cs="Tahoma"/>
          <w:bCs/>
          <w:szCs w:val="24"/>
        </w:rPr>
        <w:t>diciembre</w:t>
      </w:r>
      <w:r w:rsidR="00163188" w:rsidRPr="0001390D">
        <w:rPr>
          <w:rFonts w:ascii="Tahoma" w:hAnsi="Tahoma" w:cs="Tahoma"/>
          <w:bCs/>
          <w:szCs w:val="24"/>
        </w:rPr>
        <w:t xml:space="preserve"> </w:t>
      </w:r>
      <w:r w:rsidR="00CB22C3" w:rsidRPr="0001390D">
        <w:rPr>
          <w:rFonts w:ascii="Tahoma" w:hAnsi="Tahoma" w:cs="Tahoma"/>
          <w:bCs/>
          <w:szCs w:val="24"/>
        </w:rPr>
        <w:t>de 2020</w:t>
      </w:r>
    </w:p>
    <w:p w:rsidR="00044EBD" w:rsidRDefault="00044EBD" w:rsidP="004B4E7E">
      <w:pPr>
        <w:rPr>
          <w:sz w:val="36"/>
          <w:szCs w:val="36"/>
        </w:rPr>
      </w:pPr>
    </w:p>
    <w:p w:rsidR="00044EBD" w:rsidRDefault="00044EBD" w:rsidP="004B4E7E">
      <w:pPr>
        <w:rPr>
          <w:sz w:val="36"/>
          <w:szCs w:val="36"/>
        </w:rPr>
      </w:pPr>
    </w:p>
    <w:p w:rsidR="004B4E7E" w:rsidRPr="00044EBD" w:rsidRDefault="004B4E7E" w:rsidP="00044EBD">
      <w:pPr>
        <w:jc w:val="center"/>
        <w:rPr>
          <w:rFonts w:ascii="Tahoma" w:hAnsi="Tahoma" w:cs="Tahoma"/>
          <w:b/>
          <w:sz w:val="32"/>
          <w:szCs w:val="32"/>
        </w:rPr>
      </w:pPr>
      <w:r w:rsidRPr="00044EBD">
        <w:rPr>
          <w:rFonts w:ascii="Tahoma" w:hAnsi="Tahoma" w:cs="Tahoma"/>
          <w:b/>
          <w:sz w:val="32"/>
          <w:szCs w:val="32"/>
        </w:rPr>
        <w:t xml:space="preserve">FEDA entrega sus Premios San Juan </w:t>
      </w:r>
      <w:r w:rsidR="00044EBD">
        <w:rPr>
          <w:rFonts w:ascii="Tahoma" w:hAnsi="Tahoma" w:cs="Tahoma"/>
          <w:b/>
          <w:sz w:val="32"/>
          <w:szCs w:val="32"/>
        </w:rPr>
        <w:t xml:space="preserve">“Contigo” </w:t>
      </w:r>
      <w:r w:rsidRPr="00044EBD">
        <w:rPr>
          <w:rFonts w:ascii="Tahoma" w:hAnsi="Tahoma" w:cs="Tahoma"/>
          <w:b/>
          <w:sz w:val="32"/>
          <w:szCs w:val="32"/>
        </w:rPr>
        <w:t>en un acto muy especial y emotivo</w:t>
      </w:r>
      <w:r w:rsidR="00044EBD">
        <w:rPr>
          <w:rFonts w:ascii="Tahoma" w:hAnsi="Tahoma" w:cs="Tahoma"/>
          <w:b/>
          <w:sz w:val="32"/>
          <w:szCs w:val="32"/>
        </w:rPr>
        <w:t>, distancia social y al mismo tiempo cercanía</w:t>
      </w:r>
    </w:p>
    <w:p w:rsidR="00044EBD" w:rsidRPr="00C5185E" w:rsidRDefault="00044EBD" w:rsidP="004B4E7E">
      <w:pPr>
        <w:rPr>
          <w:sz w:val="36"/>
          <w:szCs w:val="36"/>
        </w:rPr>
      </w:pPr>
    </w:p>
    <w:p w:rsidR="004B4E7E" w:rsidRPr="00044EBD" w:rsidRDefault="004B4E7E" w:rsidP="00044EBD">
      <w:pPr>
        <w:pStyle w:val="Prrafodelista"/>
        <w:numPr>
          <w:ilvl w:val="0"/>
          <w:numId w:val="32"/>
        </w:numPr>
        <w:spacing w:line="240" w:lineRule="auto"/>
        <w:jc w:val="center"/>
        <w:rPr>
          <w:rFonts w:ascii="Tahoma" w:hAnsi="Tahoma" w:cs="Tahoma"/>
          <w:b/>
          <w:szCs w:val="24"/>
        </w:rPr>
      </w:pPr>
      <w:r w:rsidRPr="00044EBD">
        <w:rPr>
          <w:rFonts w:ascii="Tahoma" w:hAnsi="Tahoma" w:cs="Tahoma"/>
          <w:b/>
          <w:szCs w:val="24"/>
        </w:rPr>
        <w:t>La Confederación quiso destacar este año la labor de los colectivos profesionales que más han luchado en esta pandemia del COVID-19</w:t>
      </w:r>
      <w:r w:rsidR="00B15390">
        <w:rPr>
          <w:rFonts w:ascii="Tahoma" w:hAnsi="Tahoma" w:cs="Tahoma"/>
          <w:b/>
          <w:szCs w:val="24"/>
        </w:rPr>
        <w:t>, la fortaleza y valentía del mundo empresarial</w:t>
      </w:r>
    </w:p>
    <w:p w:rsidR="004B4E7E" w:rsidRPr="00044EBD" w:rsidRDefault="00044EBD" w:rsidP="00044EBD">
      <w:pPr>
        <w:pStyle w:val="Prrafodelista"/>
        <w:numPr>
          <w:ilvl w:val="0"/>
          <w:numId w:val="32"/>
        </w:numPr>
        <w:spacing w:line="240" w:lineRule="auto"/>
        <w:jc w:val="center"/>
        <w:rPr>
          <w:rFonts w:ascii="Tahoma" w:hAnsi="Tahoma" w:cs="Tahoma"/>
          <w:b/>
          <w:szCs w:val="24"/>
        </w:rPr>
      </w:pPr>
      <w:r>
        <w:rPr>
          <w:rFonts w:ascii="Tahoma" w:hAnsi="Tahoma" w:cs="Tahoma"/>
          <w:b/>
          <w:szCs w:val="24"/>
        </w:rPr>
        <w:t xml:space="preserve">Con el apoyo de un elenco de colaboradores, tuvo el patrocinio de </w:t>
      </w:r>
      <w:r w:rsidR="004B4E7E" w:rsidRPr="00044EBD">
        <w:rPr>
          <w:rFonts w:ascii="Tahoma" w:hAnsi="Tahoma" w:cs="Tahoma"/>
          <w:b/>
          <w:szCs w:val="24"/>
        </w:rPr>
        <w:t xml:space="preserve"> Globalcaja, </w:t>
      </w:r>
      <w:r>
        <w:rPr>
          <w:rFonts w:ascii="Tahoma" w:hAnsi="Tahoma" w:cs="Tahoma"/>
          <w:b/>
          <w:szCs w:val="24"/>
        </w:rPr>
        <w:t xml:space="preserve">y </w:t>
      </w:r>
      <w:r w:rsidR="004B4E7E" w:rsidRPr="00044EBD">
        <w:rPr>
          <w:rFonts w:ascii="Tahoma" w:hAnsi="Tahoma" w:cs="Tahoma"/>
          <w:b/>
          <w:szCs w:val="24"/>
        </w:rPr>
        <w:t xml:space="preserve">se llevó a cabo en </w:t>
      </w:r>
      <w:r>
        <w:rPr>
          <w:rFonts w:ascii="Tahoma" w:hAnsi="Tahoma" w:cs="Tahoma"/>
          <w:b/>
          <w:szCs w:val="24"/>
        </w:rPr>
        <w:t xml:space="preserve">el </w:t>
      </w:r>
      <w:r w:rsidR="004B4E7E" w:rsidRPr="00044EBD">
        <w:rPr>
          <w:rFonts w:ascii="Tahoma" w:hAnsi="Tahoma" w:cs="Tahoma"/>
          <w:b/>
          <w:szCs w:val="24"/>
        </w:rPr>
        <w:t>Hotel Beatriz, bajo unas estrictas medidas de seguridad y sanitarias</w:t>
      </w:r>
    </w:p>
    <w:p w:rsidR="004B4E7E" w:rsidRDefault="004B4E7E" w:rsidP="004B4E7E"/>
    <w:p w:rsidR="004B4E7E" w:rsidRPr="00044EBD" w:rsidRDefault="004B4E7E" w:rsidP="004B4E7E">
      <w:pPr>
        <w:rPr>
          <w:rFonts w:ascii="Tahoma" w:hAnsi="Tahoma" w:cs="Tahoma"/>
        </w:rPr>
      </w:pPr>
      <w:r w:rsidRPr="00044EBD">
        <w:rPr>
          <w:rFonts w:ascii="Tahoma" w:hAnsi="Tahoma" w:cs="Tahoma"/>
        </w:rPr>
        <w:t>La Confederación de Empresarios de Albacete</w:t>
      </w:r>
      <w:r w:rsidR="00044EBD" w:rsidRPr="00044EBD">
        <w:rPr>
          <w:rFonts w:ascii="Tahoma" w:hAnsi="Tahoma" w:cs="Tahoma"/>
        </w:rPr>
        <w:t>, FEDA,</w:t>
      </w:r>
      <w:r w:rsidRPr="00044EBD">
        <w:rPr>
          <w:rFonts w:ascii="Tahoma" w:hAnsi="Tahoma" w:cs="Tahoma"/>
        </w:rPr>
        <w:t xml:space="preserve"> entregó los </w:t>
      </w:r>
      <w:hyperlink r:id="rId8" w:history="1">
        <w:r w:rsidRPr="00B15390">
          <w:rPr>
            <w:rStyle w:val="Hipervnculo"/>
            <w:rFonts w:ascii="Tahoma" w:hAnsi="Tahoma" w:cs="Tahoma"/>
          </w:rPr>
          <w:t>XXI Premios Empresariales San Juan</w:t>
        </w:r>
        <w:r w:rsidR="00044EBD" w:rsidRPr="00B15390">
          <w:rPr>
            <w:rStyle w:val="Hipervnculo"/>
            <w:rFonts w:ascii="Tahoma" w:hAnsi="Tahoma" w:cs="Tahoma"/>
          </w:rPr>
          <w:t>’</w:t>
        </w:r>
        <w:r w:rsidRPr="00B15390">
          <w:rPr>
            <w:rStyle w:val="Hipervnculo"/>
            <w:rFonts w:ascii="Tahoma" w:hAnsi="Tahoma" w:cs="Tahoma"/>
          </w:rPr>
          <w:t xml:space="preserve"> 2020, Edición Especial ‘Contigo’</w:t>
        </w:r>
      </w:hyperlink>
      <w:r w:rsidRPr="00044EBD">
        <w:rPr>
          <w:rFonts w:ascii="Tahoma" w:hAnsi="Tahoma" w:cs="Tahoma"/>
        </w:rPr>
        <w:t>. Un emotivo acto que sirvió como reconocimiento al buen hacer de empresas,</w:t>
      </w:r>
      <w:r w:rsidR="00044EBD" w:rsidRPr="00044EBD">
        <w:rPr>
          <w:rFonts w:ascii="Tahoma" w:hAnsi="Tahoma" w:cs="Tahoma"/>
        </w:rPr>
        <w:t xml:space="preserve"> empresarios, empresarias,</w:t>
      </w:r>
      <w:r w:rsidRPr="00044EBD">
        <w:rPr>
          <w:rFonts w:ascii="Tahoma" w:hAnsi="Tahoma" w:cs="Tahoma"/>
        </w:rPr>
        <w:t xml:space="preserve"> autónomos, autónomas, asociaciones y colectivos sociales y profesionales. </w:t>
      </w:r>
    </w:p>
    <w:p w:rsidR="00044EBD" w:rsidRPr="00044EBD" w:rsidRDefault="00044EBD" w:rsidP="004B4E7E">
      <w:pPr>
        <w:rPr>
          <w:rFonts w:ascii="Tahoma" w:hAnsi="Tahoma" w:cs="Tahoma"/>
        </w:rPr>
      </w:pPr>
    </w:p>
    <w:p w:rsidR="004B4E7E" w:rsidRDefault="004B4E7E" w:rsidP="004B4E7E">
      <w:pPr>
        <w:rPr>
          <w:rFonts w:ascii="Tahoma" w:hAnsi="Tahoma" w:cs="Tahoma"/>
        </w:rPr>
      </w:pPr>
      <w:r w:rsidRPr="00044EBD">
        <w:rPr>
          <w:rFonts w:ascii="Tahoma" w:hAnsi="Tahoma" w:cs="Tahoma"/>
        </w:rPr>
        <w:t>Presentada por la pe</w:t>
      </w:r>
      <w:r w:rsidR="00044EBD" w:rsidRPr="00044EBD">
        <w:rPr>
          <w:rFonts w:ascii="Tahoma" w:hAnsi="Tahoma" w:cs="Tahoma"/>
        </w:rPr>
        <w:t>riodista Loli Ríos y patrocinada</w:t>
      </w:r>
      <w:r w:rsidRPr="00044EBD">
        <w:rPr>
          <w:rFonts w:ascii="Tahoma" w:hAnsi="Tahoma" w:cs="Tahoma"/>
        </w:rPr>
        <w:t xml:space="preserve"> p</w:t>
      </w:r>
      <w:r w:rsidR="00044EBD" w:rsidRPr="00044EBD">
        <w:rPr>
          <w:rFonts w:ascii="Tahoma" w:hAnsi="Tahoma" w:cs="Tahoma"/>
        </w:rPr>
        <w:t xml:space="preserve">or </w:t>
      </w:r>
      <w:hyperlink r:id="rId9" w:history="1">
        <w:r w:rsidR="00044EBD" w:rsidRPr="00B15390">
          <w:rPr>
            <w:rStyle w:val="Hipervnculo"/>
            <w:rFonts w:ascii="Tahoma" w:hAnsi="Tahoma" w:cs="Tahoma"/>
          </w:rPr>
          <w:t>Globalcaja</w:t>
        </w:r>
      </w:hyperlink>
      <w:r w:rsidR="00044EBD" w:rsidRPr="00044EBD">
        <w:rPr>
          <w:rFonts w:ascii="Tahoma" w:hAnsi="Tahoma" w:cs="Tahoma"/>
        </w:rPr>
        <w:t>, esta entrega de P</w:t>
      </w:r>
      <w:r w:rsidRPr="00044EBD">
        <w:rPr>
          <w:rFonts w:ascii="Tahoma" w:hAnsi="Tahoma" w:cs="Tahoma"/>
        </w:rPr>
        <w:t xml:space="preserve">remios se llevó a cabo en </w:t>
      </w:r>
      <w:r w:rsidR="00044EBD" w:rsidRPr="00044EBD">
        <w:rPr>
          <w:rFonts w:ascii="Tahoma" w:hAnsi="Tahoma" w:cs="Tahoma"/>
        </w:rPr>
        <w:t xml:space="preserve">el </w:t>
      </w:r>
      <w:r w:rsidRPr="00044EBD">
        <w:rPr>
          <w:rFonts w:ascii="Tahoma" w:hAnsi="Tahoma" w:cs="Tahoma"/>
        </w:rPr>
        <w:t xml:space="preserve">Hotel Beatriz, bajo unas estrictas medidas de seguridad y sanitarias, dando ejemplo de lo que hay que hacer en estos tiempos de pandemia que estamos viviendo. </w:t>
      </w:r>
    </w:p>
    <w:p w:rsidR="006E6FE1" w:rsidRDefault="006E6FE1" w:rsidP="004B4E7E">
      <w:pPr>
        <w:rPr>
          <w:rFonts w:ascii="Tahoma" w:hAnsi="Tahoma" w:cs="Tahoma"/>
        </w:rPr>
      </w:pPr>
    </w:p>
    <w:p w:rsidR="006E6FE1" w:rsidRPr="00044EBD" w:rsidRDefault="006E6FE1" w:rsidP="006E6FE1">
      <w:pPr>
        <w:shd w:val="clear" w:color="auto" w:fill="FFFFFF"/>
        <w:spacing w:before="100" w:beforeAutospacing="1" w:after="100" w:afterAutospacing="1"/>
        <w:ind w:left="15"/>
        <w:rPr>
          <w:rFonts w:ascii="Tahoma" w:hAnsi="Tahoma" w:cs="Tahoma"/>
        </w:rPr>
      </w:pPr>
      <w:r w:rsidRPr="00DA0DC8">
        <w:rPr>
          <w:rFonts w:ascii="Tahoma" w:hAnsi="Tahoma" w:cs="Tahoma"/>
          <w:szCs w:val="24"/>
        </w:rPr>
        <w:t xml:space="preserve">Los Premios San Juan </w:t>
      </w:r>
      <w:r>
        <w:rPr>
          <w:rFonts w:ascii="Tahoma" w:hAnsi="Tahoma" w:cs="Tahoma"/>
          <w:szCs w:val="24"/>
        </w:rPr>
        <w:t xml:space="preserve">han seguido </w:t>
      </w:r>
      <w:r w:rsidRPr="00DA0DC8">
        <w:rPr>
          <w:rFonts w:ascii="Tahoma" w:hAnsi="Tahoma" w:cs="Tahoma"/>
          <w:szCs w:val="24"/>
        </w:rPr>
        <w:t xml:space="preserve">contando con el elenco de colaboradores </w:t>
      </w:r>
      <w:r>
        <w:rPr>
          <w:rFonts w:ascii="Tahoma" w:hAnsi="Tahoma" w:cs="Tahoma"/>
          <w:szCs w:val="24"/>
        </w:rPr>
        <w:t xml:space="preserve">de </w:t>
      </w:r>
      <w:r w:rsidRPr="00DA0DC8">
        <w:rPr>
          <w:rFonts w:ascii="Tahoma" w:hAnsi="Tahoma" w:cs="Tahoma"/>
          <w:szCs w:val="24"/>
        </w:rPr>
        <w:t>cada una de las e</w:t>
      </w:r>
      <w:r>
        <w:rPr>
          <w:rFonts w:ascii="Tahoma" w:hAnsi="Tahoma" w:cs="Tahoma"/>
          <w:szCs w:val="24"/>
        </w:rPr>
        <w:t xml:space="preserve">diciones y más en esta que ha tenido </w:t>
      </w:r>
      <w:r w:rsidRPr="00DA0DC8">
        <w:rPr>
          <w:rFonts w:ascii="Tahoma" w:hAnsi="Tahoma" w:cs="Tahoma"/>
          <w:szCs w:val="24"/>
        </w:rPr>
        <w:t xml:space="preserve">un carácter especial, “Contigo”, como consecuencia de la crisis sanitaria ocasionada por la COVID 2019: </w:t>
      </w:r>
      <w:hyperlink r:id="rId10" w:history="1">
        <w:r w:rsidRPr="00DA0DC8">
          <w:rPr>
            <w:rFonts w:ascii="Tahoma" w:hAnsi="Tahoma" w:cs="Tahoma"/>
            <w:color w:val="2F5496" w:themeColor="accent5" w:themeShade="BF"/>
            <w:szCs w:val="24"/>
            <w:shd w:val="clear" w:color="auto" w:fill="FFFFFF"/>
          </w:rPr>
          <w:t>CaixaBank</w:t>
        </w:r>
      </w:hyperlink>
      <w:r w:rsidRPr="00DA0DC8">
        <w:rPr>
          <w:rFonts w:ascii="Tahoma" w:hAnsi="Tahoma" w:cs="Tahoma"/>
          <w:color w:val="2F5496" w:themeColor="accent5" w:themeShade="BF"/>
          <w:szCs w:val="24"/>
          <w:shd w:val="clear" w:color="auto" w:fill="FFFFFF"/>
        </w:rPr>
        <w:t>, </w:t>
      </w:r>
      <w:hyperlink r:id="rId11" w:history="1">
        <w:r w:rsidRPr="00DA0DC8">
          <w:rPr>
            <w:rFonts w:ascii="Tahoma" w:hAnsi="Tahoma" w:cs="Tahoma"/>
            <w:color w:val="2F5496" w:themeColor="accent5" w:themeShade="BF"/>
            <w:szCs w:val="24"/>
            <w:shd w:val="clear" w:color="auto" w:fill="FFFFFF"/>
          </w:rPr>
          <w:t>BBVA</w:t>
        </w:r>
      </w:hyperlink>
      <w:r w:rsidRPr="00DA0DC8">
        <w:rPr>
          <w:rFonts w:ascii="Tahoma" w:hAnsi="Tahoma" w:cs="Tahoma"/>
          <w:color w:val="2F5496" w:themeColor="accent5" w:themeShade="BF"/>
          <w:szCs w:val="24"/>
          <w:shd w:val="clear" w:color="auto" w:fill="FFFFFF"/>
        </w:rPr>
        <w:t>, </w:t>
      </w:r>
      <w:hyperlink r:id="rId12" w:history="1">
        <w:r w:rsidRPr="00DA0DC8">
          <w:rPr>
            <w:rFonts w:ascii="Tahoma" w:hAnsi="Tahoma" w:cs="Tahoma"/>
            <w:color w:val="2F5496" w:themeColor="accent5" w:themeShade="BF"/>
            <w:szCs w:val="24"/>
            <w:shd w:val="clear" w:color="auto" w:fill="FFFFFF"/>
          </w:rPr>
          <w:t>Banco Sabadell</w:t>
        </w:r>
      </w:hyperlink>
      <w:r w:rsidRPr="00DA0DC8">
        <w:rPr>
          <w:rFonts w:ascii="Tahoma" w:hAnsi="Tahoma" w:cs="Tahoma"/>
          <w:color w:val="2F5496" w:themeColor="accent5" w:themeShade="BF"/>
          <w:szCs w:val="24"/>
          <w:shd w:val="clear" w:color="auto" w:fill="FFFFFF"/>
        </w:rPr>
        <w:t>, </w:t>
      </w:r>
      <w:hyperlink r:id="rId13" w:history="1">
        <w:r w:rsidRPr="00DA0DC8">
          <w:rPr>
            <w:rFonts w:ascii="Tahoma" w:hAnsi="Tahoma" w:cs="Tahoma"/>
            <w:color w:val="2F5496" w:themeColor="accent5" w:themeShade="BF"/>
            <w:szCs w:val="24"/>
            <w:shd w:val="clear" w:color="auto" w:fill="FFFFFF"/>
          </w:rPr>
          <w:t>Liberbank</w:t>
        </w:r>
      </w:hyperlink>
      <w:r w:rsidRPr="00DA0DC8">
        <w:rPr>
          <w:rFonts w:ascii="Tahoma" w:hAnsi="Tahoma" w:cs="Tahoma"/>
          <w:color w:val="2F5496" w:themeColor="accent5" w:themeShade="BF"/>
          <w:szCs w:val="24"/>
          <w:shd w:val="clear" w:color="auto" w:fill="FFFFFF"/>
        </w:rPr>
        <w:t>, </w:t>
      </w:r>
      <w:hyperlink r:id="rId14" w:history="1">
        <w:r w:rsidRPr="00DA0DC8">
          <w:rPr>
            <w:rFonts w:ascii="Tahoma" w:hAnsi="Tahoma" w:cs="Tahoma"/>
            <w:color w:val="2F5496" w:themeColor="accent5" w:themeShade="BF"/>
            <w:szCs w:val="24"/>
            <w:shd w:val="clear" w:color="auto" w:fill="FFFFFF"/>
          </w:rPr>
          <w:t>Eurocaja Rural</w:t>
        </w:r>
      </w:hyperlink>
      <w:r w:rsidRPr="00DA0DC8">
        <w:rPr>
          <w:rFonts w:ascii="Tahoma" w:hAnsi="Tahoma" w:cs="Tahoma"/>
          <w:color w:val="2F5496" w:themeColor="accent5" w:themeShade="BF"/>
          <w:szCs w:val="24"/>
          <w:shd w:val="clear" w:color="auto" w:fill="FFFFFF"/>
        </w:rPr>
        <w:t>, </w:t>
      </w:r>
      <w:hyperlink r:id="rId15" w:history="1">
        <w:r w:rsidRPr="00DA0DC8">
          <w:rPr>
            <w:rFonts w:ascii="Tahoma" w:hAnsi="Tahoma" w:cs="Tahoma"/>
            <w:color w:val="2F5496" w:themeColor="accent5" w:themeShade="BF"/>
            <w:szCs w:val="24"/>
            <w:shd w:val="clear" w:color="auto" w:fill="FFFFFF"/>
          </w:rPr>
          <w:t>Diputación Provincial de Albacete</w:t>
        </w:r>
      </w:hyperlink>
      <w:r w:rsidRPr="00DA0DC8">
        <w:rPr>
          <w:rFonts w:ascii="Tahoma" w:hAnsi="Tahoma" w:cs="Tahoma"/>
          <w:color w:val="2F5496" w:themeColor="accent5" w:themeShade="BF"/>
          <w:szCs w:val="24"/>
          <w:shd w:val="clear" w:color="auto" w:fill="FFFFFF"/>
        </w:rPr>
        <w:t>, </w:t>
      </w:r>
      <w:hyperlink r:id="rId16" w:history="1">
        <w:r w:rsidRPr="00DA0DC8">
          <w:rPr>
            <w:rFonts w:ascii="Tahoma" w:hAnsi="Tahoma" w:cs="Tahoma"/>
            <w:color w:val="2F5496" w:themeColor="accent5" w:themeShade="BF"/>
            <w:szCs w:val="24"/>
            <w:shd w:val="clear" w:color="auto" w:fill="FFFFFF"/>
          </w:rPr>
          <w:t>La Tribuna de Albacete</w:t>
        </w:r>
      </w:hyperlink>
      <w:r w:rsidRPr="00DA0DC8">
        <w:rPr>
          <w:rFonts w:ascii="Tahoma" w:hAnsi="Tahoma" w:cs="Tahoma"/>
          <w:color w:val="2F5496" w:themeColor="accent5" w:themeShade="BF"/>
          <w:szCs w:val="24"/>
          <w:shd w:val="clear" w:color="auto" w:fill="FFFFFF"/>
        </w:rPr>
        <w:t>, </w:t>
      </w:r>
      <w:hyperlink r:id="rId17" w:history="1">
        <w:r w:rsidRPr="00DA0DC8">
          <w:rPr>
            <w:rFonts w:ascii="Tahoma" w:hAnsi="Tahoma" w:cs="Tahoma"/>
            <w:color w:val="2F5496" w:themeColor="accent5" w:themeShade="BF"/>
            <w:szCs w:val="24"/>
            <w:shd w:val="clear" w:color="auto" w:fill="FFFFFF"/>
          </w:rPr>
          <w:t>Soliss Seguros</w:t>
        </w:r>
      </w:hyperlink>
      <w:r w:rsidRPr="00DA0DC8">
        <w:rPr>
          <w:rFonts w:ascii="Tahoma" w:hAnsi="Tahoma" w:cs="Tahoma"/>
          <w:color w:val="2F5496" w:themeColor="accent5" w:themeShade="BF"/>
          <w:szCs w:val="24"/>
          <w:shd w:val="clear" w:color="auto" w:fill="FFFFFF"/>
        </w:rPr>
        <w:t>, </w:t>
      </w:r>
      <w:hyperlink r:id="rId18" w:history="1">
        <w:r w:rsidRPr="00DA0DC8">
          <w:rPr>
            <w:rFonts w:ascii="Tahoma" w:hAnsi="Tahoma" w:cs="Tahoma"/>
            <w:color w:val="2F5496" w:themeColor="accent5" w:themeShade="BF"/>
            <w:szCs w:val="24"/>
            <w:shd w:val="clear" w:color="auto" w:fill="FFFFFF"/>
          </w:rPr>
          <w:t>Beatriz Hoteles</w:t>
        </w:r>
      </w:hyperlink>
      <w:r w:rsidRPr="00DA0DC8">
        <w:rPr>
          <w:rFonts w:ascii="Tahoma" w:hAnsi="Tahoma" w:cs="Tahoma"/>
          <w:color w:val="2F5496" w:themeColor="accent5" w:themeShade="BF"/>
          <w:szCs w:val="24"/>
          <w:shd w:val="clear" w:color="auto" w:fill="FFFFFF"/>
        </w:rPr>
        <w:t>, </w:t>
      </w:r>
      <w:hyperlink r:id="rId19" w:history="1">
        <w:r w:rsidRPr="00DA0DC8">
          <w:rPr>
            <w:rFonts w:ascii="Tahoma" w:hAnsi="Tahoma" w:cs="Tahoma"/>
            <w:color w:val="2F5496" w:themeColor="accent5" w:themeShade="BF"/>
            <w:szCs w:val="24"/>
            <w:shd w:val="clear" w:color="auto" w:fill="FFFFFF"/>
          </w:rPr>
          <w:t>Banco Santander</w:t>
        </w:r>
      </w:hyperlink>
      <w:r w:rsidRPr="00DA0DC8">
        <w:rPr>
          <w:rFonts w:ascii="Tahoma" w:hAnsi="Tahoma" w:cs="Tahoma"/>
          <w:color w:val="2F5496" w:themeColor="accent5" w:themeShade="BF"/>
          <w:szCs w:val="24"/>
          <w:shd w:val="clear" w:color="auto" w:fill="FFFFFF"/>
        </w:rPr>
        <w:t>; </w:t>
      </w:r>
      <w:hyperlink r:id="rId20" w:history="1">
        <w:r w:rsidRPr="00DA0DC8">
          <w:rPr>
            <w:rFonts w:ascii="Tahoma" w:hAnsi="Tahoma" w:cs="Tahoma"/>
            <w:color w:val="2F5496" w:themeColor="accent5" w:themeShade="BF"/>
            <w:szCs w:val="24"/>
            <w:shd w:val="clear" w:color="auto" w:fill="FFFFFF"/>
          </w:rPr>
          <w:t>Fundación “la Caixa”</w:t>
        </w:r>
      </w:hyperlink>
      <w:r w:rsidRPr="00DA0DC8">
        <w:rPr>
          <w:rFonts w:ascii="Tahoma" w:hAnsi="Tahoma" w:cs="Tahoma"/>
          <w:color w:val="2F5496" w:themeColor="accent5" w:themeShade="BF"/>
          <w:szCs w:val="24"/>
          <w:shd w:val="clear" w:color="auto" w:fill="FFFFFF"/>
        </w:rPr>
        <w:t>  y el </w:t>
      </w:r>
      <w:hyperlink r:id="rId21" w:history="1">
        <w:r w:rsidRPr="00DA0DC8">
          <w:rPr>
            <w:rFonts w:ascii="Tahoma" w:hAnsi="Tahoma" w:cs="Tahoma"/>
            <w:color w:val="2F5496" w:themeColor="accent5" w:themeShade="BF"/>
            <w:szCs w:val="24"/>
            <w:shd w:val="clear" w:color="auto" w:fill="FFFFFF"/>
          </w:rPr>
          <w:t>Ayuntamiento de Albacete</w:t>
        </w:r>
      </w:hyperlink>
      <w:r w:rsidRPr="00DA0DC8">
        <w:rPr>
          <w:rFonts w:ascii="Tahoma" w:hAnsi="Tahoma" w:cs="Tahoma"/>
          <w:color w:val="2F5496" w:themeColor="accent5" w:themeShade="BF"/>
          <w:szCs w:val="24"/>
          <w:shd w:val="clear" w:color="auto" w:fill="FFFFFF"/>
        </w:rPr>
        <w:t>. </w:t>
      </w:r>
      <w:hyperlink r:id="rId22" w:history="1">
        <w:r w:rsidRPr="00DA0DC8">
          <w:rPr>
            <w:rFonts w:ascii="Tahoma" w:hAnsi="Tahoma" w:cs="Tahoma"/>
            <w:color w:val="2F5496" w:themeColor="accent5" w:themeShade="BF"/>
            <w:szCs w:val="24"/>
            <w:shd w:val="clear" w:color="auto" w:fill="FFFFFF"/>
          </w:rPr>
          <w:t>Fundación Globalcaja-Albacete</w:t>
        </w:r>
      </w:hyperlink>
      <w:r w:rsidRPr="00DA0DC8">
        <w:rPr>
          <w:rFonts w:ascii="Tahoma" w:hAnsi="Tahoma" w:cs="Tahoma"/>
          <w:color w:val="595959"/>
          <w:szCs w:val="24"/>
          <w:shd w:val="clear" w:color="auto" w:fill="FFFFFF"/>
        </w:rPr>
        <w:t> </w:t>
      </w:r>
      <w:r w:rsidRPr="00DA0DC8">
        <w:rPr>
          <w:rFonts w:ascii="Tahoma" w:hAnsi="Tahoma" w:cs="Tahoma"/>
          <w:szCs w:val="24"/>
          <w:shd w:val="clear" w:color="auto" w:fill="FFFFFF"/>
        </w:rPr>
        <w:t>es el colaborador en la Mención Especial del Jurado</w:t>
      </w:r>
      <w:r>
        <w:rPr>
          <w:rFonts w:ascii="Tahoma" w:hAnsi="Tahoma" w:cs="Tahoma"/>
          <w:szCs w:val="24"/>
          <w:shd w:val="clear" w:color="auto" w:fill="FFFFFF"/>
        </w:rPr>
        <w:t>.</w:t>
      </w:r>
    </w:p>
    <w:p w:rsidR="00044EBD" w:rsidRPr="00044EBD" w:rsidRDefault="00044EBD" w:rsidP="004B4E7E">
      <w:pPr>
        <w:rPr>
          <w:rFonts w:ascii="Tahoma" w:hAnsi="Tahoma" w:cs="Tahoma"/>
        </w:rPr>
      </w:pPr>
    </w:p>
    <w:p w:rsidR="00044EBD" w:rsidRDefault="004B4E7E" w:rsidP="004B4E7E">
      <w:pPr>
        <w:rPr>
          <w:rFonts w:ascii="Tahoma" w:hAnsi="Tahoma" w:cs="Tahoma"/>
        </w:rPr>
      </w:pPr>
      <w:r w:rsidRPr="00044EBD">
        <w:rPr>
          <w:rFonts w:ascii="Tahoma" w:hAnsi="Tahoma" w:cs="Tahoma"/>
        </w:rPr>
        <w:t xml:space="preserve">Con estos </w:t>
      </w:r>
      <w:r w:rsidR="00044EBD">
        <w:rPr>
          <w:rFonts w:ascii="Tahoma" w:hAnsi="Tahoma" w:cs="Tahoma"/>
        </w:rPr>
        <w:t>P</w:t>
      </w:r>
      <w:r w:rsidRPr="00044EBD">
        <w:rPr>
          <w:rFonts w:ascii="Tahoma" w:hAnsi="Tahoma" w:cs="Tahoma"/>
        </w:rPr>
        <w:t xml:space="preserve">remios la Confederación quiso destacar este año la labor de los colectivos profesionales que más han luchado en esta pandemia del COVID-19, reconociendo el trabajo de farmacéuticos, sanitarios o servicios funerarios, por citar algunos de los sectores galardonados. La mayoría de los discursos estuvieron marcados por la emotividad y el recuerdo a seres queridos tristemente fallecidos en estos meses. </w:t>
      </w:r>
    </w:p>
    <w:p w:rsidR="006E6FE1" w:rsidRDefault="006E6FE1" w:rsidP="004B4E7E">
      <w:pPr>
        <w:rPr>
          <w:rFonts w:ascii="Tahoma" w:hAnsi="Tahoma" w:cs="Tahoma"/>
        </w:rPr>
      </w:pPr>
    </w:p>
    <w:p w:rsidR="006E6FE1" w:rsidRDefault="006E6FE1" w:rsidP="004B4E7E">
      <w:pPr>
        <w:rPr>
          <w:rFonts w:ascii="Tahoma" w:hAnsi="Tahoma" w:cs="Tahoma"/>
        </w:rPr>
      </w:pPr>
    </w:p>
    <w:p w:rsidR="006E6FE1" w:rsidRDefault="006E6FE1" w:rsidP="004B4E7E">
      <w:pPr>
        <w:rPr>
          <w:rFonts w:ascii="Tahoma" w:hAnsi="Tahoma" w:cs="Tahoma"/>
        </w:rPr>
      </w:pPr>
    </w:p>
    <w:p w:rsidR="006E6FE1" w:rsidRDefault="006E6FE1" w:rsidP="004B4E7E">
      <w:pPr>
        <w:rPr>
          <w:rFonts w:ascii="Tahoma" w:hAnsi="Tahoma" w:cs="Tahoma"/>
        </w:rPr>
      </w:pPr>
    </w:p>
    <w:p w:rsidR="006E6FE1" w:rsidRDefault="006E6FE1" w:rsidP="004B4E7E">
      <w:pPr>
        <w:rPr>
          <w:rFonts w:ascii="Tahoma" w:hAnsi="Tahoma" w:cs="Tahoma"/>
        </w:rPr>
      </w:pPr>
    </w:p>
    <w:p w:rsidR="006E6FE1" w:rsidRDefault="006E6FE1" w:rsidP="004B4E7E">
      <w:pPr>
        <w:rPr>
          <w:rFonts w:ascii="Tahoma" w:hAnsi="Tahoma" w:cs="Tahoma"/>
        </w:rPr>
      </w:pPr>
    </w:p>
    <w:p w:rsidR="006E6FE1" w:rsidRPr="006E6FE1" w:rsidRDefault="006E6FE1" w:rsidP="004B4E7E">
      <w:pPr>
        <w:rPr>
          <w:rFonts w:ascii="Tahoma" w:hAnsi="Tahoma" w:cs="Tahoma"/>
          <w:b/>
        </w:rPr>
      </w:pPr>
      <w:r w:rsidRPr="006E6FE1">
        <w:rPr>
          <w:rFonts w:ascii="Tahoma" w:hAnsi="Tahoma" w:cs="Tahoma"/>
          <w:b/>
        </w:rPr>
        <w:t>Valentía y fortaleza del mundo empresarial</w:t>
      </w:r>
    </w:p>
    <w:p w:rsidR="00044EBD" w:rsidRDefault="00044EBD" w:rsidP="004B4E7E">
      <w:pPr>
        <w:rPr>
          <w:rFonts w:ascii="Tahoma" w:hAnsi="Tahoma" w:cs="Tahoma"/>
        </w:rPr>
      </w:pPr>
    </w:p>
    <w:p w:rsidR="004B4E7E" w:rsidRDefault="004B4E7E" w:rsidP="004B4E7E">
      <w:pPr>
        <w:rPr>
          <w:rFonts w:ascii="Tahoma" w:hAnsi="Tahoma" w:cs="Tahoma"/>
        </w:rPr>
      </w:pPr>
      <w:r w:rsidRPr="00044EBD">
        <w:rPr>
          <w:rFonts w:ascii="Tahoma" w:hAnsi="Tahoma" w:cs="Tahoma"/>
        </w:rPr>
        <w:t>Artemio Pérez Alfaro, presidente de FEDA, recalcó que este acto siempre es “un día especial que casi se nos sale del calendario, pero aquí estamos, reivindicando la valentía y la fortaleza de tantos hombres y mujeres de empresa, empresarios y empresarias, autónomos y autónomas, de colectivos sociales y profesionales con los que queremos renovar la esperanza en un futuro inmediato. Un futuro que nos haga olvidar este 2020, esta pandemia que nos ha cambiado la vida, que nos ha hecho perder a seres queridos y que ha dejado en el camino a muchas empresas”.</w:t>
      </w:r>
    </w:p>
    <w:p w:rsidR="00044EBD" w:rsidRPr="00044EBD" w:rsidRDefault="00044EBD" w:rsidP="004B4E7E">
      <w:pPr>
        <w:rPr>
          <w:rFonts w:ascii="Tahoma" w:hAnsi="Tahoma" w:cs="Tahoma"/>
        </w:rPr>
      </w:pPr>
    </w:p>
    <w:p w:rsidR="00044EBD" w:rsidRDefault="004B4E7E" w:rsidP="004B4E7E">
      <w:pPr>
        <w:rPr>
          <w:rFonts w:ascii="Tahoma" w:hAnsi="Tahoma" w:cs="Tahoma"/>
        </w:rPr>
      </w:pPr>
      <w:r w:rsidRPr="00044EBD">
        <w:rPr>
          <w:rFonts w:ascii="Tahoma" w:hAnsi="Tahoma" w:cs="Tahoma"/>
        </w:rPr>
        <w:t>El presidente de la Confederación ofreció sus “felicitaciones a todos los Premiados San Juan”, indicando que “a vosotros os debemos estar aquí. Nuestras empresas, empresarios, empresarias y autónomos son el escaparate de nuestra provincia, un espejo en el que nos tenemos que ver reflejados. Si la cara es el espejo del alma, estos Premiados son el espejo del alma del empresariado y la sociedad de esta provincia”.</w:t>
      </w:r>
    </w:p>
    <w:p w:rsidR="00044EBD" w:rsidRPr="00044EBD" w:rsidRDefault="00044EBD" w:rsidP="004B4E7E">
      <w:pPr>
        <w:rPr>
          <w:rFonts w:ascii="Tahoma" w:hAnsi="Tahoma" w:cs="Tahoma"/>
        </w:rPr>
      </w:pPr>
    </w:p>
    <w:p w:rsidR="004B4E7E" w:rsidRDefault="004B4E7E" w:rsidP="004B4E7E">
      <w:pPr>
        <w:rPr>
          <w:rFonts w:ascii="Tahoma" w:hAnsi="Tahoma" w:cs="Tahoma"/>
        </w:rPr>
      </w:pPr>
      <w:r w:rsidRPr="00044EBD">
        <w:rPr>
          <w:rFonts w:ascii="Tahoma" w:hAnsi="Tahoma" w:cs="Tahoma"/>
        </w:rPr>
        <w:t>“Talento, mucho trabajo y compromiso con Albacete son algunas de las cualidades que reúnen los premiados San Juan. Estos Premios promueven el reconocimiento social del empresario y divulgan el desempeño de su labor al servicio de la sociedad. Nuestra excelencia es que somos capaces de transformar los problemas en oportunidades, afrontando nuevos desafíos con mayor experiencia”, dijo Artemio, que emplazó a todos los asistentes “para los Premios San Juan’2021, con los que esperamos haber pasado página a este 2020”.</w:t>
      </w:r>
    </w:p>
    <w:p w:rsidR="00044EBD" w:rsidRPr="00044EBD" w:rsidRDefault="00044EBD" w:rsidP="004B4E7E">
      <w:pPr>
        <w:rPr>
          <w:rFonts w:ascii="Tahoma" w:hAnsi="Tahoma" w:cs="Tahoma"/>
        </w:rPr>
      </w:pPr>
    </w:p>
    <w:p w:rsidR="004B4E7E" w:rsidRPr="00044EBD" w:rsidRDefault="004B4E7E" w:rsidP="004B4E7E">
      <w:pPr>
        <w:shd w:val="clear" w:color="auto" w:fill="FFFFFF"/>
        <w:spacing w:after="150"/>
        <w:rPr>
          <w:rFonts w:ascii="Tahoma" w:hAnsi="Tahoma" w:cs="Tahoma"/>
        </w:rPr>
      </w:pPr>
      <w:r w:rsidRPr="00044EBD">
        <w:rPr>
          <w:rFonts w:ascii="Tahoma" w:hAnsi="Tahoma" w:cs="Tahoma"/>
          <w:b/>
          <w:bCs/>
        </w:rPr>
        <w:t>“Sanjuanes” 2020-XXI Edición Especial “Contigo”</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Empresa Familiar</w:t>
      </w:r>
      <w:r w:rsidRPr="00044EBD">
        <w:rPr>
          <w:rFonts w:ascii="Tahoma" w:hAnsi="Tahoma" w:cs="Tahoma"/>
        </w:rPr>
        <w:t xml:space="preserve">: </w:t>
      </w:r>
      <w:hyperlink r:id="rId23" w:history="1">
        <w:r w:rsidRPr="00044EBD">
          <w:rPr>
            <w:rFonts w:ascii="Tahoma" w:hAnsi="Tahoma" w:cs="Tahoma"/>
            <w:color w:val="29BCB8"/>
            <w:u w:val="single"/>
          </w:rPr>
          <w:t>AZORIN-Cocinas, muebles, interiorismo (Caudete)</w:t>
        </w:r>
      </w:hyperlink>
      <w:r w:rsidR="00B15390">
        <w:rPr>
          <w:rFonts w:ascii="Tahoma" w:hAnsi="Tahoma" w:cs="Tahoma"/>
          <w:color w:val="29BCB8"/>
          <w:u w:val="single"/>
        </w:rPr>
        <w:t xml:space="preserve">. </w:t>
      </w:r>
      <w:r w:rsidR="00B15390">
        <w:rPr>
          <w:rFonts w:ascii="Tahoma" w:hAnsi="Tahoma" w:cs="Tahoma"/>
        </w:rPr>
        <w:t>Colabora CaixaBank.</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Empresa en Nuevas Tecnologías e Innovación</w:t>
      </w:r>
      <w:r w:rsidRPr="00044EBD">
        <w:rPr>
          <w:rFonts w:ascii="Tahoma" w:hAnsi="Tahoma" w:cs="Tahoma"/>
          <w:color w:val="595959"/>
        </w:rPr>
        <w:t>: </w:t>
      </w:r>
      <w:hyperlink r:id="rId24" w:history="1">
        <w:r w:rsidRPr="00044EBD">
          <w:rPr>
            <w:rFonts w:ascii="Tahoma" w:hAnsi="Tahoma" w:cs="Tahoma"/>
            <w:color w:val="29BCB8"/>
            <w:u w:val="single"/>
          </w:rPr>
          <w:t>THREELINE TECHONOLOGY, S.L. (Almansa)</w:t>
        </w:r>
      </w:hyperlink>
      <w:r w:rsidR="00B15390">
        <w:rPr>
          <w:rFonts w:ascii="Tahoma" w:hAnsi="Tahoma" w:cs="Tahoma"/>
          <w:color w:val="29BCB8"/>
          <w:u w:val="single"/>
        </w:rPr>
        <w:t>.</w:t>
      </w:r>
      <w:r w:rsidR="00B15390">
        <w:rPr>
          <w:rFonts w:ascii="Tahoma" w:hAnsi="Tahoma" w:cs="Tahoma"/>
        </w:rPr>
        <w:t xml:space="preserve"> Con la colaboración de BBVA.</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 xml:space="preserve">Empresa Exportadora: </w:t>
      </w:r>
      <w:hyperlink r:id="rId25" w:history="1">
        <w:r w:rsidRPr="00044EBD">
          <w:rPr>
            <w:rFonts w:ascii="Tahoma" w:hAnsi="Tahoma" w:cs="Tahoma"/>
            <w:color w:val="29BCB8"/>
            <w:u w:val="single"/>
          </w:rPr>
          <w:t>BODEGAS SANTA MARGARITA (Caudete)</w:t>
        </w:r>
      </w:hyperlink>
      <w:r w:rsidR="00B15390">
        <w:rPr>
          <w:rFonts w:ascii="Tahoma" w:hAnsi="Tahoma" w:cs="Tahoma"/>
        </w:rPr>
        <w:t>. Colabora Banco Sabadell.</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Empresa Innovadora en Calidad y Medio Ambiente</w:t>
      </w:r>
      <w:r w:rsidRPr="00044EBD">
        <w:rPr>
          <w:rFonts w:ascii="Tahoma" w:hAnsi="Tahoma" w:cs="Tahoma"/>
        </w:rPr>
        <w:t>: </w:t>
      </w:r>
      <w:hyperlink r:id="rId26" w:history="1">
        <w:r w:rsidRPr="00044EBD">
          <w:rPr>
            <w:rFonts w:ascii="Tahoma" w:hAnsi="Tahoma" w:cs="Tahoma"/>
            <w:color w:val="29BCB8"/>
            <w:u w:val="single"/>
          </w:rPr>
          <w:t>ESENCIAS NATURALES HERMANOS NIETO, S.L. (Ossa de Montiel)</w:t>
        </w:r>
      </w:hyperlink>
      <w:r w:rsidR="00B15390">
        <w:rPr>
          <w:rFonts w:ascii="Tahoma" w:hAnsi="Tahoma" w:cs="Tahoma"/>
        </w:rPr>
        <w:t>. Con Liberbank como colaborador.</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Joven Empresaria</w:t>
      </w:r>
      <w:r w:rsidRPr="00044EBD">
        <w:rPr>
          <w:rFonts w:ascii="Tahoma" w:hAnsi="Tahoma" w:cs="Tahoma"/>
        </w:rPr>
        <w:t>: </w:t>
      </w:r>
      <w:hyperlink r:id="rId27" w:history="1">
        <w:r w:rsidRPr="00044EBD">
          <w:rPr>
            <w:rFonts w:ascii="Tahoma" w:hAnsi="Tahoma" w:cs="Tahoma"/>
            <w:color w:val="29BCB8"/>
            <w:u w:val="single"/>
          </w:rPr>
          <w:t>ISABEL MASCAGNI-Atelier Alta Costura (Albacete)</w:t>
        </w:r>
      </w:hyperlink>
      <w:r w:rsidR="00B15390">
        <w:rPr>
          <w:rFonts w:ascii="Tahoma" w:hAnsi="Tahoma" w:cs="Tahoma"/>
          <w:color w:val="29BCB8"/>
          <w:u w:val="single"/>
        </w:rPr>
        <w:t>.</w:t>
      </w:r>
      <w:r w:rsidR="00B15390">
        <w:rPr>
          <w:rFonts w:ascii="Tahoma" w:hAnsi="Tahoma" w:cs="Tahoma"/>
        </w:rPr>
        <w:t>Colabora Eurocaja Rural.</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Mujer Empresaria</w:t>
      </w:r>
      <w:r w:rsidRPr="00044EBD">
        <w:rPr>
          <w:rFonts w:ascii="Tahoma" w:hAnsi="Tahoma" w:cs="Tahoma"/>
        </w:rPr>
        <w:t xml:space="preserve">: </w:t>
      </w:r>
      <w:hyperlink r:id="rId28" w:history="1">
        <w:r w:rsidRPr="00044EBD">
          <w:rPr>
            <w:rFonts w:ascii="Tahoma" w:hAnsi="Tahoma" w:cs="Tahoma"/>
            <w:color w:val="29BCB8"/>
            <w:u w:val="single"/>
          </w:rPr>
          <w:t>CANDELARIA MARTINEZ-Perfumerías Cande (Albacete)</w:t>
        </w:r>
      </w:hyperlink>
      <w:r w:rsidR="00B15390">
        <w:rPr>
          <w:rFonts w:ascii="Tahoma" w:hAnsi="Tahoma" w:cs="Tahoma"/>
        </w:rPr>
        <w:t>. Colabora la Diputación Provincia.</w:t>
      </w:r>
    </w:p>
    <w:p w:rsidR="004B4E7E" w:rsidRPr="00284DB8"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Empresa Tradicional</w:t>
      </w:r>
      <w:r w:rsidRPr="00044EBD">
        <w:rPr>
          <w:rFonts w:ascii="Tahoma" w:hAnsi="Tahoma" w:cs="Tahoma"/>
        </w:rPr>
        <w:t xml:space="preserve">: </w:t>
      </w:r>
      <w:hyperlink r:id="rId29" w:history="1">
        <w:r w:rsidRPr="00044EBD">
          <w:rPr>
            <w:rFonts w:ascii="Tahoma" w:hAnsi="Tahoma" w:cs="Tahoma"/>
            <w:color w:val="29BCB8"/>
            <w:u w:val="single"/>
          </w:rPr>
          <w:t>PANADERIA GARCIA FILOSO, S.L. (Villarrobledo)</w:t>
        </w:r>
      </w:hyperlink>
      <w:r w:rsidR="00B15390">
        <w:rPr>
          <w:rFonts w:ascii="Tahoma" w:hAnsi="Tahoma" w:cs="Tahoma"/>
          <w:color w:val="29BCB8"/>
          <w:u w:val="single"/>
        </w:rPr>
        <w:t xml:space="preserve">. </w:t>
      </w:r>
      <w:r w:rsidR="00B15390">
        <w:rPr>
          <w:rFonts w:ascii="Tahoma" w:hAnsi="Tahoma" w:cs="Tahoma"/>
        </w:rPr>
        <w:t>Tiene la colaboración del diario La Tribuna de Albacete</w:t>
      </w:r>
      <w:r w:rsidR="00284DB8">
        <w:rPr>
          <w:rFonts w:ascii="Tahoma" w:hAnsi="Tahoma" w:cs="Tahoma"/>
        </w:rPr>
        <w:t>.</w:t>
      </w:r>
    </w:p>
    <w:p w:rsidR="00284DB8" w:rsidRPr="00044EBD" w:rsidRDefault="00284DB8" w:rsidP="00284DB8">
      <w:pPr>
        <w:shd w:val="clear" w:color="auto" w:fill="FFFFFF"/>
        <w:spacing w:before="100" w:beforeAutospacing="1" w:after="100" w:afterAutospacing="1" w:line="300" w:lineRule="atLeast"/>
        <w:rPr>
          <w:rFonts w:ascii="Tahoma" w:hAnsi="Tahoma" w:cs="Tahoma"/>
          <w:color w:val="595959"/>
        </w:rPr>
      </w:pP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B15390">
        <w:rPr>
          <w:rFonts w:ascii="Tahoma" w:hAnsi="Tahoma" w:cs="Tahoma"/>
          <w:b/>
          <w:bCs/>
        </w:rPr>
        <w:t>Promoción de Albacete</w:t>
      </w:r>
      <w:r w:rsidRPr="00B15390">
        <w:rPr>
          <w:rFonts w:ascii="Tahoma" w:hAnsi="Tahoma" w:cs="Tahoma"/>
        </w:rPr>
        <w:t>: </w:t>
      </w:r>
      <w:hyperlink r:id="rId30" w:history="1">
        <w:r w:rsidRPr="00044EBD">
          <w:rPr>
            <w:rFonts w:ascii="Tahoma" w:hAnsi="Tahoma" w:cs="Tahoma"/>
            <w:color w:val="29BCB8"/>
            <w:u w:val="single"/>
          </w:rPr>
          <w:t>LTP (Programa de Liderazgo Táctico-Tactical Leadership Programme). Escuela de Pilotos de la OTAN</w:t>
        </w:r>
      </w:hyperlink>
      <w:r w:rsidR="00B15390">
        <w:rPr>
          <w:rFonts w:ascii="Tahoma" w:hAnsi="Tahoma" w:cs="Tahoma"/>
          <w:color w:val="29BCB8"/>
          <w:u w:val="single"/>
        </w:rPr>
        <w:t>.</w:t>
      </w:r>
      <w:r w:rsidR="00B15390">
        <w:rPr>
          <w:rFonts w:ascii="Tahoma" w:hAnsi="Tahoma" w:cs="Tahoma"/>
        </w:rPr>
        <w:t xml:space="preserve"> Beatriz Hoteles colabora en esta categoría.</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Asociación Empresarial</w:t>
      </w:r>
      <w:r w:rsidRPr="00044EBD">
        <w:rPr>
          <w:rFonts w:ascii="Tahoma" w:hAnsi="Tahoma" w:cs="Tahoma"/>
        </w:rPr>
        <w:t>:</w:t>
      </w:r>
      <w:r w:rsidRPr="00044EBD">
        <w:rPr>
          <w:rFonts w:ascii="Tahoma" w:hAnsi="Tahoma" w:cs="Tahoma"/>
          <w:color w:val="595959"/>
        </w:rPr>
        <w:t xml:space="preserve"> </w:t>
      </w:r>
      <w:hyperlink r:id="rId31" w:history="1">
        <w:r w:rsidRPr="00044EBD">
          <w:rPr>
            <w:rFonts w:ascii="Tahoma" w:hAnsi="Tahoma" w:cs="Tahoma"/>
            <w:color w:val="29BCB8"/>
            <w:u w:val="single"/>
          </w:rPr>
          <w:t>ASOCIACIÓN PROVINCIAL DE SERVICIOS FUNERARIOS DE ALBACETE (ASFA)</w:t>
        </w:r>
      </w:hyperlink>
      <w:r w:rsidR="00B15390">
        <w:rPr>
          <w:rFonts w:ascii="Tahoma" w:hAnsi="Tahoma" w:cs="Tahoma"/>
          <w:color w:val="29BCB8"/>
          <w:u w:val="single"/>
        </w:rPr>
        <w:t xml:space="preserve">. </w:t>
      </w:r>
      <w:r w:rsidR="00B15390">
        <w:rPr>
          <w:rFonts w:ascii="Tahoma" w:hAnsi="Tahoma" w:cs="Tahoma"/>
        </w:rPr>
        <w:t>Con Soliss Seguros como colaborador.</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Premio a la Iniciativa Emprendedora</w:t>
      </w:r>
      <w:r w:rsidRPr="00044EBD">
        <w:rPr>
          <w:rFonts w:ascii="Tahoma" w:hAnsi="Tahoma" w:cs="Tahoma"/>
        </w:rPr>
        <w:t>: </w:t>
      </w:r>
      <w:hyperlink r:id="rId32" w:history="1">
        <w:r w:rsidRPr="00044EBD">
          <w:rPr>
            <w:rFonts w:ascii="Tahoma" w:hAnsi="Tahoma" w:cs="Tahoma"/>
            <w:color w:val="29BCB8"/>
            <w:u w:val="single"/>
          </w:rPr>
          <w:t>CANCERAPPY-Luis Martín Ezama (Albacete)</w:t>
        </w:r>
      </w:hyperlink>
      <w:r w:rsidR="00B15390">
        <w:rPr>
          <w:rFonts w:ascii="Tahoma" w:hAnsi="Tahoma" w:cs="Tahoma"/>
          <w:color w:val="29BCB8"/>
          <w:u w:val="single"/>
        </w:rPr>
        <w:t>.</w:t>
      </w:r>
      <w:r w:rsidR="00B15390">
        <w:rPr>
          <w:rFonts w:ascii="Tahoma" w:hAnsi="Tahoma" w:cs="Tahoma"/>
        </w:rPr>
        <w:t xml:space="preserve"> Banco Santander colabora en este Premio.</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Premio Responsabilidad Social</w:t>
      </w:r>
      <w:r w:rsidRPr="00044EBD">
        <w:rPr>
          <w:rFonts w:ascii="Tahoma" w:hAnsi="Tahoma" w:cs="Tahoma"/>
        </w:rPr>
        <w:t xml:space="preserve">: </w:t>
      </w:r>
      <w:hyperlink r:id="rId33" w:history="1">
        <w:r w:rsidRPr="00044EBD">
          <w:rPr>
            <w:rFonts w:ascii="Tahoma" w:hAnsi="Tahoma" w:cs="Tahoma"/>
            <w:color w:val="29BCB8"/>
            <w:u w:val="single"/>
          </w:rPr>
          <w:t>AECC (Asociación Española contra el Cáncer)</w:t>
        </w:r>
      </w:hyperlink>
      <w:r w:rsidR="00B15390">
        <w:rPr>
          <w:rFonts w:ascii="Tahoma" w:hAnsi="Tahoma" w:cs="Tahoma"/>
          <w:color w:val="29BCB8"/>
          <w:u w:val="single"/>
        </w:rPr>
        <w:t>.</w:t>
      </w:r>
      <w:r w:rsidR="00B15390">
        <w:rPr>
          <w:rFonts w:ascii="Tahoma" w:hAnsi="Tahoma" w:cs="Tahoma"/>
          <w:u w:val="single"/>
        </w:rPr>
        <w:t xml:space="preserve"> </w:t>
      </w:r>
      <w:r w:rsidR="00B15390">
        <w:rPr>
          <w:rFonts w:ascii="Tahoma" w:hAnsi="Tahoma" w:cs="Tahoma"/>
        </w:rPr>
        <w:t>Es Fundación “la Caixa” la entidad colaboradora de esta categoría.</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color w:val="595959"/>
        </w:rPr>
      </w:pPr>
      <w:r w:rsidRPr="00044EBD">
        <w:rPr>
          <w:rFonts w:ascii="Tahoma" w:hAnsi="Tahoma" w:cs="Tahoma"/>
          <w:b/>
          <w:bCs/>
        </w:rPr>
        <w:t>Premio al Mérito Empresarial</w:t>
      </w:r>
      <w:r w:rsidRPr="00044EBD">
        <w:rPr>
          <w:rFonts w:ascii="Tahoma" w:hAnsi="Tahoma" w:cs="Tahoma"/>
        </w:rPr>
        <w:t>:</w:t>
      </w:r>
      <w:r w:rsidRPr="00044EBD">
        <w:rPr>
          <w:rFonts w:ascii="Tahoma" w:hAnsi="Tahoma" w:cs="Tahoma"/>
          <w:color w:val="595959"/>
        </w:rPr>
        <w:t xml:space="preserve"> </w:t>
      </w:r>
      <w:hyperlink r:id="rId34" w:history="1">
        <w:r w:rsidRPr="00044EBD">
          <w:rPr>
            <w:rFonts w:ascii="Tahoma" w:hAnsi="Tahoma" w:cs="Tahoma"/>
            <w:color w:val="29BCB8"/>
            <w:u w:val="single"/>
          </w:rPr>
          <w:t>FARMACEUTICOS COMUNITARIOS</w:t>
        </w:r>
      </w:hyperlink>
      <w:r w:rsidR="00B15390">
        <w:rPr>
          <w:rFonts w:ascii="Tahoma" w:hAnsi="Tahoma" w:cs="Tahoma"/>
          <w:color w:val="29BCB8"/>
          <w:u w:val="single"/>
        </w:rPr>
        <w:t xml:space="preserve">. </w:t>
      </w:r>
      <w:r w:rsidR="00B15390">
        <w:rPr>
          <w:rFonts w:ascii="Tahoma" w:hAnsi="Tahoma" w:cs="Tahoma"/>
        </w:rPr>
        <w:t>Colabora el Ayuntamiento de Albacete.</w:t>
      </w:r>
    </w:p>
    <w:p w:rsidR="004B4E7E" w:rsidRPr="00044EBD" w:rsidRDefault="004B4E7E" w:rsidP="004B4E7E">
      <w:pPr>
        <w:numPr>
          <w:ilvl w:val="0"/>
          <w:numId w:val="31"/>
        </w:numPr>
        <w:shd w:val="clear" w:color="auto" w:fill="FFFFFF"/>
        <w:spacing w:before="100" w:beforeAutospacing="1" w:after="100" w:afterAutospacing="1" w:line="300" w:lineRule="atLeast"/>
        <w:ind w:left="375"/>
        <w:rPr>
          <w:rFonts w:ascii="Tahoma" w:hAnsi="Tahoma" w:cs="Tahoma"/>
        </w:rPr>
      </w:pPr>
      <w:r w:rsidRPr="00044EBD">
        <w:rPr>
          <w:rFonts w:ascii="Tahoma" w:hAnsi="Tahoma" w:cs="Tahoma"/>
          <w:b/>
          <w:bCs/>
        </w:rPr>
        <w:t>Mención Especial del Jurado</w:t>
      </w:r>
      <w:r w:rsidRPr="00044EBD">
        <w:rPr>
          <w:rFonts w:ascii="Tahoma" w:hAnsi="Tahoma" w:cs="Tahoma"/>
          <w:color w:val="595959"/>
        </w:rPr>
        <w:t xml:space="preserve">: </w:t>
      </w:r>
      <w:hyperlink r:id="rId35" w:history="1">
        <w:r w:rsidRPr="00044EBD">
          <w:rPr>
            <w:rFonts w:ascii="Tahoma" w:hAnsi="Tahoma" w:cs="Tahoma"/>
            <w:color w:val="29BCB8"/>
            <w:u w:val="single"/>
          </w:rPr>
          <w:t>PARA LOS PROFESIONALES DE LA SALUD</w:t>
        </w:r>
      </w:hyperlink>
      <w:r w:rsidRPr="00044EBD">
        <w:rPr>
          <w:rFonts w:ascii="Tahoma" w:hAnsi="Tahoma" w:cs="Tahoma"/>
          <w:color w:val="595959"/>
        </w:rPr>
        <w:t xml:space="preserve">, </w:t>
      </w:r>
      <w:r w:rsidRPr="00044EBD">
        <w:rPr>
          <w:rFonts w:ascii="Tahoma" w:hAnsi="Tahoma" w:cs="Tahoma"/>
        </w:rPr>
        <w:t>del ámbito público y privado, que conforman la Sanidad en la provincia de Albacete: Profesionales sanitarios y no sanitarios de Atención Primaria, Atención Hospitalaria, Inspección, Urgencias, Emergencias y Transporte Sanitario y Salud Pública. </w:t>
      </w:r>
      <w:r w:rsidR="00B15390">
        <w:rPr>
          <w:rFonts w:ascii="Tahoma" w:hAnsi="Tahoma" w:cs="Tahoma"/>
        </w:rPr>
        <w:t>Con la colaboración de la Fundación Globalcaja-Albacete.</w:t>
      </w:r>
    </w:p>
    <w:p w:rsidR="004B4E7E" w:rsidRPr="00044EBD" w:rsidRDefault="004B4E7E" w:rsidP="004B4E7E">
      <w:pPr>
        <w:shd w:val="clear" w:color="auto" w:fill="FFFFFF"/>
        <w:spacing w:before="100" w:beforeAutospacing="1" w:after="100" w:afterAutospacing="1" w:line="300" w:lineRule="atLeast"/>
        <w:rPr>
          <w:rFonts w:ascii="Tahoma" w:hAnsi="Tahoma" w:cs="Tahoma"/>
          <w:b/>
        </w:rPr>
      </w:pPr>
      <w:r w:rsidRPr="00044EBD">
        <w:rPr>
          <w:rFonts w:ascii="Tahoma" w:hAnsi="Tahoma" w:cs="Tahoma"/>
          <w:b/>
        </w:rPr>
        <w:t xml:space="preserve">Un </w:t>
      </w:r>
      <w:r w:rsidR="006E6FE1">
        <w:rPr>
          <w:rFonts w:ascii="Tahoma" w:hAnsi="Tahoma" w:cs="Tahoma"/>
          <w:b/>
        </w:rPr>
        <w:t>recuerdo al d</w:t>
      </w:r>
      <w:r w:rsidRPr="00044EBD">
        <w:rPr>
          <w:rFonts w:ascii="Tahoma" w:hAnsi="Tahoma" w:cs="Tahoma"/>
          <w:b/>
        </w:rPr>
        <w:t>octor Cepillo</w:t>
      </w:r>
    </w:p>
    <w:p w:rsidR="004B4E7E" w:rsidRDefault="004B4E7E" w:rsidP="004B4E7E">
      <w:pPr>
        <w:shd w:val="clear" w:color="auto" w:fill="FFFFFF"/>
        <w:spacing w:before="100" w:beforeAutospacing="1" w:after="100" w:afterAutospacing="1" w:line="300" w:lineRule="atLeast"/>
        <w:rPr>
          <w:rFonts w:ascii="Tahoma" w:hAnsi="Tahoma" w:cs="Tahoma"/>
        </w:rPr>
      </w:pPr>
      <w:r w:rsidRPr="006E6FE1">
        <w:rPr>
          <w:rFonts w:ascii="Tahoma" w:hAnsi="Tahoma" w:cs="Tahoma"/>
        </w:rPr>
        <w:t>El presidente de la Diputación de Albacete, Santiago Cabañero, echó la vista atrás</w:t>
      </w:r>
      <w:r w:rsidR="006E6FE1">
        <w:rPr>
          <w:rFonts w:ascii="Tahoma" w:hAnsi="Tahoma" w:cs="Tahoma"/>
        </w:rPr>
        <w:t xml:space="preserve"> para recordar el discurso del d</w:t>
      </w:r>
      <w:r w:rsidRPr="006E6FE1">
        <w:rPr>
          <w:rFonts w:ascii="Tahoma" w:hAnsi="Tahoma" w:cs="Tahoma"/>
        </w:rPr>
        <w:t>octor Antonio Cepillo</w:t>
      </w:r>
      <w:r w:rsidR="006E6FE1" w:rsidRPr="006E6FE1">
        <w:rPr>
          <w:rFonts w:ascii="Tahoma" w:hAnsi="Tahoma" w:cs="Tahoma"/>
        </w:rPr>
        <w:t xml:space="preserve"> al recibir el Premio a la Responsabilidad Social en la Edición San Juan de </w:t>
      </w:r>
      <w:r w:rsidRPr="006E6FE1">
        <w:rPr>
          <w:rFonts w:ascii="Tahoma" w:hAnsi="Tahoma" w:cs="Tahoma"/>
        </w:rPr>
        <w:t>2018 y que todos tenemos tan presente: Mucha gente pequeña, en lugares pequeños, haciendo cosas pequeñas, puede cambiar el mundo. “Una y otra vez en estos meses me venía a la cabeza. Y estoy convencido de que tenemos que ser conscientes de que es así y de que es posible: Con estos profesionales sanitarios, con estos empresarios y empresarias, con esta ciudad y esta provincia, ‘Contigo’… cada uno de nosotros y de nosotras, podemos cambiar el mundo. Cambiémoslo”, dijo Cabañero, reiterando su “enhorabuena a cada persona homenajeada” y agradeciendo al equipo de FEDA “habernos reunido aquí en este acto que, más que una entrega de Premios, creo que debemos tomarnos como un ‘darnos cuenta de lo que tenemos’ y un ‘sigamos trabajando’. Felicidades”, indicó.</w:t>
      </w:r>
    </w:p>
    <w:p w:rsidR="006E6FE1" w:rsidRPr="006E6FE1" w:rsidRDefault="006E6FE1" w:rsidP="004B4E7E">
      <w:pPr>
        <w:shd w:val="clear" w:color="auto" w:fill="FFFFFF"/>
        <w:spacing w:before="100" w:beforeAutospacing="1" w:after="100" w:afterAutospacing="1" w:line="300" w:lineRule="atLeast"/>
        <w:rPr>
          <w:rFonts w:ascii="Tahoma" w:hAnsi="Tahoma" w:cs="Tahoma"/>
          <w:b/>
        </w:rPr>
      </w:pPr>
      <w:r w:rsidRPr="006E6FE1">
        <w:rPr>
          <w:rFonts w:ascii="Tahoma" w:hAnsi="Tahoma" w:cs="Tahoma"/>
          <w:b/>
        </w:rPr>
        <w:t>“Contigo tiene ahora más fuerza que nunca”</w:t>
      </w:r>
    </w:p>
    <w:p w:rsidR="004B4E7E" w:rsidRPr="006E6FE1" w:rsidRDefault="004B4E7E" w:rsidP="004B4E7E">
      <w:pPr>
        <w:shd w:val="clear" w:color="auto" w:fill="FFFFFF"/>
        <w:spacing w:before="100" w:beforeAutospacing="1" w:after="100" w:afterAutospacing="1" w:line="300" w:lineRule="atLeast"/>
        <w:rPr>
          <w:rFonts w:ascii="Tahoma" w:hAnsi="Tahoma" w:cs="Tahoma"/>
          <w:bdr w:val="none" w:sz="0" w:space="0" w:color="auto" w:frame="1"/>
        </w:rPr>
      </w:pPr>
      <w:r w:rsidRPr="006E6FE1">
        <w:rPr>
          <w:rFonts w:ascii="Tahoma" w:hAnsi="Tahoma" w:cs="Tahoma"/>
        </w:rPr>
        <w:t>La clausura de los XXI Premios Empresariales San Juan</w:t>
      </w:r>
      <w:r w:rsidR="006E6FE1" w:rsidRPr="006E6FE1">
        <w:rPr>
          <w:rFonts w:ascii="Tahoma" w:hAnsi="Tahoma" w:cs="Tahoma"/>
        </w:rPr>
        <w:t>´</w:t>
      </w:r>
      <w:r w:rsidRPr="006E6FE1">
        <w:rPr>
          <w:rFonts w:ascii="Tahoma" w:hAnsi="Tahoma" w:cs="Tahoma"/>
        </w:rPr>
        <w:t>2020, Edición Especial ‘Contigo’, corrió a cargo del alcalde de Albacete, Vicente Casañ, con palabras de reconocimiento para los empresarios y autónomos que, dijo, “</w:t>
      </w:r>
      <w:r w:rsidRPr="006E6FE1">
        <w:rPr>
          <w:rFonts w:ascii="Tahoma" w:hAnsi="Tahoma" w:cs="Tahoma"/>
          <w:bdr w:val="none" w:sz="0" w:space="0" w:color="auto" w:frame="1"/>
        </w:rPr>
        <w:t>si nunca lo tuvieron fácil, ahora han demostrado como nadie que sois capaces de salir adelante, pese a todas las dificultades, a base de talento y esfuerzo redoblado”.</w:t>
      </w:r>
    </w:p>
    <w:p w:rsidR="00284DB8" w:rsidRDefault="00284DB8" w:rsidP="004B4E7E">
      <w:pPr>
        <w:shd w:val="clear" w:color="auto" w:fill="FFFFFF"/>
        <w:spacing w:before="100" w:beforeAutospacing="1" w:after="100" w:afterAutospacing="1" w:line="300" w:lineRule="atLeast"/>
        <w:rPr>
          <w:rFonts w:ascii="Tahoma" w:hAnsi="Tahoma" w:cs="Tahoma"/>
          <w:bdr w:val="none" w:sz="0" w:space="0" w:color="auto" w:frame="1"/>
        </w:rPr>
      </w:pPr>
    </w:p>
    <w:p w:rsidR="00284DB8" w:rsidRDefault="00284DB8" w:rsidP="004B4E7E">
      <w:pPr>
        <w:shd w:val="clear" w:color="auto" w:fill="FFFFFF"/>
        <w:spacing w:before="100" w:beforeAutospacing="1" w:after="100" w:afterAutospacing="1" w:line="300" w:lineRule="atLeast"/>
        <w:rPr>
          <w:rFonts w:ascii="Tahoma" w:hAnsi="Tahoma" w:cs="Tahoma"/>
          <w:bdr w:val="none" w:sz="0" w:space="0" w:color="auto" w:frame="1"/>
        </w:rPr>
      </w:pPr>
    </w:p>
    <w:p w:rsidR="004B4E7E" w:rsidRDefault="006E6FE1" w:rsidP="004B4E7E">
      <w:pPr>
        <w:shd w:val="clear" w:color="auto" w:fill="FFFFFF"/>
        <w:spacing w:before="100" w:beforeAutospacing="1" w:after="100" w:afterAutospacing="1" w:line="300" w:lineRule="atLeast"/>
        <w:rPr>
          <w:rFonts w:ascii="Tahoma" w:hAnsi="Tahoma" w:cs="Tahoma"/>
          <w:bdr w:val="none" w:sz="0" w:space="0" w:color="auto" w:frame="1"/>
        </w:rPr>
      </w:pPr>
      <w:r>
        <w:rPr>
          <w:rFonts w:ascii="Tahoma" w:hAnsi="Tahoma" w:cs="Tahoma"/>
          <w:bdr w:val="none" w:sz="0" w:space="0" w:color="auto" w:frame="1"/>
        </w:rPr>
        <w:t>Recalcó que “ese ‘C</w:t>
      </w:r>
      <w:r w:rsidR="004B4E7E" w:rsidRPr="006E6FE1">
        <w:rPr>
          <w:rFonts w:ascii="Tahoma" w:hAnsi="Tahoma" w:cs="Tahoma"/>
          <w:bdr w:val="none" w:sz="0" w:space="0" w:color="auto" w:frame="1"/>
        </w:rPr>
        <w:t>ontigo’ tiene ahora más fuerza que nunca, porque remarca la idea de la unión, de la lucha compartida y del esfuerzo común. El enemigo es el mismo para todos, y todos juntos luchamos para combatirlo, cada cual desde sus responsabilidades. Es momento de remar todos en la misma dirección”. Casañ finalizó su intervención confesando haberse conmovido “como alcalde y como vecino de Albacete”, por el ejemplo que han dado muchas personas, empresas y entidades por la manera en que han plantado cara a este virus, “y, desde luego, amigos de la empresa, habéis estado a la altura de las circunstancias, siempre lo estáis. Sois motor de desarrollo económico, de empleo de calidad, de prosperidad. Y cuando todo se tuerce, siempre estáis ahí”, reconoció el alcalde, que terminó su discurso deseando la pronta victoria definitiva sobre este “enemigo invisible, pero de efectos muy evidentes”.</w:t>
      </w:r>
    </w:p>
    <w:p w:rsidR="006E6FE1" w:rsidRPr="00B15390" w:rsidRDefault="00B15390" w:rsidP="004B4E7E">
      <w:pPr>
        <w:shd w:val="clear" w:color="auto" w:fill="FFFFFF"/>
        <w:spacing w:before="100" w:beforeAutospacing="1" w:after="100" w:afterAutospacing="1" w:line="300" w:lineRule="atLeast"/>
        <w:rPr>
          <w:rFonts w:ascii="Tahoma" w:hAnsi="Tahoma" w:cs="Tahoma"/>
          <w:b/>
          <w:bdr w:val="none" w:sz="0" w:space="0" w:color="auto" w:frame="1"/>
        </w:rPr>
      </w:pPr>
      <w:r w:rsidRPr="00B15390">
        <w:rPr>
          <w:rFonts w:ascii="Tahoma" w:hAnsi="Tahoma" w:cs="Tahoma"/>
          <w:b/>
          <w:szCs w:val="24"/>
        </w:rPr>
        <w:t>R</w:t>
      </w:r>
      <w:r w:rsidRPr="00B15390">
        <w:rPr>
          <w:rFonts w:ascii="Tahoma" w:hAnsi="Tahoma" w:cs="Tahoma"/>
          <w:b/>
          <w:szCs w:val="24"/>
        </w:rPr>
        <w:t>eivindicar el protagonismo de la sociedad</w:t>
      </w:r>
    </w:p>
    <w:p w:rsidR="006E6FE1" w:rsidRPr="006E6FE1" w:rsidRDefault="006E6FE1" w:rsidP="006E6FE1">
      <w:pPr>
        <w:pStyle w:val="Textosinformato"/>
        <w:jc w:val="both"/>
        <w:rPr>
          <w:rFonts w:ascii="Tahoma" w:hAnsi="Tahoma" w:cs="Tahoma"/>
          <w:sz w:val="24"/>
          <w:szCs w:val="24"/>
        </w:rPr>
      </w:pPr>
      <w:r w:rsidRPr="006E6FE1">
        <w:rPr>
          <w:rFonts w:ascii="Tahoma" w:hAnsi="Tahoma" w:cs="Tahoma"/>
          <w:sz w:val="24"/>
          <w:szCs w:val="24"/>
        </w:rPr>
        <w:t xml:space="preserve">En </w:t>
      </w:r>
      <w:r>
        <w:rPr>
          <w:rFonts w:ascii="Tahoma" w:hAnsi="Tahoma" w:cs="Tahoma"/>
          <w:sz w:val="24"/>
          <w:szCs w:val="24"/>
        </w:rPr>
        <w:t xml:space="preserve">nombre de los profesionales de la Sanidad recogieron </w:t>
      </w:r>
      <w:r w:rsidRPr="006E6FE1">
        <w:rPr>
          <w:rFonts w:ascii="Tahoma" w:hAnsi="Tahoma" w:cs="Tahoma"/>
          <w:sz w:val="24"/>
          <w:szCs w:val="24"/>
        </w:rPr>
        <w:t xml:space="preserve">la Mención </w:t>
      </w:r>
      <w:r>
        <w:rPr>
          <w:rFonts w:ascii="Tahoma" w:hAnsi="Tahoma" w:cs="Tahoma"/>
          <w:sz w:val="24"/>
          <w:szCs w:val="24"/>
        </w:rPr>
        <w:t xml:space="preserve">Especial del Jurado </w:t>
      </w:r>
      <w:r w:rsidRPr="006E6FE1">
        <w:rPr>
          <w:rFonts w:ascii="Tahoma" w:hAnsi="Tahoma" w:cs="Tahoma"/>
          <w:sz w:val="24"/>
          <w:szCs w:val="24"/>
        </w:rPr>
        <w:t>el director médico de la GAI de Albacete, Alberto Sansón; la directora de Gestión, María Hoyos; y la directora de Enfermería, hasta fina</w:t>
      </w:r>
      <w:r w:rsidR="00EB79E0">
        <w:rPr>
          <w:rFonts w:ascii="Tahoma" w:hAnsi="Tahoma" w:cs="Tahoma"/>
          <w:sz w:val="24"/>
          <w:szCs w:val="24"/>
        </w:rPr>
        <w:t xml:space="preserve">les de noviembre, Gloria Marco; </w:t>
      </w:r>
      <w:r w:rsidR="00EB79E0" w:rsidRPr="00EB79E0">
        <w:rPr>
          <w:rFonts w:ascii="Tahoma" w:hAnsi="Tahoma" w:cs="Tahoma"/>
          <w:sz w:val="24"/>
          <w:szCs w:val="24"/>
        </w:rPr>
        <w:t>Jesus Martínez Cañavate</w:t>
      </w:r>
      <w:r w:rsidR="00EB79E0" w:rsidRPr="00EB79E0">
        <w:rPr>
          <w:rFonts w:ascii="Tahoma" w:hAnsi="Tahoma" w:cs="Tahoma"/>
          <w:sz w:val="24"/>
          <w:szCs w:val="24"/>
        </w:rPr>
        <w:t>, director médico de Quirón Salud Albacete y Quirón Santa Cristina</w:t>
      </w:r>
      <w:r w:rsidR="00EB79E0">
        <w:rPr>
          <w:b/>
          <w:sz w:val="24"/>
          <w:szCs w:val="24"/>
        </w:rPr>
        <w:t>.</w:t>
      </w:r>
    </w:p>
    <w:p w:rsidR="006E6FE1" w:rsidRPr="006E6FE1" w:rsidRDefault="006E6FE1" w:rsidP="006E6FE1">
      <w:pPr>
        <w:pStyle w:val="Textosinformato"/>
        <w:jc w:val="both"/>
        <w:rPr>
          <w:rFonts w:ascii="Tahoma" w:hAnsi="Tahoma" w:cs="Tahoma"/>
          <w:sz w:val="24"/>
          <w:szCs w:val="24"/>
        </w:rPr>
      </w:pPr>
    </w:p>
    <w:p w:rsidR="006E6FE1" w:rsidRPr="006E6FE1" w:rsidRDefault="00B15390" w:rsidP="006E6FE1">
      <w:pPr>
        <w:pStyle w:val="Textosinformato"/>
        <w:jc w:val="both"/>
        <w:rPr>
          <w:rFonts w:ascii="Tahoma" w:hAnsi="Tahoma" w:cs="Tahoma"/>
          <w:sz w:val="24"/>
          <w:szCs w:val="24"/>
        </w:rPr>
      </w:pPr>
      <w:r>
        <w:rPr>
          <w:rFonts w:ascii="Tahoma" w:hAnsi="Tahoma" w:cs="Tahoma"/>
          <w:sz w:val="24"/>
          <w:szCs w:val="24"/>
        </w:rPr>
        <w:t xml:space="preserve">La intervención del doctor Sansón sirve de muestra del sentir de cada uno de los Premiados al recoger su reconocimiento. </w:t>
      </w:r>
      <w:r w:rsidR="006E6FE1" w:rsidRPr="006E6FE1">
        <w:rPr>
          <w:rFonts w:ascii="Tahoma" w:hAnsi="Tahoma" w:cs="Tahoma"/>
          <w:sz w:val="24"/>
          <w:szCs w:val="24"/>
        </w:rPr>
        <w:t xml:space="preserve">En su discurso, Sansón </w:t>
      </w:r>
      <w:r>
        <w:rPr>
          <w:rFonts w:ascii="Tahoma" w:hAnsi="Tahoma" w:cs="Tahoma"/>
          <w:sz w:val="24"/>
          <w:szCs w:val="24"/>
        </w:rPr>
        <w:t xml:space="preserve">agradeció </w:t>
      </w:r>
      <w:r w:rsidR="006E6FE1" w:rsidRPr="006E6FE1">
        <w:rPr>
          <w:rFonts w:ascii="Tahoma" w:hAnsi="Tahoma" w:cs="Tahoma"/>
          <w:sz w:val="24"/>
          <w:szCs w:val="24"/>
        </w:rPr>
        <w:t>a FEDA s</w:t>
      </w:r>
      <w:r>
        <w:rPr>
          <w:rFonts w:ascii="Tahoma" w:hAnsi="Tahoma" w:cs="Tahoma"/>
          <w:sz w:val="24"/>
          <w:szCs w:val="24"/>
        </w:rPr>
        <w:t>u sensibilidad al otorgar esta M</w:t>
      </w:r>
      <w:r w:rsidR="006E6FE1" w:rsidRPr="006E6FE1">
        <w:rPr>
          <w:rFonts w:ascii="Tahoma" w:hAnsi="Tahoma" w:cs="Tahoma"/>
          <w:sz w:val="24"/>
          <w:szCs w:val="24"/>
        </w:rPr>
        <w:t xml:space="preserve">ención a todos los profesionales de la Salud dando visibilidad a profesiones invisibles. </w:t>
      </w:r>
    </w:p>
    <w:p w:rsidR="006E6FE1" w:rsidRPr="006E6FE1" w:rsidRDefault="006E6FE1" w:rsidP="006E6FE1">
      <w:pPr>
        <w:pStyle w:val="Textosinformato"/>
        <w:jc w:val="both"/>
        <w:rPr>
          <w:rFonts w:ascii="Tahoma" w:hAnsi="Tahoma" w:cs="Tahoma"/>
          <w:sz w:val="24"/>
          <w:szCs w:val="24"/>
        </w:rPr>
      </w:pPr>
    </w:p>
    <w:p w:rsidR="006E6FE1" w:rsidRPr="006E6FE1" w:rsidRDefault="006E6FE1" w:rsidP="006E6FE1">
      <w:pPr>
        <w:pStyle w:val="Textosinformato"/>
        <w:jc w:val="both"/>
        <w:rPr>
          <w:rFonts w:ascii="Tahoma" w:hAnsi="Tahoma" w:cs="Tahoma"/>
          <w:sz w:val="24"/>
          <w:szCs w:val="24"/>
        </w:rPr>
      </w:pPr>
      <w:r w:rsidRPr="006E6FE1">
        <w:rPr>
          <w:rFonts w:ascii="Tahoma" w:hAnsi="Tahoma" w:cs="Tahoma"/>
          <w:sz w:val="24"/>
          <w:szCs w:val="24"/>
        </w:rPr>
        <w:t xml:space="preserve">"Hoy premian a las personas que han sacado de las bolsas la ropa para meterlas en las lavadoras; a las personas que han manipulado los cubiertos y platos contaminados; a esas personas que con una mano conectaban a un paciente con sus familias por medio de un móvil o una tablet y con otra mano escondían las lágrimas por tantas emociones compartidas”, </w:t>
      </w:r>
      <w:r w:rsidR="00B15390">
        <w:rPr>
          <w:rFonts w:ascii="Tahoma" w:hAnsi="Tahoma" w:cs="Tahoma"/>
          <w:sz w:val="24"/>
          <w:szCs w:val="24"/>
        </w:rPr>
        <w:t xml:space="preserve">destacó </w:t>
      </w:r>
      <w:r w:rsidRPr="006E6FE1">
        <w:rPr>
          <w:rFonts w:ascii="Tahoma" w:hAnsi="Tahoma" w:cs="Tahoma"/>
          <w:sz w:val="24"/>
          <w:szCs w:val="24"/>
        </w:rPr>
        <w:t>Sansón.</w:t>
      </w:r>
    </w:p>
    <w:p w:rsidR="006E6FE1" w:rsidRPr="006E6FE1" w:rsidRDefault="006E6FE1" w:rsidP="006E6FE1">
      <w:pPr>
        <w:pStyle w:val="Textosinformato"/>
        <w:jc w:val="both"/>
        <w:rPr>
          <w:rFonts w:ascii="Tahoma" w:hAnsi="Tahoma" w:cs="Tahoma"/>
          <w:sz w:val="24"/>
          <w:szCs w:val="24"/>
        </w:rPr>
      </w:pPr>
    </w:p>
    <w:p w:rsidR="006E6FE1" w:rsidRPr="006E6FE1" w:rsidRDefault="006E6FE1" w:rsidP="006E6FE1">
      <w:pPr>
        <w:pStyle w:val="Textosinformato"/>
        <w:jc w:val="both"/>
        <w:rPr>
          <w:rFonts w:ascii="Tahoma" w:hAnsi="Tahoma" w:cs="Tahoma"/>
          <w:sz w:val="24"/>
          <w:szCs w:val="24"/>
        </w:rPr>
      </w:pPr>
      <w:r w:rsidRPr="006E6FE1">
        <w:rPr>
          <w:rFonts w:ascii="Tahoma" w:hAnsi="Tahoma" w:cs="Tahoma"/>
          <w:sz w:val="24"/>
          <w:szCs w:val="24"/>
        </w:rPr>
        <w:t xml:space="preserve">Con esta mención, Sansón ha querido rendir un homenaje a todos los profesionales y pacientes que han "perdido la batalla, porque detrás de cada cifra se esconde una historia". </w:t>
      </w:r>
    </w:p>
    <w:p w:rsidR="006E6FE1" w:rsidRPr="006E6FE1" w:rsidRDefault="006E6FE1" w:rsidP="006E6FE1">
      <w:pPr>
        <w:pStyle w:val="Textosinformato"/>
        <w:jc w:val="both"/>
        <w:rPr>
          <w:rFonts w:ascii="Tahoma" w:hAnsi="Tahoma" w:cs="Tahoma"/>
          <w:sz w:val="24"/>
          <w:szCs w:val="24"/>
        </w:rPr>
      </w:pPr>
    </w:p>
    <w:p w:rsidR="006E6FE1" w:rsidRDefault="006E6FE1" w:rsidP="006E6FE1">
      <w:pPr>
        <w:pStyle w:val="Textosinformato"/>
        <w:jc w:val="both"/>
        <w:rPr>
          <w:rFonts w:ascii="Tahoma" w:hAnsi="Tahoma" w:cs="Tahoma"/>
          <w:sz w:val="24"/>
          <w:szCs w:val="24"/>
        </w:rPr>
      </w:pPr>
      <w:r w:rsidRPr="006E6FE1">
        <w:rPr>
          <w:rFonts w:ascii="Tahoma" w:hAnsi="Tahoma" w:cs="Tahoma"/>
          <w:sz w:val="24"/>
          <w:szCs w:val="24"/>
        </w:rPr>
        <w:t xml:space="preserve">La pandemia nos ha enseñado que no somos imbatibles, somos más vulnerables de lo que imaginábamos.  “Deberíamos aprender y asumir que nuestro entorno tiene límites y que nuestros principales enemigos no son los virus, somos nosotros mismos. Esta crisis sanitaria y económica es suficiente castigo y no deberíamos asumir nunca una crisis de valores. Por eso me toca reivindicar el protagonismo de la sociedad, de cada uno de nosotros. Cada uno debe hacer la parte que le toca y de la suma, con coherencia, responsabilidad y solidaridad, conseguiremos afrontar lo que nos queda por delante”. </w:t>
      </w:r>
    </w:p>
    <w:p w:rsidR="00B15390" w:rsidRDefault="00B15390" w:rsidP="006E6FE1">
      <w:pPr>
        <w:pStyle w:val="Textosinformato"/>
        <w:jc w:val="both"/>
        <w:rPr>
          <w:rFonts w:ascii="Tahoma" w:hAnsi="Tahoma" w:cs="Tahoma"/>
          <w:sz w:val="24"/>
          <w:szCs w:val="24"/>
        </w:rPr>
      </w:pPr>
    </w:p>
    <w:p w:rsidR="00284DB8" w:rsidRDefault="00284DB8" w:rsidP="006E6FE1">
      <w:pPr>
        <w:pStyle w:val="Textosinformato"/>
        <w:jc w:val="both"/>
        <w:rPr>
          <w:rFonts w:ascii="Tahoma" w:hAnsi="Tahoma" w:cs="Tahoma"/>
          <w:sz w:val="24"/>
          <w:szCs w:val="24"/>
        </w:rPr>
      </w:pPr>
    </w:p>
    <w:p w:rsidR="00284DB8" w:rsidRDefault="00284DB8" w:rsidP="006E6FE1">
      <w:pPr>
        <w:pStyle w:val="Textosinformato"/>
        <w:jc w:val="both"/>
        <w:rPr>
          <w:rFonts w:ascii="Tahoma" w:hAnsi="Tahoma" w:cs="Tahoma"/>
          <w:sz w:val="24"/>
          <w:szCs w:val="24"/>
        </w:rPr>
      </w:pPr>
    </w:p>
    <w:p w:rsidR="00B15390" w:rsidRPr="006E6FE1" w:rsidRDefault="00B15390" w:rsidP="006E6FE1">
      <w:pPr>
        <w:pStyle w:val="Textosinformato"/>
        <w:jc w:val="both"/>
        <w:rPr>
          <w:rFonts w:ascii="Tahoma" w:hAnsi="Tahoma" w:cs="Tahoma"/>
          <w:sz w:val="24"/>
          <w:szCs w:val="24"/>
        </w:rPr>
      </w:pPr>
      <w:bookmarkStart w:id="0" w:name="_GoBack"/>
      <w:bookmarkEnd w:id="0"/>
      <w:r>
        <w:rPr>
          <w:rFonts w:ascii="Tahoma" w:hAnsi="Tahoma" w:cs="Tahoma"/>
          <w:sz w:val="24"/>
          <w:szCs w:val="24"/>
        </w:rPr>
        <w:t>Por su parte, los empresarios y empresarias que recogieron su Premio San Juan se expresaron también aludiendo a la responsabilidad, a las ganas de seguir trabajando, a la unión y unidad y, sobre todo, a la fuerza que confiere recibir este reconocimiento en una edición tan especial de los Sanjuanes “Contigo”.</w:t>
      </w:r>
    </w:p>
    <w:p w:rsidR="006E6FE1" w:rsidRPr="006E6FE1" w:rsidRDefault="006E6FE1" w:rsidP="004B4E7E">
      <w:pPr>
        <w:shd w:val="clear" w:color="auto" w:fill="FFFFFF"/>
        <w:spacing w:before="100" w:beforeAutospacing="1" w:after="100" w:afterAutospacing="1" w:line="300" w:lineRule="atLeast"/>
        <w:rPr>
          <w:rFonts w:ascii="Tahoma" w:hAnsi="Tahoma" w:cs="Tahoma"/>
          <w:szCs w:val="24"/>
        </w:rPr>
      </w:pPr>
    </w:p>
    <w:p w:rsidR="00FD42F7" w:rsidRDefault="00FD42F7" w:rsidP="006426A1">
      <w:pPr>
        <w:tabs>
          <w:tab w:val="left" w:pos="2055"/>
          <w:tab w:val="left" w:pos="3180"/>
          <w:tab w:val="left" w:pos="3255"/>
        </w:tabs>
        <w:jc w:val="right"/>
        <w:rPr>
          <w:rFonts w:ascii="Tahoma" w:hAnsi="Tahoma" w:cs="Tahoma"/>
          <w:bCs/>
          <w:szCs w:val="24"/>
        </w:rPr>
      </w:pPr>
    </w:p>
    <w:sectPr w:rsidR="00FD42F7" w:rsidSect="000D4D85">
      <w:headerReference w:type="default" r:id="rId36"/>
      <w:footerReference w:type="even" r:id="rId37"/>
      <w:footerReference w:type="default" r:id="rId38"/>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B7F8D">
      <w:rPr>
        <w:rStyle w:val="Nmerodepgina"/>
        <w:noProof/>
        <w:sz w:val="11"/>
        <w:szCs w:val="11"/>
      </w:rPr>
      <w:t>5</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6B7F8D"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6B7F8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6B7F8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6B7F8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6B7F8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6B7F8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4514BF"/>
    <w:multiLevelType w:val="hybridMultilevel"/>
    <w:tmpl w:val="51907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687070"/>
    <w:multiLevelType w:val="hybridMultilevel"/>
    <w:tmpl w:val="90C45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36150C"/>
    <w:multiLevelType w:val="hybridMultilevel"/>
    <w:tmpl w:val="5792D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637F41"/>
    <w:multiLevelType w:val="hybridMultilevel"/>
    <w:tmpl w:val="620E3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594DFF"/>
    <w:multiLevelType w:val="hybridMultilevel"/>
    <w:tmpl w:val="DF6A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D203638"/>
    <w:multiLevelType w:val="hybridMultilevel"/>
    <w:tmpl w:val="6C14A00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531ECD"/>
    <w:multiLevelType w:val="multilevel"/>
    <w:tmpl w:val="CC7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F14464"/>
    <w:multiLevelType w:val="hybridMultilevel"/>
    <w:tmpl w:val="C5525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CD85707"/>
    <w:multiLevelType w:val="multilevel"/>
    <w:tmpl w:val="D5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2"/>
  </w:num>
  <w:num w:numId="4">
    <w:abstractNumId w:val="1"/>
  </w:num>
  <w:num w:numId="5">
    <w:abstractNumId w:val="0"/>
  </w:num>
  <w:num w:numId="6">
    <w:abstractNumId w:val="32"/>
  </w:num>
  <w:num w:numId="7">
    <w:abstractNumId w:val="12"/>
  </w:num>
  <w:num w:numId="8">
    <w:abstractNumId w:val="8"/>
  </w:num>
  <w:num w:numId="9">
    <w:abstractNumId w:val="17"/>
  </w:num>
  <w:num w:numId="10">
    <w:abstractNumId w:val="19"/>
  </w:num>
  <w:num w:numId="11">
    <w:abstractNumId w:val="23"/>
  </w:num>
  <w:num w:numId="12">
    <w:abstractNumId w:val="28"/>
  </w:num>
  <w:num w:numId="13">
    <w:abstractNumId w:val="33"/>
  </w:num>
  <w:num w:numId="14">
    <w:abstractNumId w:val="34"/>
  </w:num>
  <w:num w:numId="15">
    <w:abstractNumId w:val="9"/>
  </w:num>
  <w:num w:numId="16">
    <w:abstractNumId w:val="18"/>
  </w:num>
  <w:num w:numId="17">
    <w:abstractNumId w:val="29"/>
  </w:num>
  <w:num w:numId="18">
    <w:abstractNumId w:val="10"/>
  </w:num>
  <w:num w:numId="19">
    <w:abstractNumId w:val="13"/>
  </w:num>
  <w:num w:numId="20">
    <w:abstractNumId w:val="27"/>
  </w:num>
  <w:num w:numId="21">
    <w:abstractNumId w:val="11"/>
  </w:num>
  <w:num w:numId="22">
    <w:abstractNumId w:val="15"/>
  </w:num>
  <w:num w:numId="23">
    <w:abstractNumId w:val="16"/>
  </w:num>
  <w:num w:numId="24">
    <w:abstractNumId w:val="22"/>
  </w:num>
  <w:num w:numId="25">
    <w:abstractNumId w:val="7"/>
  </w:num>
  <w:num w:numId="26">
    <w:abstractNumId w:val="26"/>
  </w:num>
  <w:num w:numId="27">
    <w:abstractNumId w:val="24"/>
  </w:num>
  <w:num w:numId="28">
    <w:abstractNumId w:val="31"/>
  </w:num>
  <w:num w:numId="29">
    <w:abstractNumId w:val="21"/>
  </w:num>
  <w:num w:numId="30">
    <w:abstractNumId w:val="20"/>
  </w:num>
  <w:num w:numId="31">
    <w:abstractNumId w:val="25"/>
  </w:num>
  <w:num w:numId="32">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B7F8D"/>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berbank.es/" TargetMode="External"/><Relationship Id="rId18" Type="http://schemas.openxmlformats.org/officeDocument/2006/relationships/hyperlink" Target="https://www.beatrizhoteles.com/es/hotel-beatriz-albacete-spa-en-albacete/?partner=5348&amp;gclid=EAIaIQobChMI2py7xZWL6gIVwk0YCh1b8wHAEAAYASAAEgIVRPD_BwE" TargetMode="External"/><Relationship Id="rId26" Type="http://schemas.openxmlformats.org/officeDocument/2006/relationships/hyperlink" Target="https://www.feda.es/premios-san-juan-2020/premio-empresa-inversora-en-calidad" TargetMode="External"/><Relationship Id="rId39" Type="http://schemas.openxmlformats.org/officeDocument/2006/relationships/fontTable" Target="fontTable.xml"/><Relationship Id="rId21" Type="http://schemas.openxmlformats.org/officeDocument/2006/relationships/hyperlink" Target="http://www.albacete.es/portada" TargetMode="External"/><Relationship Id="rId34" Type="http://schemas.openxmlformats.org/officeDocument/2006/relationships/hyperlink" Target="https://www.feda.es/premios-san-juan-2020/premio-al-merito-empresarial" TargetMode="External"/><Relationship Id="rId7" Type="http://schemas.openxmlformats.org/officeDocument/2006/relationships/endnotes" Target="endnot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soliss.es/" TargetMode="External"/><Relationship Id="rId25" Type="http://schemas.openxmlformats.org/officeDocument/2006/relationships/hyperlink" Target="https://www.feda.es/premios-san-juan-2020/premio-empresa-exportadora" TargetMode="External"/><Relationship Id="rId33" Type="http://schemas.openxmlformats.org/officeDocument/2006/relationships/hyperlink" Target="https://www.feda.es/premios-san-juan-2020/premio-a-la-responsabilidad-social"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atribunadealbacete.es/" TargetMode="External"/><Relationship Id="rId20" Type="http://schemas.openxmlformats.org/officeDocument/2006/relationships/hyperlink" Target="https://obrasociallacaixa.org/es/convocatorias-sociales-la-caixa-territorio-tipo?gclid=EAIaIQobChMIuJilwZaL6gIVBKMYCh18ZQSrEAAYASAAEgJpGPD_BwE" TargetMode="External"/><Relationship Id="rId29" Type="http://schemas.openxmlformats.org/officeDocument/2006/relationships/hyperlink" Target="https://www.feda.es/premios-san-juan-2020/premio-empresa-tradicio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personas.html" TargetMode="External"/><Relationship Id="rId24" Type="http://schemas.openxmlformats.org/officeDocument/2006/relationships/hyperlink" Target="https://www.feda.es/premios-san-juan-2020/premio-empresa-en-nuevas-tecnologias-e-innovacion" TargetMode="External"/><Relationship Id="rId32" Type="http://schemas.openxmlformats.org/officeDocument/2006/relationships/hyperlink" Target="https://www.feda.es/premios-san-juan-2020/premio-iniciativa-emprendedora"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ipualba.es/Main/" TargetMode="External"/><Relationship Id="rId23" Type="http://schemas.openxmlformats.org/officeDocument/2006/relationships/hyperlink" Target="https://www.feda.es/premios-san-juan-2020/premio-empresa-familiar" TargetMode="External"/><Relationship Id="rId28" Type="http://schemas.openxmlformats.org/officeDocument/2006/relationships/hyperlink" Target="https://www.feda.es/premios-san-juan-2020/premio-mujer-empresaria" TargetMode="External"/><Relationship Id="rId36" Type="http://schemas.openxmlformats.org/officeDocument/2006/relationships/header" Target="header1.xml"/><Relationship Id="rId10" Type="http://schemas.openxmlformats.org/officeDocument/2006/relationships/hyperlink" Target="https://www.caixabank.es/index_es.html" TargetMode="External"/><Relationship Id="rId19" Type="http://schemas.openxmlformats.org/officeDocument/2006/relationships/hyperlink" Target="https://www.bancosantander.es/es/particulares" TargetMode="External"/><Relationship Id="rId31" Type="http://schemas.openxmlformats.org/officeDocument/2006/relationships/hyperlink" Target="https://www.feda.es/premios-san-juan-2020/premio-asociacion-empresarial" TargetMode="External"/><Relationship Id="rId4" Type="http://schemas.openxmlformats.org/officeDocument/2006/relationships/settings" Target="settings.xml"/><Relationship Id="rId9" Type="http://schemas.openxmlformats.org/officeDocument/2006/relationships/hyperlink" Target="https://www.feda.es/servicios/convenios-descuento/item/8689-1-globalcaja" TargetMode="External"/><Relationship Id="rId14" Type="http://schemas.openxmlformats.org/officeDocument/2006/relationships/hyperlink" Target="https://eurocajarural.es/" TargetMode="External"/><Relationship Id="rId22" Type="http://schemas.openxmlformats.org/officeDocument/2006/relationships/hyperlink" Target="https://www.globalcaja.es/es/informacion-institucional/globalcaja-institucional/fundaciones/fundaciones-inst/" TargetMode="External"/><Relationship Id="rId27" Type="http://schemas.openxmlformats.org/officeDocument/2006/relationships/hyperlink" Target="https://www.feda.es/premios-san-juan-2020/premio-joven-empresario" TargetMode="External"/><Relationship Id="rId30" Type="http://schemas.openxmlformats.org/officeDocument/2006/relationships/hyperlink" Target="https://www.feda.es/premios-san-juan-2020/premio-promocion-albacete" TargetMode="External"/><Relationship Id="rId35" Type="http://schemas.openxmlformats.org/officeDocument/2006/relationships/hyperlink" Target="https://www.feda.es/premios-san-juan-2020/mencion-especial-del-jurado" TargetMode="External"/><Relationship Id="rId8" Type="http://schemas.openxmlformats.org/officeDocument/2006/relationships/hyperlink" Target="https://www.feda.es/feda/premios-san-juan/edicion-2020"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2F537-E54B-4E22-AA60-5BA4D5F49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1502</Words>
  <Characters>10644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12122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2019-03-27T09:39:00Z</cp:lastPrinted>
  <dcterms:created xsi:type="dcterms:W3CDTF">2020-12-14T10:44:00Z</dcterms:created>
  <dcterms:modified xsi:type="dcterms:W3CDTF">2020-12-14T10:44:00Z</dcterms:modified>
</cp:coreProperties>
</file>