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0AA" w:rsidRDefault="00D170AA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4E77ED" w:rsidRDefault="004E77ED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</w:p>
    <w:p w:rsidR="004E77ED" w:rsidRPr="00085FBC" w:rsidRDefault="00953D12" w:rsidP="004E77ED">
      <w:pPr>
        <w:jc w:val="right"/>
        <w:rPr>
          <w:rFonts w:ascii="Tahoma" w:hAnsi="Tahoma" w:cs="Tahoma"/>
          <w:color w:val="000000"/>
          <w:sz w:val="22"/>
          <w:szCs w:val="22"/>
          <w:lang w:eastAsia="es-ES_tradnl"/>
        </w:rPr>
      </w:pPr>
      <w:r w:rsidRPr="00085FBC">
        <w:rPr>
          <w:rFonts w:ascii="Tahoma" w:hAnsi="Tahoma" w:cs="Tahoma"/>
          <w:color w:val="000000"/>
          <w:sz w:val="22"/>
          <w:szCs w:val="22"/>
          <w:lang w:eastAsia="es-ES_tradnl"/>
        </w:rPr>
        <w:t>Albacete, 12</w:t>
      </w:r>
      <w:r w:rsidR="00B21AC9" w:rsidRPr="00085FBC">
        <w:rPr>
          <w:rFonts w:ascii="Tahoma" w:hAnsi="Tahoma" w:cs="Tahoma"/>
          <w:color w:val="000000"/>
          <w:sz w:val="22"/>
          <w:szCs w:val="22"/>
          <w:lang w:eastAsia="es-ES_tradnl"/>
        </w:rPr>
        <w:t xml:space="preserve"> de febrero</w:t>
      </w:r>
      <w:r w:rsidR="004E77ED" w:rsidRPr="00085FBC">
        <w:rPr>
          <w:rFonts w:ascii="Tahoma" w:hAnsi="Tahoma" w:cs="Tahoma"/>
          <w:color w:val="000000"/>
          <w:sz w:val="22"/>
          <w:szCs w:val="22"/>
          <w:lang w:eastAsia="es-ES_tradnl"/>
        </w:rPr>
        <w:t xml:space="preserve"> </w:t>
      </w:r>
      <w:r w:rsidR="00B21AC9" w:rsidRPr="00085FBC">
        <w:rPr>
          <w:rFonts w:ascii="Tahoma" w:hAnsi="Tahoma" w:cs="Tahoma"/>
          <w:color w:val="000000"/>
          <w:sz w:val="22"/>
          <w:szCs w:val="22"/>
          <w:lang w:eastAsia="es-ES_tradnl"/>
        </w:rPr>
        <w:t xml:space="preserve">de </w:t>
      </w:r>
      <w:r w:rsidR="004E77ED" w:rsidRPr="00085FBC">
        <w:rPr>
          <w:rFonts w:ascii="Tahoma" w:hAnsi="Tahoma" w:cs="Tahoma"/>
          <w:color w:val="000000"/>
          <w:sz w:val="22"/>
          <w:szCs w:val="22"/>
          <w:lang w:eastAsia="es-ES_tradnl"/>
        </w:rPr>
        <w:t>2021</w:t>
      </w:r>
    </w:p>
    <w:p w:rsidR="00DF0CBE" w:rsidRDefault="00DF0CBE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</w:p>
    <w:p w:rsidR="00953D12" w:rsidRDefault="00953D12" w:rsidP="00953D12">
      <w:pPr>
        <w:jc w:val="center"/>
        <w:rPr>
          <w:rFonts w:ascii="Tahoma" w:hAnsi="Tahoma" w:cs="Tahoma"/>
          <w:b/>
          <w:color w:val="000000"/>
          <w:sz w:val="32"/>
          <w:szCs w:val="32"/>
          <w:lang w:eastAsia="es-ES_tradnl"/>
        </w:rPr>
      </w:pPr>
      <w:r>
        <w:rPr>
          <w:rFonts w:ascii="Tahoma" w:hAnsi="Tahoma" w:cs="Tahoma"/>
          <w:b/>
          <w:color w:val="000000"/>
          <w:sz w:val="32"/>
          <w:szCs w:val="32"/>
          <w:lang w:eastAsia="es-ES_tradnl"/>
        </w:rPr>
        <w:t>La</w:t>
      </w:r>
      <w:r w:rsidRPr="00953D12">
        <w:rPr>
          <w:rFonts w:ascii="Tahoma" w:hAnsi="Tahoma" w:cs="Tahoma"/>
          <w:b/>
          <w:color w:val="000000"/>
          <w:sz w:val="32"/>
          <w:szCs w:val="32"/>
          <w:lang w:eastAsia="es-ES_tradnl"/>
        </w:rPr>
        <w:t xml:space="preserve"> once </w:t>
      </w:r>
      <w:r>
        <w:rPr>
          <w:rFonts w:ascii="Tahoma" w:hAnsi="Tahoma" w:cs="Tahoma"/>
          <w:b/>
          <w:color w:val="000000"/>
          <w:sz w:val="32"/>
          <w:szCs w:val="32"/>
          <w:lang w:eastAsia="es-ES_tradnl"/>
        </w:rPr>
        <w:t>edición</w:t>
      </w:r>
      <w:r w:rsidRPr="00953D12">
        <w:rPr>
          <w:rFonts w:ascii="Tahoma" w:hAnsi="Tahoma" w:cs="Tahoma"/>
          <w:b/>
          <w:color w:val="000000"/>
          <w:sz w:val="32"/>
          <w:szCs w:val="32"/>
          <w:lang w:eastAsia="es-ES_tradnl"/>
        </w:rPr>
        <w:t xml:space="preserve"> del MBA de Escuela de Negocios FEDA termina </w:t>
      </w:r>
      <w:r w:rsidR="00085FBC">
        <w:rPr>
          <w:rFonts w:ascii="Tahoma" w:hAnsi="Tahoma" w:cs="Tahoma"/>
          <w:b/>
          <w:color w:val="000000"/>
          <w:sz w:val="32"/>
          <w:szCs w:val="32"/>
          <w:lang w:eastAsia="es-ES_tradnl"/>
        </w:rPr>
        <w:t xml:space="preserve">resaltado </w:t>
      </w:r>
      <w:r w:rsidRPr="00953D12">
        <w:rPr>
          <w:rFonts w:ascii="Tahoma" w:hAnsi="Tahoma" w:cs="Tahoma"/>
          <w:b/>
          <w:color w:val="000000"/>
          <w:sz w:val="32"/>
          <w:szCs w:val="32"/>
          <w:lang w:eastAsia="es-ES_tradnl"/>
        </w:rPr>
        <w:t>la visión de futuro de esta formación</w:t>
      </w:r>
    </w:p>
    <w:p w:rsidR="00953D12" w:rsidRDefault="00953D12" w:rsidP="00953D12">
      <w:pPr>
        <w:jc w:val="center"/>
        <w:rPr>
          <w:rFonts w:ascii="Tahoma" w:hAnsi="Tahoma" w:cs="Tahoma"/>
          <w:b/>
          <w:color w:val="000000"/>
          <w:sz w:val="32"/>
          <w:szCs w:val="32"/>
          <w:lang w:eastAsia="es-ES_tradnl"/>
        </w:rPr>
      </w:pPr>
    </w:p>
    <w:p w:rsidR="00DF0CBE" w:rsidRPr="00085FBC" w:rsidRDefault="00085FBC" w:rsidP="00085FBC">
      <w:pPr>
        <w:pStyle w:val="Prrafodelista"/>
        <w:numPr>
          <w:ilvl w:val="0"/>
          <w:numId w:val="11"/>
        </w:numPr>
        <w:spacing w:line="240" w:lineRule="auto"/>
        <w:jc w:val="center"/>
        <w:rPr>
          <w:rFonts w:ascii="Tahoma" w:hAnsi="Tahoma" w:cs="Tahoma"/>
          <w:b/>
          <w:color w:val="000000"/>
          <w:lang w:eastAsia="es-ES_tradnl"/>
        </w:rPr>
      </w:pPr>
      <w:r w:rsidRPr="00085FBC">
        <w:rPr>
          <w:rFonts w:ascii="Tahoma" w:hAnsi="Tahoma" w:cs="Tahoma"/>
          <w:b/>
          <w:color w:val="000000"/>
          <w:lang w:eastAsia="es-ES_tradnl"/>
        </w:rPr>
        <w:t xml:space="preserve">Ahora se inician las clases presenciales de una nueva promoción de este master, con Fundación Globalcaja-Albacete como colaborador global </w:t>
      </w:r>
    </w:p>
    <w:p w:rsidR="00B21AC9" w:rsidRDefault="00B21AC9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</w:p>
    <w:p w:rsidR="00FB4C97" w:rsidRPr="00085FBC" w:rsidRDefault="00453F7D" w:rsidP="00FB4C97">
      <w:pPr>
        <w:rPr>
          <w:rFonts w:ascii="Tahoma" w:hAnsi="Tahoma" w:cs="Tahoma"/>
          <w:sz w:val="22"/>
          <w:szCs w:val="22"/>
        </w:rPr>
      </w:pPr>
      <w:r w:rsidRPr="00085FBC">
        <w:rPr>
          <w:rFonts w:ascii="Tahoma" w:hAnsi="Tahoma" w:cs="Tahoma"/>
          <w:sz w:val="22"/>
          <w:szCs w:val="22"/>
        </w:rPr>
        <w:t>Tras 500 horas de formación presencial, ha finalizado</w:t>
      </w:r>
      <w:r w:rsidR="00FB4C97" w:rsidRPr="00085FBC">
        <w:rPr>
          <w:rFonts w:ascii="Tahoma" w:hAnsi="Tahoma" w:cs="Tahoma"/>
          <w:sz w:val="22"/>
          <w:szCs w:val="22"/>
        </w:rPr>
        <w:t xml:space="preserve"> la 11ª Edición del programa </w:t>
      </w:r>
      <w:hyperlink r:id="rId8" w:history="1">
        <w:r w:rsidR="00FB4C97" w:rsidRPr="00085FBC">
          <w:rPr>
            <w:rStyle w:val="Hipervnculo"/>
            <w:rFonts w:ascii="Tahoma" w:hAnsi="Tahoma" w:cs="Tahoma"/>
            <w:sz w:val="22"/>
            <w:szCs w:val="22"/>
          </w:rPr>
          <w:t>Máster en Dirección y Administración de Empresas MBA Executive</w:t>
        </w:r>
      </w:hyperlink>
      <w:r w:rsidR="00FB4C97" w:rsidRPr="00085FBC">
        <w:rPr>
          <w:rFonts w:ascii="Tahoma" w:hAnsi="Tahoma" w:cs="Tahoma"/>
          <w:sz w:val="22"/>
          <w:szCs w:val="22"/>
        </w:rPr>
        <w:t xml:space="preserve"> de </w:t>
      </w:r>
      <w:hyperlink r:id="rId9" w:history="1">
        <w:r w:rsidR="00FB4C97" w:rsidRPr="00085FBC">
          <w:rPr>
            <w:rStyle w:val="Hipervnculo"/>
            <w:rFonts w:ascii="Tahoma" w:hAnsi="Tahoma" w:cs="Tahoma"/>
            <w:sz w:val="22"/>
            <w:szCs w:val="22"/>
          </w:rPr>
          <w:t>Escuela de Negocios FEDA</w:t>
        </w:r>
      </w:hyperlink>
      <w:r w:rsidR="00FB4C97" w:rsidRPr="00085FBC">
        <w:rPr>
          <w:rFonts w:ascii="Tahoma" w:hAnsi="Tahoma" w:cs="Tahoma"/>
          <w:sz w:val="22"/>
          <w:szCs w:val="22"/>
        </w:rPr>
        <w:t xml:space="preserve">, </w:t>
      </w:r>
      <w:r w:rsidRPr="00085FBC">
        <w:rPr>
          <w:rFonts w:ascii="Tahoma" w:hAnsi="Tahoma" w:cs="Tahoma"/>
          <w:sz w:val="22"/>
          <w:szCs w:val="22"/>
        </w:rPr>
        <w:t>Un</w:t>
      </w:r>
      <w:r w:rsidR="00FB4C97" w:rsidRPr="00085FBC">
        <w:rPr>
          <w:rFonts w:ascii="Tahoma" w:hAnsi="Tahoma" w:cs="Tahoma"/>
          <w:sz w:val="22"/>
          <w:szCs w:val="22"/>
        </w:rPr>
        <w:t xml:space="preserve"> programa que dio inicio en enero de 2020 y en el que se han formado un total de 14 alumnos </w:t>
      </w:r>
      <w:r w:rsidRPr="00085FBC">
        <w:rPr>
          <w:rFonts w:ascii="Tahoma" w:hAnsi="Tahoma" w:cs="Tahoma"/>
          <w:sz w:val="22"/>
          <w:szCs w:val="22"/>
        </w:rPr>
        <w:t xml:space="preserve">y alumnas </w:t>
      </w:r>
      <w:r w:rsidR="00FB4C97" w:rsidRPr="00085FBC">
        <w:rPr>
          <w:rFonts w:ascii="Tahoma" w:hAnsi="Tahoma" w:cs="Tahoma"/>
          <w:sz w:val="22"/>
          <w:szCs w:val="22"/>
        </w:rPr>
        <w:t>de otras tantas empresas de nuestra provincia.</w:t>
      </w:r>
    </w:p>
    <w:p w:rsidR="00453F7D" w:rsidRPr="00085FBC" w:rsidRDefault="00453F7D" w:rsidP="00FB4C97">
      <w:pPr>
        <w:rPr>
          <w:rFonts w:ascii="Tahoma" w:hAnsi="Tahoma" w:cs="Tahoma"/>
          <w:sz w:val="22"/>
          <w:szCs w:val="22"/>
          <w:lang w:val="es-ES"/>
        </w:rPr>
      </w:pPr>
    </w:p>
    <w:p w:rsidR="00FB4C97" w:rsidRPr="00085FBC" w:rsidRDefault="00FB4C97" w:rsidP="00FB4C97">
      <w:pPr>
        <w:rPr>
          <w:rFonts w:ascii="Tahoma" w:hAnsi="Tahoma" w:cs="Tahoma"/>
          <w:sz w:val="22"/>
          <w:szCs w:val="22"/>
        </w:rPr>
      </w:pPr>
      <w:r w:rsidRPr="00085FBC">
        <w:rPr>
          <w:rFonts w:ascii="Tahoma" w:hAnsi="Tahoma" w:cs="Tahoma"/>
          <w:sz w:val="22"/>
          <w:szCs w:val="22"/>
        </w:rPr>
        <w:t>Aprovechando el último día de clase</w:t>
      </w:r>
      <w:r w:rsidR="00453F7D" w:rsidRPr="00085FBC">
        <w:rPr>
          <w:rFonts w:ascii="Tahoma" w:hAnsi="Tahoma" w:cs="Tahoma"/>
          <w:sz w:val="22"/>
          <w:szCs w:val="22"/>
        </w:rPr>
        <w:t xml:space="preserve"> presencial,</w:t>
      </w:r>
      <w:r w:rsidRPr="00085FBC">
        <w:rPr>
          <w:rFonts w:ascii="Tahoma" w:hAnsi="Tahoma" w:cs="Tahoma"/>
          <w:sz w:val="22"/>
          <w:szCs w:val="22"/>
        </w:rPr>
        <w:t xml:space="preserve"> </w:t>
      </w:r>
      <w:r w:rsidR="00453F7D" w:rsidRPr="00085FBC">
        <w:rPr>
          <w:rFonts w:ascii="Tahoma" w:hAnsi="Tahoma" w:cs="Tahoma"/>
          <w:sz w:val="22"/>
          <w:szCs w:val="22"/>
        </w:rPr>
        <w:t xml:space="preserve">fueron despedidos, igual que recibieron la bienvenida en el </w:t>
      </w:r>
      <w:r w:rsidRPr="00085FBC">
        <w:rPr>
          <w:rFonts w:ascii="Tahoma" w:hAnsi="Tahoma" w:cs="Tahoma"/>
          <w:sz w:val="22"/>
          <w:szCs w:val="22"/>
        </w:rPr>
        <w:t xml:space="preserve">aula Artemio Pérez, presidente de la Confederación de Empresarios de Albacete, </w:t>
      </w:r>
      <w:hyperlink r:id="rId10" w:history="1">
        <w:r w:rsidRPr="0075662F">
          <w:rPr>
            <w:rStyle w:val="Hipervnculo"/>
            <w:rFonts w:ascii="Tahoma" w:hAnsi="Tahoma" w:cs="Tahoma"/>
            <w:sz w:val="22"/>
            <w:szCs w:val="22"/>
          </w:rPr>
          <w:t>FEDA</w:t>
        </w:r>
      </w:hyperlink>
      <w:r w:rsidRPr="00085FBC">
        <w:rPr>
          <w:rFonts w:ascii="Tahoma" w:hAnsi="Tahoma" w:cs="Tahoma"/>
          <w:sz w:val="22"/>
          <w:szCs w:val="22"/>
        </w:rPr>
        <w:t xml:space="preserve">, y Francisco Martínez Ortuño, </w:t>
      </w:r>
      <w:r w:rsidR="00453F7D" w:rsidRPr="00085FBC">
        <w:rPr>
          <w:rFonts w:ascii="Tahoma" w:hAnsi="Tahoma" w:cs="Tahoma"/>
          <w:sz w:val="22"/>
          <w:szCs w:val="22"/>
        </w:rPr>
        <w:t>d</w:t>
      </w:r>
      <w:r w:rsidRPr="00085FBC">
        <w:rPr>
          <w:rFonts w:ascii="Tahoma" w:hAnsi="Tahoma" w:cs="Tahoma"/>
          <w:sz w:val="22"/>
          <w:szCs w:val="22"/>
        </w:rPr>
        <w:t xml:space="preserve">irector General de </w:t>
      </w:r>
      <w:hyperlink r:id="rId11" w:history="1">
        <w:r w:rsidRPr="0075662F">
          <w:rPr>
            <w:rStyle w:val="Hipervnculo"/>
            <w:rFonts w:ascii="Tahoma" w:hAnsi="Tahoma" w:cs="Tahoma"/>
            <w:sz w:val="22"/>
            <w:szCs w:val="22"/>
          </w:rPr>
          <w:t>Fundación Globalcaja</w:t>
        </w:r>
        <w:r w:rsidR="00453F7D" w:rsidRPr="0075662F">
          <w:rPr>
            <w:rStyle w:val="Hipervnculo"/>
            <w:rFonts w:ascii="Tahoma" w:hAnsi="Tahoma" w:cs="Tahoma"/>
            <w:sz w:val="22"/>
            <w:szCs w:val="22"/>
          </w:rPr>
          <w:t>-Albacete</w:t>
        </w:r>
      </w:hyperlink>
      <w:bookmarkStart w:id="0" w:name="_GoBack"/>
      <w:bookmarkEnd w:id="0"/>
      <w:r w:rsidR="00453F7D" w:rsidRPr="00085FBC">
        <w:rPr>
          <w:rFonts w:ascii="Tahoma" w:hAnsi="Tahoma" w:cs="Tahoma"/>
          <w:sz w:val="22"/>
          <w:szCs w:val="22"/>
        </w:rPr>
        <w:t xml:space="preserve">, </w:t>
      </w:r>
      <w:r w:rsidRPr="00085FBC">
        <w:rPr>
          <w:rFonts w:ascii="Tahoma" w:hAnsi="Tahoma" w:cs="Tahoma"/>
          <w:sz w:val="22"/>
          <w:szCs w:val="22"/>
        </w:rPr>
        <w:t>colaborador global de Escuela de Negocios FEDA.</w:t>
      </w:r>
    </w:p>
    <w:p w:rsidR="00453F7D" w:rsidRPr="00085FBC" w:rsidRDefault="00453F7D" w:rsidP="00FB4C97">
      <w:pPr>
        <w:rPr>
          <w:rFonts w:ascii="Tahoma" w:hAnsi="Tahoma" w:cs="Tahoma"/>
          <w:sz w:val="22"/>
          <w:szCs w:val="22"/>
        </w:rPr>
      </w:pPr>
    </w:p>
    <w:p w:rsidR="00453F7D" w:rsidRPr="00085FBC" w:rsidRDefault="00453F7D" w:rsidP="00FB4C97">
      <w:pPr>
        <w:rPr>
          <w:rFonts w:ascii="Tahoma" w:hAnsi="Tahoma" w:cs="Tahoma"/>
          <w:sz w:val="22"/>
          <w:szCs w:val="22"/>
        </w:rPr>
      </w:pPr>
      <w:r w:rsidRPr="00085FBC">
        <w:rPr>
          <w:rFonts w:ascii="Tahoma" w:hAnsi="Tahoma" w:cs="Tahoma"/>
          <w:sz w:val="22"/>
          <w:szCs w:val="22"/>
        </w:rPr>
        <w:t xml:space="preserve">El presidente de FEDA </w:t>
      </w:r>
      <w:r w:rsidR="00FB4C97" w:rsidRPr="00085FBC">
        <w:rPr>
          <w:rFonts w:ascii="Tahoma" w:hAnsi="Tahoma" w:cs="Tahoma"/>
          <w:sz w:val="22"/>
          <w:szCs w:val="22"/>
        </w:rPr>
        <w:t xml:space="preserve">agradeció a </w:t>
      </w:r>
      <w:r w:rsidRPr="00085FBC">
        <w:rPr>
          <w:rFonts w:ascii="Tahoma" w:hAnsi="Tahoma" w:cs="Tahoma"/>
          <w:sz w:val="22"/>
          <w:szCs w:val="22"/>
        </w:rPr>
        <w:t xml:space="preserve">los </w:t>
      </w:r>
      <w:r w:rsidR="00FB4C97" w:rsidRPr="00085FBC">
        <w:rPr>
          <w:rFonts w:ascii="Tahoma" w:hAnsi="Tahoma" w:cs="Tahoma"/>
          <w:sz w:val="22"/>
          <w:szCs w:val="22"/>
        </w:rPr>
        <w:t>alumnos</w:t>
      </w:r>
      <w:r w:rsidRPr="00085FBC">
        <w:rPr>
          <w:rFonts w:ascii="Tahoma" w:hAnsi="Tahoma" w:cs="Tahoma"/>
          <w:sz w:val="22"/>
          <w:szCs w:val="22"/>
        </w:rPr>
        <w:t>, alumnas</w:t>
      </w:r>
      <w:r w:rsidR="00FB4C97" w:rsidRPr="00085FBC">
        <w:rPr>
          <w:rFonts w:ascii="Tahoma" w:hAnsi="Tahoma" w:cs="Tahoma"/>
          <w:sz w:val="22"/>
          <w:szCs w:val="22"/>
        </w:rPr>
        <w:t xml:space="preserve"> y empresas su confianza en Escuela de Negocios FEDA y animó a los asistentes a seguir apostando por la formación, recalcando la apuesta de </w:t>
      </w:r>
      <w:r w:rsidRPr="00085FBC">
        <w:rPr>
          <w:rFonts w:ascii="Tahoma" w:hAnsi="Tahoma" w:cs="Tahoma"/>
          <w:sz w:val="22"/>
          <w:szCs w:val="22"/>
        </w:rPr>
        <w:t xml:space="preserve">la Confederación </w:t>
      </w:r>
      <w:r w:rsidR="00FB4C97" w:rsidRPr="00085FBC">
        <w:rPr>
          <w:rFonts w:ascii="Tahoma" w:hAnsi="Tahoma" w:cs="Tahoma"/>
          <w:sz w:val="22"/>
          <w:szCs w:val="22"/>
        </w:rPr>
        <w:t>por la formación, el emprendimiento y el aprendizaje continuo: “en F</w:t>
      </w:r>
      <w:r w:rsidRPr="00085FBC">
        <w:rPr>
          <w:rFonts w:ascii="Tahoma" w:hAnsi="Tahoma" w:cs="Tahoma"/>
          <w:sz w:val="22"/>
          <w:szCs w:val="22"/>
        </w:rPr>
        <w:t>EDA</w:t>
      </w:r>
      <w:r w:rsidR="00FB4C97" w:rsidRPr="00085FBC">
        <w:rPr>
          <w:rFonts w:ascii="Tahoma" w:hAnsi="Tahoma" w:cs="Tahoma"/>
          <w:sz w:val="22"/>
          <w:szCs w:val="22"/>
        </w:rPr>
        <w:t xml:space="preserve"> se emprende y se aprende”.</w:t>
      </w:r>
      <w:r w:rsidRPr="00085FBC">
        <w:rPr>
          <w:rFonts w:ascii="Tahoma" w:hAnsi="Tahoma" w:cs="Tahoma"/>
          <w:sz w:val="22"/>
          <w:szCs w:val="22"/>
        </w:rPr>
        <w:t xml:space="preserve"> Y sobre todo, teniendo en cuenta el año tan difícil que ha sido 2020, con dificultades expresas para el mundo de la empresa y los autónomos, calificó a los que será nuevos titulados de “valientes”.</w:t>
      </w:r>
    </w:p>
    <w:p w:rsidR="00453F7D" w:rsidRPr="00085FBC" w:rsidRDefault="00453F7D" w:rsidP="00FB4C97">
      <w:pPr>
        <w:rPr>
          <w:rFonts w:ascii="Tahoma" w:hAnsi="Tahoma" w:cs="Tahoma"/>
          <w:sz w:val="22"/>
          <w:szCs w:val="22"/>
        </w:rPr>
      </w:pPr>
    </w:p>
    <w:p w:rsidR="00FB4C97" w:rsidRPr="00085FBC" w:rsidRDefault="00FB4C97" w:rsidP="00FB4C97">
      <w:pPr>
        <w:rPr>
          <w:rFonts w:ascii="Tahoma" w:hAnsi="Tahoma" w:cs="Tahoma"/>
          <w:sz w:val="22"/>
          <w:szCs w:val="22"/>
        </w:rPr>
      </w:pPr>
      <w:r w:rsidRPr="00085FBC">
        <w:rPr>
          <w:rFonts w:ascii="Tahoma" w:hAnsi="Tahoma" w:cs="Tahoma"/>
          <w:sz w:val="22"/>
          <w:szCs w:val="22"/>
        </w:rPr>
        <w:t>Por su parte, Francisco Martínez Ortuño recalcó el apoyo que desde el primer momento prestó Fundación Globalcaja</w:t>
      </w:r>
      <w:r w:rsidR="00453F7D" w:rsidRPr="00085FBC">
        <w:rPr>
          <w:rFonts w:ascii="Tahoma" w:hAnsi="Tahoma" w:cs="Tahoma"/>
          <w:sz w:val="22"/>
          <w:szCs w:val="22"/>
        </w:rPr>
        <w:t>-</w:t>
      </w:r>
      <w:r w:rsidRPr="00085FBC">
        <w:rPr>
          <w:rFonts w:ascii="Tahoma" w:hAnsi="Tahoma" w:cs="Tahoma"/>
          <w:sz w:val="22"/>
          <w:szCs w:val="22"/>
        </w:rPr>
        <w:t>Albacete al proyecto de Escuela de Negocios FEDA, transmitiendo a los alumnos que, por el hec</w:t>
      </w:r>
      <w:r w:rsidR="00435DA9" w:rsidRPr="00085FBC">
        <w:rPr>
          <w:rFonts w:ascii="Tahoma" w:hAnsi="Tahoma" w:cs="Tahoma"/>
          <w:sz w:val="22"/>
          <w:szCs w:val="22"/>
        </w:rPr>
        <w:t xml:space="preserve">ho de pasar por el programa MBA </w:t>
      </w:r>
      <w:r w:rsidRPr="00085FBC">
        <w:rPr>
          <w:rFonts w:ascii="Tahoma" w:hAnsi="Tahoma" w:cs="Tahoma"/>
          <w:sz w:val="22"/>
          <w:szCs w:val="22"/>
        </w:rPr>
        <w:t xml:space="preserve"> ya parten con una ventaja competitiva con respecto al resto de profesionales y empresas.</w:t>
      </w:r>
    </w:p>
    <w:p w:rsidR="00953D12" w:rsidRPr="00085FBC" w:rsidRDefault="00953D12" w:rsidP="00FB4C97">
      <w:pPr>
        <w:rPr>
          <w:rFonts w:ascii="Tahoma" w:hAnsi="Tahoma" w:cs="Tahoma"/>
          <w:sz w:val="22"/>
          <w:szCs w:val="22"/>
        </w:rPr>
      </w:pPr>
    </w:p>
    <w:p w:rsidR="00953D12" w:rsidRPr="00085FBC" w:rsidRDefault="00953D12" w:rsidP="00FB4C97">
      <w:pPr>
        <w:rPr>
          <w:rFonts w:ascii="Tahoma" w:hAnsi="Tahoma" w:cs="Tahoma"/>
          <w:sz w:val="22"/>
          <w:szCs w:val="22"/>
        </w:rPr>
      </w:pPr>
      <w:r w:rsidRPr="00085FBC">
        <w:rPr>
          <w:rFonts w:ascii="Tahoma" w:hAnsi="Tahoma" w:cs="Tahoma"/>
          <w:sz w:val="22"/>
          <w:szCs w:val="22"/>
        </w:rPr>
        <w:t>Por su parte, los alumnos, hombres y mujeres de empresa, han destacado como todas las materias de este MBA se aplican a nivel profesional y a nivel personal, “la modalidad presencial de este master –han dicho- otorga un valor añadido, porque se aprende de los excelentes docentes y de los propios compañeros, empresarios y empresarias”.</w:t>
      </w:r>
    </w:p>
    <w:p w:rsidR="00953D12" w:rsidRPr="00085FBC" w:rsidRDefault="00953D12" w:rsidP="00FB4C97">
      <w:pPr>
        <w:rPr>
          <w:rFonts w:ascii="Tahoma" w:hAnsi="Tahoma" w:cs="Tahoma"/>
          <w:sz w:val="22"/>
          <w:szCs w:val="22"/>
        </w:rPr>
      </w:pPr>
    </w:p>
    <w:p w:rsidR="00085FBC" w:rsidRPr="00085FBC" w:rsidRDefault="00953D12" w:rsidP="00FB4C97">
      <w:pPr>
        <w:rPr>
          <w:rFonts w:ascii="Tahoma" w:hAnsi="Tahoma" w:cs="Tahoma"/>
          <w:sz w:val="22"/>
          <w:szCs w:val="22"/>
        </w:rPr>
      </w:pPr>
      <w:r w:rsidRPr="00085FBC">
        <w:rPr>
          <w:rFonts w:ascii="Tahoma" w:hAnsi="Tahoma" w:cs="Tahoma"/>
          <w:sz w:val="22"/>
          <w:szCs w:val="22"/>
        </w:rPr>
        <w:t>Al mismo tiempo, han concluido que “es la mejor inversión de nuestro tiempo”, y han querido trasladar que no valen frases como “no tengo tiempo para un MBA o esta formación no  vale para mi empresa”. Animaron a formarse, “porque ahora es más necesario que nunca y aporta visión de futuro”.</w:t>
      </w:r>
    </w:p>
    <w:p w:rsidR="00085FBC" w:rsidRPr="00085FBC" w:rsidRDefault="00085FBC" w:rsidP="00FB4C97">
      <w:pPr>
        <w:rPr>
          <w:rFonts w:ascii="Tahoma" w:hAnsi="Tahoma" w:cs="Tahoma"/>
          <w:sz w:val="22"/>
          <w:szCs w:val="22"/>
        </w:rPr>
      </w:pPr>
    </w:p>
    <w:p w:rsidR="00FB4C97" w:rsidRPr="00085FBC" w:rsidRDefault="00FB4C97" w:rsidP="00FB4C97">
      <w:pPr>
        <w:rPr>
          <w:rFonts w:ascii="Tahoma" w:hAnsi="Tahoma" w:cs="Tahoma"/>
          <w:sz w:val="22"/>
          <w:szCs w:val="22"/>
        </w:rPr>
      </w:pPr>
      <w:r w:rsidRPr="00085FBC">
        <w:rPr>
          <w:rFonts w:ascii="Tahoma" w:hAnsi="Tahoma" w:cs="Tahoma"/>
          <w:sz w:val="22"/>
          <w:szCs w:val="22"/>
        </w:rPr>
        <w:t>Con ello quedó clausurada la 11ª Edición del programa MBA Executive de Escuela de Negocios FEDA, a falta de la presentación y defensa de los proyectos fin de máster que los alumnos habrán de realizar el próximo mes de marzo.</w:t>
      </w:r>
      <w:r w:rsidR="00435DA9" w:rsidRPr="00085FBC">
        <w:rPr>
          <w:rFonts w:ascii="Tahoma" w:hAnsi="Tahoma" w:cs="Tahoma"/>
          <w:sz w:val="22"/>
          <w:szCs w:val="22"/>
        </w:rPr>
        <w:t xml:space="preserve"> Y finalizarán con el acto de titulación.</w:t>
      </w:r>
    </w:p>
    <w:p w:rsidR="00435DA9" w:rsidRPr="00085FBC" w:rsidRDefault="00435DA9" w:rsidP="00FB4C97">
      <w:pPr>
        <w:rPr>
          <w:rFonts w:ascii="Tahoma" w:hAnsi="Tahoma" w:cs="Tahoma"/>
          <w:sz w:val="22"/>
          <w:szCs w:val="22"/>
        </w:rPr>
      </w:pPr>
    </w:p>
    <w:p w:rsidR="00085FBC" w:rsidRDefault="00085FBC" w:rsidP="00FB4C97">
      <w:pPr>
        <w:rPr>
          <w:rFonts w:ascii="Tahoma" w:hAnsi="Tahoma" w:cs="Tahoma"/>
          <w:sz w:val="22"/>
          <w:szCs w:val="22"/>
        </w:rPr>
      </w:pPr>
    </w:p>
    <w:p w:rsidR="00085FBC" w:rsidRDefault="00085FBC" w:rsidP="00FB4C97">
      <w:pPr>
        <w:rPr>
          <w:rFonts w:ascii="Tahoma" w:hAnsi="Tahoma" w:cs="Tahoma"/>
          <w:sz w:val="22"/>
          <w:szCs w:val="22"/>
        </w:rPr>
      </w:pPr>
    </w:p>
    <w:p w:rsidR="00085FBC" w:rsidRDefault="00085FBC" w:rsidP="00FB4C97">
      <w:pPr>
        <w:rPr>
          <w:rFonts w:ascii="Tahoma" w:hAnsi="Tahoma" w:cs="Tahoma"/>
          <w:sz w:val="22"/>
          <w:szCs w:val="22"/>
        </w:rPr>
      </w:pPr>
    </w:p>
    <w:p w:rsidR="00085FBC" w:rsidRDefault="00085FBC" w:rsidP="00FB4C97">
      <w:pPr>
        <w:rPr>
          <w:rFonts w:ascii="Tahoma" w:hAnsi="Tahoma" w:cs="Tahoma"/>
          <w:sz w:val="22"/>
          <w:szCs w:val="22"/>
        </w:rPr>
      </w:pPr>
    </w:p>
    <w:p w:rsidR="00085FBC" w:rsidRPr="00085FBC" w:rsidRDefault="00085FBC" w:rsidP="00FB4C97">
      <w:pPr>
        <w:rPr>
          <w:rFonts w:ascii="Tahoma" w:hAnsi="Tahoma" w:cs="Tahoma"/>
          <w:b/>
          <w:sz w:val="22"/>
          <w:szCs w:val="22"/>
        </w:rPr>
      </w:pPr>
      <w:r w:rsidRPr="00085FBC">
        <w:rPr>
          <w:rFonts w:ascii="Tahoma" w:hAnsi="Tahoma" w:cs="Tahoma"/>
          <w:b/>
          <w:sz w:val="22"/>
          <w:szCs w:val="22"/>
        </w:rPr>
        <w:t>Desde febrero 2021 hasta marzo 2022</w:t>
      </w:r>
    </w:p>
    <w:p w:rsidR="00085FBC" w:rsidRDefault="00085FBC" w:rsidP="00FB4C97">
      <w:pPr>
        <w:rPr>
          <w:rFonts w:ascii="Tahoma" w:hAnsi="Tahoma" w:cs="Tahoma"/>
          <w:sz w:val="22"/>
          <w:szCs w:val="22"/>
        </w:rPr>
      </w:pPr>
    </w:p>
    <w:p w:rsidR="00FB4C97" w:rsidRPr="00085FBC" w:rsidRDefault="00FB4C97" w:rsidP="00FB4C97">
      <w:pPr>
        <w:rPr>
          <w:rFonts w:ascii="Tahoma" w:hAnsi="Tahoma" w:cs="Tahoma"/>
          <w:sz w:val="22"/>
          <w:szCs w:val="22"/>
        </w:rPr>
      </w:pPr>
      <w:r w:rsidRPr="00085FBC">
        <w:rPr>
          <w:rFonts w:ascii="Tahoma" w:hAnsi="Tahoma" w:cs="Tahoma"/>
          <w:sz w:val="22"/>
          <w:szCs w:val="22"/>
        </w:rPr>
        <w:t>Con estos nuevos titulados, son ya más de 180 los profesionales que han pasado por este programa a lo largo de estos 11 años.</w:t>
      </w:r>
      <w:r w:rsidR="00435DA9" w:rsidRPr="00085FBC">
        <w:rPr>
          <w:rFonts w:ascii="Tahoma" w:hAnsi="Tahoma" w:cs="Tahoma"/>
          <w:sz w:val="22"/>
          <w:szCs w:val="22"/>
        </w:rPr>
        <w:t xml:space="preserve"> </w:t>
      </w:r>
      <w:r w:rsidRPr="00085FBC">
        <w:rPr>
          <w:rFonts w:ascii="Tahoma" w:hAnsi="Tahoma" w:cs="Tahoma"/>
          <w:sz w:val="22"/>
          <w:szCs w:val="22"/>
        </w:rPr>
        <w:t xml:space="preserve">Escuela de Negocios FEDA dará comienzo la 12ª Edición del programa </w:t>
      </w:r>
      <w:r w:rsidR="00085FBC" w:rsidRPr="00085FBC">
        <w:rPr>
          <w:rFonts w:ascii="Tahoma" w:hAnsi="Tahoma" w:cs="Tahoma"/>
          <w:sz w:val="22"/>
          <w:szCs w:val="22"/>
        </w:rPr>
        <w:t xml:space="preserve">en este mes de </w:t>
      </w:r>
      <w:r w:rsidRPr="00085FBC">
        <w:rPr>
          <w:rFonts w:ascii="Tahoma" w:hAnsi="Tahoma" w:cs="Tahoma"/>
          <w:sz w:val="22"/>
          <w:szCs w:val="22"/>
        </w:rPr>
        <w:t>febrero.</w:t>
      </w:r>
    </w:p>
    <w:p w:rsidR="00435DA9" w:rsidRPr="00085FBC" w:rsidRDefault="00435DA9" w:rsidP="00FB4C97">
      <w:pPr>
        <w:rPr>
          <w:rFonts w:ascii="Tahoma" w:hAnsi="Tahoma" w:cs="Tahoma"/>
          <w:sz w:val="22"/>
          <w:szCs w:val="22"/>
        </w:rPr>
      </w:pPr>
    </w:p>
    <w:p w:rsidR="00FB4C97" w:rsidRPr="00085FBC" w:rsidRDefault="00FB4C97" w:rsidP="00FB4C97">
      <w:pPr>
        <w:rPr>
          <w:rFonts w:ascii="Tahoma" w:hAnsi="Tahoma" w:cs="Tahoma"/>
          <w:sz w:val="22"/>
          <w:szCs w:val="22"/>
        </w:rPr>
      </w:pPr>
      <w:r w:rsidRPr="00085FBC">
        <w:rPr>
          <w:rFonts w:ascii="Tahoma" w:hAnsi="Tahoma" w:cs="Tahoma"/>
          <w:sz w:val="22"/>
          <w:szCs w:val="22"/>
        </w:rPr>
        <w:t xml:space="preserve">El Máster en Dirección y Administración de Empresas MBA Executive de Escuela de Negocios FEDA es un programa de desarrollo y crecimiento personal y profesional que se distingue, entre otros aspectos, por su metodología eminentemente práctica, por el perfil profesional de su profesorado y por las intensas relaciones profesionales que se establecen entre los alumnos en el aula. </w:t>
      </w:r>
    </w:p>
    <w:p w:rsidR="00DF0CBE" w:rsidRPr="00085FBC" w:rsidRDefault="00DF0CBE" w:rsidP="00FB4C97">
      <w:pPr>
        <w:rPr>
          <w:rFonts w:ascii="Tahoma" w:hAnsi="Tahoma" w:cs="Tahoma"/>
          <w:sz w:val="22"/>
          <w:szCs w:val="22"/>
        </w:rPr>
      </w:pPr>
    </w:p>
    <w:p w:rsidR="00FB4C97" w:rsidRPr="00085FBC" w:rsidRDefault="00FB4C97" w:rsidP="00FB4C97">
      <w:pPr>
        <w:rPr>
          <w:rFonts w:ascii="Tahoma" w:hAnsi="Tahoma" w:cs="Tahoma"/>
          <w:sz w:val="22"/>
          <w:szCs w:val="22"/>
        </w:rPr>
      </w:pPr>
      <w:r w:rsidRPr="00085FBC">
        <w:rPr>
          <w:rFonts w:ascii="Tahoma" w:hAnsi="Tahoma" w:cs="Tahoma"/>
          <w:sz w:val="22"/>
          <w:szCs w:val="22"/>
        </w:rPr>
        <w:t>Los objetivos del programa son: detectar oportunidades de negocio, dotar de una visión estratégica la toma de decisiones, poner al cliente en el centro, desarrollar modelos digitales de negocio y tecnología, familiarizarse con los conceptos económico</w:t>
      </w:r>
      <w:r w:rsidR="00DF0CBE" w:rsidRPr="00085FBC">
        <w:rPr>
          <w:rFonts w:ascii="Tahoma" w:hAnsi="Tahoma" w:cs="Tahoma"/>
          <w:sz w:val="22"/>
          <w:szCs w:val="22"/>
        </w:rPr>
        <w:t>-</w:t>
      </w:r>
      <w:r w:rsidRPr="00085FBC">
        <w:rPr>
          <w:rFonts w:ascii="Tahoma" w:hAnsi="Tahoma" w:cs="Tahoma"/>
          <w:sz w:val="22"/>
          <w:szCs w:val="22"/>
        </w:rPr>
        <w:t>financieros clave y desarrollar planes de negocio innovadores.</w:t>
      </w:r>
    </w:p>
    <w:p w:rsidR="00DF0CBE" w:rsidRPr="00085FBC" w:rsidRDefault="00DF0CBE" w:rsidP="00FB4C97">
      <w:pPr>
        <w:rPr>
          <w:rFonts w:ascii="Tahoma" w:hAnsi="Tahoma" w:cs="Tahoma"/>
          <w:sz w:val="22"/>
          <w:szCs w:val="22"/>
        </w:rPr>
      </w:pPr>
    </w:p>
    <w:p w:rsidR="00FB4C97" w:rsidRPr="00085FBC" w:rsidRDefault="00DF0CBE" w:rsidP="00FB4C97">
      <w:pPr>
        <w:rPr>
          <w:rFonts w:ascii="Tahoma" w:hAnsi="Tahoma" w:cs="Tahoma"/>
          <w:sz w:val="22"/>
          <w:szCs w:val="22"/>
        </w:rPr>
      </w:pPr>
      <w:r w:rsidRPr="00085FBC">
        <w:rPr>
          <w:rFonts w:ascii="Tahoma" w:hAnsi="Tahoma" w:cs="Tahoma"/>
          <w:sz w:val="22"/>
          <w:szCs w:val="22"/>
        </w:rPr>
        <w:t>El p</w:t>
      </w:r>
      <w:r w:rsidR="00FB4C97" w:rsidRPr="00085FBC">
        <w:rPr>
          <w:rFonts w:ascii="Tahoma" w:hAnsi="Tahoma" w:cs="Tahoma"/>
          <w:sz w:val="22"/>
          <w:szCs w:val="22"/>
        </w:rPr>
        <w:t>rograma, que dispone de una altísima valoración por parte de los profesionales que ya han pasado por él en estos últimos once años, cuenta con 500 horas presenciales y una duración de 13 meses (desde febrero de 2021 a marzo de 2022); se estructura en ocho principales bloques o áreas de contenidos: Visión estratégica y modelo de negocio, Comercialización y marketing, Digital Business, Innovación, Finanzas y análisis, Recursos Humanos y gestión del talento, Liderazgo y desarrollo directivo y Operaciones y logística.</w:t>
      </w:r>
    </w:p>
    <w:p w:rsidR="00FB4C97" w:rsidRPr="00085FBC" w:rsidRDefault="00FB4C97" w:rsidP="00FB4C97">
      <w:pPr>
        <w:rPr>
          <w:rFonts w:ascii="Tahoma" w:hAnsi="Tahoma" w:cs="Tahoma"/>
          <w:sz w:val="22"/>
          <w:szCs w:val="22"/>
        </w:rPr>
      </w:pPr>
    </w:p>
    <w:p w:rsidR="00FB4C97" w:rsidRPr="00085FBC" w:rsidRDefault="00FB4C97" w:rsidP="00FB4C97">
      <w:pPr>
        <w:rPr>
          <w:rFonts w:ascii="Tahoma" w:hAnsi="Tahoma" w:cs="Tahoma"/>
          <w:sz w:val="22"/>
          <w:szCs w:val="22"/>
        </w:rPr>
      </w:pPr>
      <w:r w:rsidRPr="00085FBC">
        <w:rPr>
          <w:rFonts w:ascii="Tahoma" w:hAnsi="Tahoma" w:cs="Tahoma"/>
          <w:sz w:val="22"/>
          <w:szCs w:val="22"/>
        </w:rPr>
        <w:t>A lo largo de todo el programa los alumnos trabajarán en el desarrollo de su Plan Estratégico de Empresa, en el que contarán con un tutor-consultor</w:t>
      </w:r>
      <w:r w:rsidR="00DF0CBE" w:rsidRPr="00085FBC">
        <w:rPr>
          <w:rFonts w:ascii="Tahoma" w:hAnsi="Tahoma" w:cs="Tahoma"/>
          <w:sz w:val="22"/>
          <w:szCs w:val="22"/>
        </w:rPr>
        <w:t>,</w:t>
      </w:r>
      <w:r w:rsidRPr="00085FBC">
        <w:rPr>
          <w:rFonts w:ascii="Tahoma" w:hAnsi="Tahoma" w:cs="Tahoma"/>
          <w:sz w:val="22"/>
          <w:szCs w:val="22"/>
        </w:rPr>
        <w:t xml:space="preserve"> así como con el apoyo de todo el equipo docente (formado por más de 35 profesionales), plan que deberán presentar y defender ante el Tribunal del Máster a la finalización del mismo.</w:t>
      </w:r>
    </w:p>
    <w:p w:rsidR="00FB4C97" w:rsidRPr="00085FBC" w:rsidRDefault="00FB4C97" w:rsidP="00FB4C97">
      <w:pPr>
        <w:rPr>
          <w:rFonts w:ascii="Tahoma" w:hAnsi="Tahoma" w:cs="Tahoma"/>
          <w:sz w:val="22"/>
          <w:szCs w:val="22"/>
        </w:rPr>
      </w:pPr>
    </w:p>
    <w:p w:rsidR="00FB4C97" w:rsidRPr="00085FBC" w:rsidRDefault="00FB4C97" w:rsidP="00FB4C97">
      <w:pPr>
        <w:rPr>
          <w:rFonts w:ascii="Tahoma" w:hAnsi="Tahoma" w:cs="Tahoma"/>
          <w:b/>
          <w:sz w:val="22"/>
          <w:szCs w:val="22"/>
        </w:rPr>
      </w:pPr>
      <w:r w:rsidRPr="00085FBC">
        <w:rPr>
          <w:rFonts w:ascii="Tahoma" w:hAnsi="Tahoma" w:cs="Tahoma"/>
          <w:b/>
          <w:sz w:val="22"/>
          <w:szCs w:val="22"/>
        </w:rPr>
        <w:t>Otras características del programa son:</w:t>
      </w:r>
    </w:p>
    <w:p w:rsidR="00DF0CBE" w:rsidRPr="00085FBC" w:rsidRDefault="00DF0CBE" w:rsidP="00FB4C97">
      <w:pPr>
        <w:rPr>
          <w:rFonts w:ascii="Tahoma" w:hAnsi="Tahoma" w:cs="Tahoma"/>
          <w:sz w:val="22"/>
          <w:szCs w:val="22"/>
        </w:rPr>
      </w:pPr>
    </w:p>
    <w:p w:rsidR="00FB4C97" w:rsidRPr="00085FBC" w:rsidRDefault="00FB4C97" w:rsidP="005763BB">
      <w:pPr>
        <w:pStyle w:val="Prrafodelista"/>
        <w:numPr>
          <w:ilvl w:val="0"/>
          <w:numId w:val="9"/>
        </w:numPr>
        <w:spacing w:after="160" w:line="256" w:lineRule="auto"/>
        <w:contextualSpacing/>
        <w:jc w:val="both"/>
        <w:rPr>
          <w:rFonts w:ascii="Tahoma" w:hAnsi="Tahoma" w:cs="Tahoma"/>
        </w:rPr>
      </w:pPr>
      <w:r w:rsidRPr="00085FBC">
        <w:rPr>
          <w:rFonts w:ascii="Tahoma" w:hAnsi="Tahoma" w:cs="Tahoma"/>
        </w:rPr>
        <w:t>Las visitas que alumnos y docentes realizarán a empresas de referencia en todo el territorio nacional, en donde se realizarán casos in house (casos prácticos reales sobre las empresas y compañías visitadas).</w:t>
      </w:r>
    </w:p>
    <w:p w:rsidR="00DF0CBE" w:rsidRPr="00085FBC" w:rsidRDefault="00DF0CBE" w:rsidP="00DF0CBE">
      <w:pPr>
        <w:pStyle w:val="Prrafodelista"/>
        <w:spacing w:after="160" w:line="256" w:lineRule="auto"/>
        <w:contextualSpacing/>
        <w:jc w:val="both"/>
        <w:rPr>
          <w:rFonts w:ascii="Tahoma" w:hAnsi="Tahoma" w:cs="Tahoma"/>
        </w:rPr>
      </w:pPr>
    </w:p>
    <w:p w:rsidR="00DF0CBE" w:rsidRDefault="00FB4C97" w:rsidP="00B31064">
      <w:pPr>
        <w:pStyle w:val="Prrafodelista"/>
        <w:numPr>
          <w:ilvl w:val="0"/>
          <w:numId w:val="9"/>
        </w:numPr>
        <w:spacing w:after="160" w:line="256" w:lineRule="auto"/>
        <w:contextualSpacing/>
        <w:jc w:val="both"/>
        <w:rPr>
          <w:rFonts w:ascii="Tahoma" w:hAnsi="Tahoma" w:cs="Tahoma"/>
        </w:rPr>
      </w:pPr>
      <w:r w:rsidRPr="00085FBC">
        <w:rPr>
          <w:rFonts w:ascii="Tahoma" w:hAnsi="Tahoma" w:cs="Tahoma"/>
        </w:rPr>
        <w:t xml:space="preserve">La posibilidad de que los alumnos conviertan su titulación MBA en MBA Global, a través de la asistencia a cualquiera de los tres Study Trips (Viajes de estudios) propuestos por Escuela de Negocios FEDA: </w:t>
      </w:r>
    </w:p>
    <w:p w:rsidR="00085FBC" w:rsidRPr="00085FBC" w:rsidRDefault="00085FBC" w:rsidP="00085FBC">
      <w:pPr>
        <w:pStyle w:val="Prrafodelista"/>
        <w:rPr>
          <w:rFonts w:ascii="Tahoma" w:hAnsi="Tahoma" w:cs="Tahoma"/>
        </w:rPr>
      </w:pPr>
    </w:p>
    <w:p w:rsidR="00FB4C97" w:rsidRPr="00085FBC" w:rsidRDefault="00FB4C97" w:rsidP="00FB4C97">
      <w:pPr>
        <w:pStyle w:val="Prrafodelista"/>
        <w:numPr>
          <w:ilvl w:val="1"/>
          <w:numId w:val="9"/>
        </w:numPr>
        <w:spacing w:after="160" w:line="256" w:lineRule="auto"/>
        <w:contextualSpacing/>
        <w:jc w:val="both"/>
        <w:rPr>
          <w:rFonts w:ascii="Tahoma" w:hAnsi="Tahoma" w:cs="Tahoma"/>
        </w:rPr>
      </w:pPr>
      <w:r w:rsidRPr="00085FBC">
        <w:rPr>
          <w:rFonts w:ascii="Tahoma" w:hAnsi="Tahoma" w:cs="Tahoma"/>
        </w:rPr>
        <w:t>Silicon Valley, donde se desarrollará un programa de Innovación y Emprendimiento;</w:t>
      </w:r>
    </w:p>
    <w:p w:rsidR="00FB4C97" w:rsidRPr="00085FBC" w:rsidRDefault="00DF0CBE" w:rsidP="00FB4C97">
      <w:pPr>
        <w:pStyle w:val="Prrafodelista"/>
        <w:numPr>
          <w:ilvl w:val="1"/>
          <w:numId w:val="9"/>
        </w:numPr>
        <w:spacing w:after="160" w:line="256" w:lineRule="auto"/>
        <w:contextualSpacing/>
        <w:jc w:val="both"/>
        <w:rPr>
          <w:rFonts w:ascii="Tahoma" w:hAnsi="Tahoma" w:cs="Tahoma"/>
        </w:rPr>
      </w:pPr>
      <w:r w:rsidRPr="00085FBC">
        <w:rPr>
          <w:rFonts w:ascii="Tahoma" w:hAnsi="Tahoma" w:cs="Tahoma"/>
        </w:rPr>
        <w:t xml:space="preserve">Georgetown University, </w:t>
      </w:r>
      <w:r w:rsidR="00FB4C97" w:rsidRPr="00085FBC">
        <w:rPr>
          <w:rFonts w:ascii="Tahoma" w:hAnsi="Tahoma" w:cs="Tahoma"/>
        </w:rPr>
        <w:t>donde los alumnos asistentes participarán en un Programa de Negocios Internacionales; o</w:t>
      </w:r>
    </w:p>
    <w:p w:rsidR="00FB4C97" w:rsidRPr="00085FBC" w:rsidRDefault="00DF0CBE" w:rsidP="00FB4C97">
      <w:pPr>
        <w:pStyle w:val="Prrafodelista"/>
        <w:numPr>
          <w:ilvl w:val="1"/>
          <w:numId w:val="9"/>
        </w:numPr>
        <w:spacing w:after="160" w:line="256" w:lineRule="auto"/>
        <w:contextualSpacing/>
        <w:jc w:val="both"/>
        <w:rPr>
          <w:rFonts w:ascii="Tahoma" w:hAnsi="Tahoma" w:cs="Tahoma"/>
        </w:rPr>
      </w:pPr>
      <w:r w:rsidRPr="00085FBC">
        <w:rPr>
          <w:rFonts w:ascii="Tahoma" w:hAnsi="Tahoma" w:cs="Tahoma"/>
        </w:rPr>
        <w:t xml:space="preserve">China, </w:t>
      </w:r>
      <w:r w:rsidR="00FB4C97" w:rsidRPr="00085FBC">
        <w:rPr>
          <w:rFonts w:ascii="Tahoma" w:hAnsi="Tahoma" w:cs="Tahoma"/>
        </w:rPr>
        <w:t>donde los alumnos seguirán un Programa de Negocios en dicho país asiático.</w:t>
      </w:r>
    </w:p>
    <w:p w:rsidR="00FB4C97" w:rsidRPr="00085FBC" w:rsidRDefault="00FB4C97" w:rsidP="00FB4C97">
      <w:pPr>
        <w:rPr>
          <w:rFonts w:ascii="Tahoma" w:hAnsi="Tahoma" w:cs="Tahoma"/>
          <w:sz w:val="22"/>
          <w:szCs w:val="22"/>
        </w:rPr>
      </w:pPr>
    </w:p>
    <w:p w:rsidR="00085FBC" w:rsidRDefault="00085FBC" w:rsidP="00FB4C97">
      <w:pPr>
        <w:rPr>
          <w:rFonts w:ascii="Tahoma" w:hAnsi="Tahoma" w:cs="Tahoma"/>
          <w:sz w:val="22"/>
          <w:szCs w:val="22"/>
        </w:rPr>
      </w:pPr>
    </w:p>
    <w:p w:rsidR="00085FBC" w:rsidRDefault="00085FBC" w:rsidP="00FB4C97">
      <w:pPr>
        <w:rPr>
          <w:rFonts w:ascii="Tahoma" w:hAnsi="Tahoma" w:cs="Tahoma"/>
          <w:sz w:val="22"/>
          <w:szCs w:val="22"/>
        </w:rPr>
      </w:pPr>
    </w:p>
    <w:p w:rsidR="00FB4C97" w:rsidRPr="00085FBC" w:rsidRDefault="00FB4C97" w:rsidP="00FB4C97">
      <w:pPr>
        <w:rPr>
          <w:rFonts w:ascii="Tahoma" w:hAnsi="Tahoma" w:cs="Tahoma"/>
          <w:sz w:val="22"/>
          <w:szCs w:val="22"/>
        </w:rPr>
      </w:pPr>
      <w:r w:rsidRPr="00085FBC">
        <w:rPr>
          <w:rFonts w:ascii="Tahoma" w:hAnsi="Tahoma" w:cs="Tahoma"/>
          <w:sz w:val="22"/>
          <w:szCs w:val="22"/>
        </w:rPr>
        <w:t>Escuela de Negocios FEDA, que este curso académico cumple catorce años de existencia, se ha venido caracterizando por poner a disposición de profesionales y empresas una propuesta formativa y de crecimiento y desarrollo eminentemente práctica y adaptada a la coyuntura socioeconómica que vivimos, donde la sostenibilidad, la colaboración, la creatividad, la internacionalización, la nueva gestión del talento, el espíritu emprendedor y la ética empresar</w:t>
      </w:r>
      <w:r w:rsidR="00DF0CBE" w:rsidRPr="00085FBC">
        <w:rPr>
          <w:rFonts w:ascii="Tahoma" w:hAnsi="Tahoma" w:cs="Tahoma"/>
          <w:sz w:val="22"/>
          <w:szCs w:val="22"/>
        </w:rPr>
        <w:t>ial marcan la senda que recorre</w:t>
      </w:r>
      <w:r w:rsidRPr="00085FBC">
        <w:rPr>
          <w:rFonts w:ascii="Tahoma" w:hAnsi="Tahoma" w:cs="Tahoma"/>
          <w:sz w:val="22"/>
          <w:szCs w:val="22"/>
        </w:rPr>
        <w:t xml:space="preserve"> las empresas albaceteñas y sus profesionales.</w:t>
      </w:r>
    </w:p>
    <w:p w:rsidR="00FB4C97" w:rsidRPr="00085FBC" w:rsidRDefault="00FB4C97" w:rsidP="00FB4C97">
      <w:pPr>
        <w:rPr>
          <w:rFonts w:ascii="Tahoma" w:hAnsi="Tahoma" w:cs="Tahoma"/>
          <w:sz w:val="22"/>
          <w:szCs w:val="22"/>
        </w:rPr>
      </w:pPr>
    </w:p>
    <w:p w:rsidR="00FB4C97" w:rsidRPr="00085FBC" w:rsidRDefault="00FB4C97" w:rsidP="00FB4C97">
      <w:pPr>
        <w:rPr>
          <w:rFonts w:ascii="Tahoma" w:hAnsi="Tahoma" w:cs="Tahoma"/>
          <w:sz w:val="22"/>
          <w:szCs w:val="22"/>
        </w:rPr>
      </w:pPr>
      <w:r w:rsidRPr="00085FBC">
        <w:rPr>
          <w:rFonts w:ascii="Tahoma" w:hAnsi="Tahoma" w:cs="Tahoma"/>
          <w:sz w:val="22"/>
          <w:szCs w:val="22"/>
        </w:rPr>
        <w:t>La proximidad con el tejido empresarial permite a Escuela de Negocios FEDA dotar a sus programas de una visión actualizada y adaptada a las demandas del mercado, lo que constituye una posición privilegiada desde la que ofrecer a empresas y profesionales un auténtico valor diferencial.</w:t>
      </w:r>
    </w:p>
    <w:p w:rsidR="00B21AC9" w:rsidRDefault="00B21AC9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</w:p>
    <w:sectPr w:rsidR="00B21AC9" w:rsidSect="000D4D85">
      <w:headerReference w:type="default" r:id="rId12"/>
      <w:footerReference w:type="even" r:id="rId13"/>
      <w:footerReference w:type="default" r:id="rId14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75662F">
      <w:rPr>
        <w:rStyle w:val="Nmerodepgina"/>
        <w:noProof/>
        <w:sz w:val="11"/>
        <w:szCs w:val="11"/>
      </w:rPr>
      <w:t>2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75662F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435DA9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75662F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435DA9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75662F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435DA9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0066D0F"/>
    <w:multiLevelType w:val="hybridMultilevel"/>
    <w:tmpl w:val="40D8E9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900ED2"/>
    <w:multiLevelType w:val="hybridMultilevel"/>
    <w:tmpl w:val="A0C2BE5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EA6D58"/>
    <w:multiLevelType w:val="hybridMultilevel"/>
    <w:tmpl w:val="A7CA7B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4032C5"/>
    <w:multiLevelType w:val="hybridMultilevel"/>
    <w:tmpl w:val="E92E41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1">
    <w:nsid w:val="509B01DE"/>
    <w:multiLevelType w:val="hybridMultilevel"/>
    <w:tmpl w:val="BAD4D3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13" w15:restartNumberingAfterBreak="0">
    <w:nsid w:val="72A74957"/>
    <w:multiLevelType w:val="hybridMultilevel"/>
    <w:tmpl w:val="A19EA5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10"/>
  </w:num>
  <w:num w:numId="7">
    <w:abstractNumId w:val="11"/>
  </w:num>
  <w:num w:numId="8">
    <w:abstractNumId w:val="9"/>
  </w:num>
  <w:num w:numId="9">
    <w:abstractNumId w:val="7"/>
  </w:num>
  <w:num w:numId="10">
    <w:abstractNumId w:val="8"/>
  </w:num>
  <w:num w:numId="11">
    <w:abstractNumId w:val="1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BC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207D"/>
    <w:rsid w:val="00274868"/>
    <w:rsid w:val="00274955"/>
    <w:rsid w:val="002750F0"/>
    <w:rsid w:val="00276406"/>
    <w:rsid w:val="00280080"/>
    <w:rsid w:val="00280F8A"/>
    <w:rsid w:val="00283498"/>
    <w:rsid w:val="00283D82"/>
    <w:rsid w:val="00284DB8"/>
    <w:rsid w:val="00284E35"/>
    <w:rsid w:val="00284E70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12B7"/>
    <w:rsid w:val="003C13B0"/>
    <w:rsid w:val="003C2E5D"/>
    <w:rsid w:val="003C397F"/>
    <w:rsid w:val="003C3A57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FA3"/>
    <w:rsid w:val="00415D76"/>
    <w:rsid w:val="00416CD5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1A24"/>
    <w:rsid w:val="00431DFE"/>
    <w:rsid w:val="0043509D"/>
    <w:rsid w:val="00435DA9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501ED"/>
    <w:rsid w:val="004512ED"/>
    <w:rsid w:val="00451691"/>
    <w:rsid w:val="00451AC2"/>
    <w:rsid w:val="004524B5"/>
    <w:rsid w:val="004533F5"/>
    <w:rsid w:val="00453514"/>
    <w:rsid w:val="00453F7D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B7B"/>
    <w:rsid w:val="00503516"/>
    <w:rsid w:val="005060ED"/>
    <w:rsid w:val="00507D91"/>
    <w:rsid w:val="00510A17"/>
    <w:rsid w:val="00510A63"/>
    <w:rsid w:val="00512BF3"/>
    <w:rsid w:val="00512E4E"/>
    <w:rsid w:val="00514482"/>
    <w:rsid w:val="005149D5"/>
    <w:rsid w:val="00515B87"/>
    <w:rsid w:val="005163A9"/>
    <w:rsid w:val="00516510"/>
    <w:rsid w:val="0051720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5305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D0"/>
    <w:rsid w:val="0061474F"/>
    <w:rsid w:val="006152EE"/>
    <w:rsid w:val="00615DC8"/>
    <w:rsid w:val="00616466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6021"/>
    <w:rsid w:val="00646780"/>
    <w:rsid w:val="00646FAD"/>
    <w:rsid w:val="00647304"/>
    <w:rsid w:val="006529A4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6FE1"/>
    <w:rsid w:val="006E70E8"/>
    <w:rsid w:val="006E79A7"/>
    <w:rsid w:val="006F05EF"/>
    <w:rsid w:val="006F121C"/>
    <w:rsid w:val="006F12D1"/>
    <w:rsid w:val="006F1807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662F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32"/>
    <w:rsid w:val="007C7357"/>
    <w:rsid w:val="007C73D7"/>
    <w:rsid w:val="007D0557"/>
    <w:rsid w:val="007D1127"/>
    <w:rsid w:val="007D1453"/>
    <w:rsid w:val="007D2CB1"/>
    <w:rsid w:val="007D3DF1"/>
    <w:rsid w:val="007D4410"/>
    <w:rsid w:val="007D4428"/>
    <w:rsid w:val="007D4448"/>
    <w:rsid w:val="007D4689"/>
    <w:rsid w:val="007D53D6"/>
    <w:rsid w:val="007D5F28"/>
    <w:rsid w:val="007D7650"/>
    <w:rsid w:val="007D7CB8"/>
    <w:rsid w:val="007E05E7"/>
    <w:rsid w:val="007E09D6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A48"/>
    <w:rsid w:val="00830E45"/>
    <w:rsid w:val="0083114F"/>
    <w:rsid w:val="008324D7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16D"/>
    <w:rsid w:val="00857F35"/>
    <w:rsid w:val="00861AF4"/>
    <w:rsid w:val="00862AB3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F52"/>
    <w:rsid w:val="00950F8A"/>
    <w:rsid w:val="0095144A"/>
    <w:rsid w:val="00951CD8"/>
    <w:rsid w:val="00953AF8"/>
    <w:rsid w:val="00953D12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6A9E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74AA"/>
    <w:rsid w:val="00DD79FA"/>
    <w:rsid w:val="00DE022C"/>
    <w:rsid w:val="00DE24C4"/>
    <w:rsid w:val="00DE2685"/>
    <w:rsid w:val="00DE26D1"/>
    <w:rsid w:val="00DE541A"/>
    <w:rsid w:val="00DE5624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E7CDE"/>
    <w:rsid w:val="00DF0B58"/>
    <w:rsid w:val="00DF0CBE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97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cueladenegociosfeda.com/formacion/masters/item/73-mba-executive-2021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log.globalcaja.es/la-fundacion-globalcaja-albacete-se-convierte-en-colaborador-global-de-escuela-de-negocios-feda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feda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scueladenegociosfeda.com/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5EA75A-923E-480E-B1C8-1ACF619D6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955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6353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5</cp:revision>
  <cp:lastPrinted>2019-03-27T09:39:00Z</cp:lastPrinted>
  <dcterms:created xsi:type="dcterms:W3CDTF">2021-02-11T17:50:00Z</dcterms:created>
  <dcterms:modified xsi:type="dcterms:W3CDTF">2021-02-12T10:07:00Z</dcterms:modified>
</cp:coreProperties>
</file>