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E77ED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4E77ED" w:rsidRPr="00542C84" w:rsidRDefault="004938E6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  <w:bookmarkStart w:id="0" w:name="_GoBack"/>
      <w:r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Albacete, </w:t>
      </w:r>
      <w:r w:rsidR="00B6309B"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>26</w:t>
      </w:r>
      <w:r w:rsidR="00B21AC9"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de febrero</w:t>
      </w:r>
      <w:r w:rsidR="004E77ED"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 </w:t>
      </w:r>
      <w:r w:rsidR="00B21AC9"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 xml:space="preserve">de </w:t>
      </w:r>
      <w:r w:rsidR="004E77ED" w:rsidRPr="00542C84">
        <w:rPr>
          <w:rFonts w:ascii="Tahoma" w:hAnsi="Tahoma" w:cs="Tahoma"/>
          <w:color w:val="000000"/>
          <w:sz w:val="22"/>
          <w:szCs w:val="22"/>
          <w:lang w:eastAsia="es-ES_tradnl"/>
        </w:rPr>
        <w:t>2021</w:t>
      </w:r>
    </w:p>
    <w:bookmarkEnd w:id="0"/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3F1E0E" w:rsidRDefault="003F1E0E" w:rsidP="003F1E0E">
      <w:pPr>
        <w:spacing w:line="360" w:lineRule="auto"/>
        <w:jc w:val="center"/>
        <w:rPr>
          <w:rFonts w:cs="Arial"/>
          <w:b/>
          <w:bCs/>
          <w:lang w:val="es-ES"/>
        </w:rPr>
      </w:pPr>
    </w:p>
    <w:p w:rsidR="003F1E0E" w:rsidRPr="00B6309B" w:rsidRDefault="003F1E0E" w:rsidP="00B6309B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B6309B">
        <w:rPr>
          <w:rFonts w:ascii="Tahoma" w:hAnsi="Tahoma" w:cs="Tahoma"/>
          <w:b/>
          <w:bCs/>
          <w:sz w:val="32"/>
          <w:szCs w:val="32"/>
        </w:rPr>
        <w:t>FEDA, en coordinación con CECAM</w:t>
      </w:r>
      <w:r w:rsidR="00B6309B" w:rsidRPr="00B6309B">
        <w:rPr>
          <w:rFonts w:ascii="Tahoma" w:hAnsi="Tahoma" w:cs="Tahoma"/>
          <w:b/>
          <w:bCs/>
          <w:sz w:val="32"/>
          <w:szCs w:val="32"/>
        </w:rPr>
        <w:t xml:space="preserve">, asesora a las empresas de </w:t>
      </w:r>
      <w:r w:rsidR="00B6309B">
        <w:rPr>
          <w:rFonts w:ascii="Tahoma" w:hAnsi="Tahoma" w:cs="Tahoma"/>
          <w:b/>
          <w:bCs/>
          <w:sz w:val="32"/>
          <w:szCs w:val="32"/>
        </w:rPr>
        <w:t>A</w:t>
      </w:r>
      <w:r w:rsidR="00B6309B" w:rsidRPr="00B6309B">
        <w:rPr>
          <w:rFonts w:ascii="Tahoma" w:hAnsi="Tahoma" w:cs="Tahoma"/>
          <w:b/>
          <w:bCs/>
          <w:sz w:val="32"/>
          <w:szCs w:val="32"/>
        </w:rPr>
        <w:t>lbacete sobre formación profesional para el empleo</w:t>
      </w:r>
    </w:p>
    <w:p w:rsidR="003F1E0E" w:rsidRDefault="003F1E0E" w:rsidP="003F1E0E">
      <w:pPr>
        <w:spacing w:line="360" w:lineRule="auto"/>
        <w:jc w:val="center"/>
        <w:rPr>
          <w:rFonts w:cs="Arial"/>
          <w:b/>
          <w:bCs/>
          <w:szCs w:val="24"/>
        </w:rPr>
      </w:pPr>
    </w:p>
    <w:p w:rsidR="003F1E0E" w:rsidRPr="00542C84" w:rsidRDefault="00B6309B" w:rsidP="00542C84">
      <w:pPr>
        <w:pStyle w:val="Prrafodelista"/>
        <w:numPr>
          <w:ilvl w:val="0"/>
          <w:numId w:val="12"/>
        </w:numPr>
        <w:jc w:val="center"/>
        <w:rPr>
          <w:rFonts w:cs="Arial"/>
          <w:color w:val="FF0000"/>
          <w:sz w:val="28"/>
          <w:szCs w:val="28"/>
        </w:rPr>
      </w:pPr>
      <w:r w:rsidRPr="00542C84">
        <w:rPr>
          <w:rFonts w:ascii="Tahoma" w:hAnsi="Tahoma" w:cs="Tahoma"/>
          <w:b/>
        </w:rPr>
        <w:t xml:space="preserve">El objetivo es </w:t>
      </w:r>
      <w:r w:rsidRPr="00542C84">
        <w:rPr>
          <w:rFonts w:ascii="Tahoma" w:hAnsi="Tahoma" w:cs="Tahoma"/>
          <w:b/>
        </w:rPr>
        <w:t>respuesta a las necesidades de formación demandadas por l</w:t>
      </w:r>
      <w:r w:rsidRPr="00542C84">
        <w:rPr>
          <w:rFonts w:ascii="Tahoma" w:hAnsi="Tahoma" w:cs="Tahoma"/>
          <w:b/>
        </w:rPr>
        <w:t>as empresas y sus profesionales</w:t>
      </w:r>
    </w:p>
    <w:p w:rsidR="003F1E0E" w:rsidRDefault="003F1E0E" w:rsidP="003F1E0E">
      <w:pPr>
        <w:rPr>
          <w:rFonts w:cs="Arial"/>
          <w:color w:val="FF0000"/>
          <w:sz w:val="28"/>
          <w:szCs w:val="28"/>
        </w:rPr>
      </w:pPr>
    </w:p>
    <w:p w:rsidR="003F1E0E" w:rsidRPr="00B6309B" w:rsidRDefault="003F1E0E" w:rsidP="003F1E0E">
      <w:pPr>
        <w:rPr>
          <w:rFonts w:ascii="Tahoma" w:hAnsi="Tahoma" w:cs="Tahoma"/>
          <w:bCs/>
          <w:sz w:val="22"/>
          <w:szCs w:val="22"/>
        </w:rPr>
      </w:pPr>
      <w:r w:rsidRPr="00B6309B">
        <w:rPr>
          <w:rFonts w:ascii="Tahoma" w:hAnsi="Tahoma" w:cs="Tahoma"/>
          <w:bCs/>
          <w:sz w:val="22"/>
          <w:szCs w:val="22"/>
        </w:rPr>
        <w:t xml:space="preserve">El personal técnico de la </w:t>
      </w:r>
      <w:hyperlink r:id="rId8" w:history="1">
        <w:r w:rsidRPr="00542C84">
          <w:rPr>
            <w:rStyle w:val="Hipervnculo"/>
            <w:rFonts w:ascii="Tahoma" w:hAnsi="Tahoma" w:cs="Tahoma"/>
            <w:bCs/>
            <w:sz w:val="22"/>
            <w:szCs w:val="22"/>
          </w:rPr>
          <w:t>Confederación de Empresarios de Albacete, FEDA</w:t>
        </w:r>
      </w:hyperlink>
      <w:r w:rsidRPr="00B6309B">
        <w:rPr>
          <w:rFonts w:ascii="Tahoma" w:hAnsi="Tahoma" w:cs="Tahoma"/>
          <w:bCs/>
          <w:sz w:val="22"/>
          <w:szCs w:val="22"/>
        </w:rPr>
        <w:t>, ha celebrado una primera reunión de coordinación a nivel regional para dar inicio a las distintas acciones que en materia de Formación Profesional para el Empleo tiene previsto desarrollar a lo largo del año 2021, dirigidas a las empresas y trabajadores</w:t>
      </w:r>
      <w:r w:rsidRPr="00B6309B">
        <w:rPr>
          <w:rFonts w:ascii="Tahoma" w:hAnsi="Tahoma" w:cs="Tahoma"/>
          <w:bCs/>
          <w:color w:val="FF0000"/>
          <w:sz w:val="22"/>
          <w:szCs w:val="22"/>
        </w:rPr>
        <w:t xml:space="preserve"> </w:t>
      </w:r>
      <w:r w:rsidRPr="00B6309B">
        <w:rPr>
          <w:rFonts w:ascii="Tahoma" w:hAnsi="Tahoma" w:cs="Tahoma"/>
          <w:bCs/>
          <w:sz w:val="22"/>
          <w:szCs w:val="22"/>
        </w:rPr>
        <w:t xml:space="preserve">de nuestra provincia. </w:t>
      </w:r>
    </w:p>
    <w:p w:rsidR="003F1E0E" w:rsidRPr="00B6309B" w:rsidRDefault="003F1E0E" w:rsidP="003F1E0E">
      <w:pPr>
        <w:rPr>
          <w:rFonts w:ascii="Tahoma" w:hAnsi="Tahoma" w:cs="Tahoma"/>
          <w:bCs/>
          <w:sz w:val="22"/>
          <w:szCs w:val="22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>Durante el encuentro, que ha tenido lugar en la sede de la Confederación Regional de Empresarios de Castilla</w:t>
      </w:r>
      <w:r w:rsidR="00B6309B">
        <w:rPr>
          <w:rFonts w:ascii="Tahoma" w:hAnsi="Tahoma" w:cs="Tahoma"/>
          <w:sz w:val="22"/>
          <w:szCs w:val="22"/>
        </w:rPr>
        <w:t>-</w:t>
      </w:r>
      <w:r w:rsidRPr="00B6309B">
        <w:rPr>
          <w:rFonts w:ascii="Tahoma" w:hAnsi="Tahoma" w:cs="Tahoma"/>
          <w:sz w:val="22"/>
          <w:szCs w:val="22"/>
        </w:rPr>
        <w:t xml:space="preserve">La Mancha, CECAM, en Toledo, se han abordado las diferentes líneas de trabajo y los objetivos a seguir para el desarrollo de estas actuaciones, que FEDA prestará a todas las empresas de la provincia de forma gratuita, a través de su </w:t>
      </w:r>
      <w:hyperlink r:id="rId9" w:history="1">
        <w:r w:rsidRPr="00542C84">
          <w:rPr>
            <w:rStyle w:val="Hipervnculo"/>
            <w:rFonts w:ascii="Tahoma" w:hAnsi="Tahoma" w:cs="Tahoma"/>
            <w:sz w:val="22"/>
            <w:szCs w:val="22"/>
          </w:rPr>
          <w:t>equipo técnico de trabajo.</w:t>
        </w:r>
      </w:hyperlink>
      <w:r w:rsidRPr="00B6309B">
        <w:rPr>
          <w:rFonts w:ascii="Tahoma" w:hAnsi="Tahoma" w:cs="Tahoma"/>
          <w:sz w:val="22"/>
          <w:szCs w:val="22"/>
        </w:rPr>
        <w:t xml:space="preserve"> </w:t>
      </w: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>Los principales objetivos del proyecto “Servicio de Asesoramiento FPE para pymes de C-LM” son los siguientes:</w:t>
      </w:r>
    </w:p>
    <w:p w:rsidR="003F1E0E" w:rsidRPr="00B6309B" w:rsidRDefault="003F1E0E" w:rsidP="003F1E0E">
      <w:pPr>
        <w:rPr>
          <w:rFonts w:ascii="Tahoma" w:hAnsi="Tahoma" w:cs="Tahoma"/>
          <w:bCs/>
          <w:sz w:val="22"/>
          <w:szCs w:val="22"/>
        </w:rPr>
      </w:pPr>
    </w:p>
    <w:p w:rsidR="003F1E0E" w:rsidRPr="00B6309B" w:rsidRDefault="003F1E0E" w:rsidP="003F1E0E">
      <w:pPr>
        <w:numPr>
          <w:ilvl w:val="0"/>
          <w:numId w:val="9"/>
        </w:num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b/>
          <w:bCs/>
          <w:sz w:val="22"/>
          <w:szCs w:val="22"/>
        </w:rPr>
        <w:t>Asesorar a las pymes de Albacete</w:t>
      </w:r>
      <w:r w:rsidRPr="00B6309B">
        <w:rPr>
          <w:rFonts w:ascii="Tahoma" w:hAnsi="Tahoma" w:cs="Tahoma"/>
          <w:sz w:val="22"/>
          <w:szCs w:val="22"/>
        </w:rPr>
        <w:t xml:space="preserve"> sobre las distintas iniciativas de Formación Profesional para el Empleo a fin de generalizar la formación de sus trabajadores. El asesoramiento consistirá en un asesoramiento presencial, online y/o telefónico. </w:t>
      </w:r>
    </w:p>
    <w:p w:rsidR="003F1E0E" w:rsidRPr="00B6309B" w:rsidRDefault="003F1E0E" w:rsidP="003F1E0E">
      <w:pPr>
        <w:ind w:left="720"/>
        <w:rPr>
          <w:rFonts w:ascii="Tahoma" w:hAnsi="Tahoma" w:cs="Tahoma"/>
          <w:sz w:val="22"/>
          <w:szCs w:val="22"/>
        </w:rPr>
      </w:pPr>
    </w:p>
    <w:p w:rsidR="003F1E0E" w:rsidRPr="00B6309B" w:rsidRDefault="003F1E0E" w:rsidP="00FD4BFD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b/>
          <w:bCs/>
        </w:rPr>
      </w:pPr>
      <w:r w:rsidRPr="00B6309B">
        <w:rPr>
          <w:rFonts w:ascii="Tahoma" w:hAnsi="Tahoma" w:cs="Tahoma"/>
          <w:b/>
          <w:bCs/>
        </w:rPr>
        <w:t xml:space="preserve">Difusión del Sistema de FPE entre las pymes de Albacete, </w:t>
      </w:r>
      <w:r w:rsidRPr="00B6309B">
        <w:rPr>
          <w:rFonts w:ascii="Tahoma" w:hAnsi="Tahoma" w:cs="Tahoma"/>
        </w:rPr>
        <w:t>a través de distintos medios como circulares, publicaciones en web, redes sociales.</w:t>
      </w:r>
    </w:p>
    <w:p w:rsidR="00B6309B" w:rsidRPr="00B6309B" w:rsidRDefault="00B6309B" w:rsidP="00B6309B">
      <w:pPr>
        <w:pStyle w:val="Prrafodelista"/>
        <w:spacing w:after="0" w:line="240" w:lineRule="auto"/>
        <w:jc w:val="both"/>
        <w:rPr>
          <w:rFonts w:ascii="Tahoma" w:hAnsi="Tahoma" w:cs="Tahoma"/>
        </w:rPr>
      </w:pPr>
    </w:p>
    <w:p w:rsidR="003F1E0E" w:rsidRPr="00B6309B" w:rsidRDefault="003F1E0E" w:rsidP="003F1E0E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</w:rPr>
      </w:pPr>
      <w:r w:rsidRPr="00B6309B">
        <w:rPr>
          <w:rFonts w:ascii="Tahoma" w:hAnsi="Tahoma" w:cs="Tahoma"/>
          <w:b/>
          <w:bCs/>
        </w:rPr>
        <w:t>Difusión</w:t>
      </w:r>
      <w:r w:rsidRPr="00B6309B">
        <w:rPr>
          <w:rFonts w:ascii="Tahoma" w:hAnsi="Tahoma" w:cs="Tahoma"/>
        </w:rPr>
        <w:t xml:space="preserve"> </w:t>
      </w:r>
      <w:r w:rsidRPr="00B6309B">
        <w:rPr>
          <w:rFonts w:ascii="Tahoma" w:hAnsi="Tahoma" w:cs="Tahoma"/>
          <w:b/>
          <w:bCs/>
        </w:rPr>
        <w:t>de la oferta formativa</w:t>
      </w:r>
      <w:r w:rsidRPr="00B6309B">
        <w:rPr>
          <w:rFonts w:ascii="Tahoma" w:hAnsi="Tahoma" w:cs="Tahoma"/>
        </w:rPr>
        <w:t xml:space="preserve"> para personas trabajadoras ocupadas de Albacete. </w:t>
      </w:r>
    </w:p>
    <w:p w:rsidR="00B6309B" w:rsidRDefault="00B6309B" w:rsidP="00B6309B">
      <w:pPr>
        <w:pStyle w:val="Prrafodelista"/>
        <w:spacing w:after="0" w:line="240" w:lineRule="auto"/>
        <w:jc w:val="both"/>
        <w:rPr>
          <w:rFonts w:ascii="Tahoma" w:hAnsi="Tahoma" w:cs="Tahoma"/>
          <w:b/>
          <w:bCs/>
        </w:rPr>
      </w:pPr>
    </w:p>
    <w:p w:rsidR="003F1E0E" w:rsidRPr="00B6309B" w:rsidRDefault="003F1E0E" w:rsidP="003F1E0E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b/>
          <w:bCs/>
        </w:rPr>
      </w:pPr>
      <w:r w:rsidRPr="00B6309B">
        <w:rPr>
          <w:rFonts w:ascii="Tahoma" w:hAnsi="Tahoma" w:cs="Tahoma"/>
          <w:b/>
          <w:bCs/>
        </w:rPr>
        <w:t xml:space="preserve">Organizar y celebrar iniciativas de información, tales como charlas y/o jornadas, </w:t>
      </w:r>
      <w:r w:rsidRPr="00B6309B">
        <w:rPr>
          <w:rFonts w:ascii="Tahoma" w:hAnsi="Tahoma" w:cs="Tahoma"/>
        </w:rPr>
        <w:t>sobre Formación Profesional para el Empleo.</w:t>
      </w:r>
    </w:p>
    <w:p w:rsidR="00B6309B" w:rsidRDefault="00B6309B" w:rsidP="00B6309B">
      <w:pPr>
        <w:pStyle w:val="Prrafodelista"/>
        <w:spacing w:after="0" w:line="240" w:lineRule="auto"/>
        <w:jc w:val="both"/>
        <w:rPr>
          <w:rFonts w:ascii="Tahoma" w:hAnsi="Tahoma" w:cs="Tahoma"/>
          <w:b/>
          <w:bCs/>
        </w:rPr>
      </w:pPr>
    </w:p>
    <w:p w:rsidR="003F1E0E" w:rsidRPr="00B6309B" w:rsidRDefault="003F1E0E" w:rsidP="003F1E0E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Tahoma" w:hAnsi="Tahoma" w:cs="Tahoma"/>
          <w:b/>
          <w:bCs/>
        </w:rPr>
      </w:pPr>
      <w:r w:rsidRPr="00B6309B">
        <w:rPr>
          <w:rFonts w:ascii="Tahoma" w:hAnsi="Tahoma" w:cs="Tahoma"/>
          <w:b/>
          <w:bCs/>
        </w:rPr>
        <w:t>Aportar feedback</w:t>
      </w:r>
      <w:r w:rsidRPr="00B6309B">
        <w:rPr>
          <w:rFonts w:ascii="Tahoma" w:hAnsi="Tahoma" w:cs="Tahoma"/>
          <w:b/>
          <w:bCs/>
          <w:color w:val="FF0000"/>
        </w:rPr>
        <w:t xml:space="preserve"> </w:t>
      </w:r>
      <w:r w:rsidRPr="00B6309B">
        <w:rPr>
          <w:rFonts w:ascii="Tahoma" w:hAnsi="Tahoma" w:cs="Tahoma"/>
          <w:b/>
          <w:bCs/>
        </w:rPr>
        <w:t xml:space="preserve">al Sistema de FPE, </w:t>
      </w:r>
      <w:r w:rsidRPr="00B6309B">
        <w:rPr>
          <w:rFonts w:ascii="Tahoma" w:hAnsi="Tahoma" w:cs="Tahoma"/>
        </w:rPr>
        <w:t>a través de la identificación de la visión</w:t>
      </w:r>
      <w:r w:rsidRPr="00B6309B">
        <w:rPr>
          <w:rFonts w:ascii="Tahoma" w:hAnsi="Tahoma" w:cs="Tahoma"/>
          <w:b/>
          <w:bCs/>
        </w:rPr>
        <w:t xml:space="preserve"> </w:t>
      </w:r>
      <w:r w:rsidRPr="00B6309B">
        <w:rPr>
          <w:rFonts w:ascii="Tahoma" w:hAnsi="Tahoma" w:cs="Tahoma"/>
        </w:rPr>
        <w:t xml:space="preserve">que tienen las empresas y sus profesionales sobre el sistema de Formación Profesional para el Empleo. </w:t>
      </w:r>
    </w:p>
    <w:p w:rsidR="003F1E0E" w:rsidRPr="00B6309B" w:rsidRDefault="003F1E0E" w:rsidP="003F1E0E">
      <w:pPr>
        <w:pStyle w:val="Prrafodelista"/>
        <w:ind w:left="0"/>
        <w:jc w:val="both"/>
        <w:rPr>
          <w:rFonts w:ascii="Tahoma" w:hAnsi="Tahoma" w:cs="Tahoma"/>
          <w:b/>
          <w:bCs/>
        </w:rPr>
      </w:pPr>
    </w:p>
    <w:p w:rsidR="00B6309B" w:rsidRDefault="00B6309B" w:rsidP="003F1E0E">
      <w:pPr>
        <w:rPr>
          <w:rFonts w:ascii="Tahoma" w:hAnsi="Tahoma" w:cs="Tahoma"/>
          <w:sz w:val="22"/>
          <w:szCs w:val="22"/>
        </w:rPr>
      </w:pPr>
    </w:p>
    <w:p w:rsidR="00B6309B" w:rsidRDefault="00B6309B" w:rsidP="003F1E0E">
      <w:pPr>
        <w:rPr>
          <w:rFonts w:ascii="Tahoma" w:hAnsi="Tahoma" w:cs="Tahoma"/>
          <w:sz w:val="22"/>
          <w:szCs w:val="22"/>
        </w:rPr>
      </w:pPr>
    </w:p>
    <w:p w:rsidR="00B6309B" w:rsidRDefault="00B6309B" w:rsidP="003F1E0E">
      <w:pPr>
        <w:rPr>
          <w:rFonts w:ascii="Tahoma" w:hAnsi="Tahoma" w:cs="Tahoma"/>
          <w:sz w:val="22"/>
          <w:szCs w:val="22"/>
        </w:rPr>
      </w:pPr>
    </w:p>
    <w:p w:rsidR="00B6309B" w:rsidRDefault="00B6309B" w:rsidP="003F1E0E">
      <w:pPr>
        <w:rPr>
          <w:rFonts w:ascii="Tahoma" w:hAnsi="Tahoma" w:cs="Tahoma"/>
          <w:b/>
          <w:sz w:val="22"/>
          <w:szCs w:val="22"/>
        </w:rPr>
      </w:pPr>
    </w:p>
    <w:p w:rsidR="00B6309B" w:rsidRPr="00B6309B" w:rsidRDefault="00B6309B" w:rsidP="003F1E0E">
      <w:pPr>
        <w:rPr>
          <w:rFonts w:ascii="Tahoma" w:hAnsi="Tahoma" w:cs="Tahoma"/>
          <w:b/>
          <w:sz w:val="22"/>
          <w:szCs w:val="22"/>
        </w:rPr>
      </w:pPr>
      <w:r w:rsidRPr="00B6309B">
        <w:rPr>
          <w:rFonts w:ascii="Tahoma" w:hAnsi="Tahoma" w:cs="Tahoma"/>
          <w:b/>
          <w:sz w:val="22"/>
          <w:szCs w:val="22"/>
        </w:rPr>
        <w:t>Ventajas de la FP</w:t>
      </w:r>
    </w:p>
    <w:p w:rsidR="00B6309B" w:rsidRDefault="00B6309B" w:rsidP="003F1E0E">
      <w:pPr>
        <w:rPr>
          <w:rFonts w:ascii="Tahoma" w:hAnsi="Tahoma" w:cs="Tahoma"/>
          <w:sz w:val="22"/>
          <w:szCs w:val="22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 xml:space="preserve">Este </w:t>
      </w:r>
      <w:r w:rsidR="00B6309B">
        <w:rPr>
          <w:rFonts w:ascii="Tahoma" w:hAnsi="Tahoma" w:cs="Tahoma"/>
          <w:bCs/>
          <w:sz w:val="22"/>
          <w:szCs w:val="22"/>
        </w:rPr>
        <w:t>programa de a</w:t>
      </w:r>
      <w:r w:rsidRPr="00B6309B">
        <w:rPr>
          <w:rFonts w:ascii="Tahoma" w:hAnsi="Tahoma" w:cs="Tahoma"/>
          <w:bCs/>
          <w:sz w:val="22"/>
          <w:szCs w:val="22"/>
        </w:rPr>
        <w:t>po</w:t>
      </w:r>
      <w:r w:rsidR="00B6309B">
        <w:rPr>
          <w:rFonts w:ascii="Tahoma" w:hAnsi="Tahoma" w:cs="Tahoma"/>
          <w:bCs/>
          <w:sz w:val="22"/>
          <w:szCs w:val="22"/>
        </w:rPr>
        <w:t>yo y a</w:t>
      </w:r>
      <w:r w:rsidRPr="00B6309B">
        <w:rPr>
          <w:rFonts w:ascii="Tahoma" w:hAnsi="Tahoma" w:cs="Tahoma"/>
          <w:bCs/>
          <w:sz w:val="22"/>
          <w:szCs w:val="22"/>
        </w:rPr>
        <w:t>sesoramiento a empresas, pymes y micropymes en materia de Formación Profesional para el Empleo se c</w:t>
      </w:r>
      <w:r w:rsidR="00B6309B">
        <w:rPr>
          <w:rFonts w:ascii="Tahoma" w:hAnsi="Tahoma" w:cs="Tahoma"/>
          <w:bCs/>
          <w:sz w:val="22"/>
          <w:szCs w:val="22"/>
        </w:rPr>
        <w:t>ompletará con otro proyecto de d</w:t>
      </w:r>
      <w:r w:rsidRPr="00B6309B">
        <w:rPr>
          <w:rFonts w:ascii="Tahoma" w:hAnsi="Tahoma" w:cs="Tahoma"/>
          <w:bCs/>
          <w:sz w:val="22"/>
          <w:szCs w:val="22"/>
        </w:rPr>
        <w:t>ifusión de la FP para el Empleo, con el objetivo de trasladar a toda la sociedad albaceteña las ventajas de la Formación Profesional, tanto para las empresas como para la población activa de nuestra provincia.</w:t>
      </w: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</w:p>
    <w:p w:rsidR="003F1E0E" w:rsidRPr="00B6309B" w:rsidRDefault="00B6309B" w:rsidP="003F1E0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Además del p</w:t>
      </w:r>
      <w:r w:rsidR="003F1E0E" w:rsidRPr="00B6309B">
        <w:rPr>
          <w:rFonts w:ascii="Tahoma" w:hAnsi="Tahoma" w:cs="Tahoma"/>
          <w:sz w:val="22"/>
          <w:szCs w:val="22"/>
        </w:rPr>
        <w:t xml:space="preserve">rograma de </w:t>
      </w:r>
      <w:r>
        <w:rPr>
          <w:rFonts w:ascii="Tahoma" w:hAnsi="Tahoma" w:cs="Tahoma"/>
          <w:sz w:val="22"/>
          <w:szCs w:val="22"/>
        </w:rPr>
        <w:t>a</w:t>
      </w:r>
      <w:r w:rsidR="003F1E0E" w:rsidRPr="00B6309B">
        <w:rPr>
          <w:rFonts w:ascii="Tahoma" w:hAnsi="Tahoma" w:cs="Tahoma"/>
          <w:sz w:val="22"/>
          <w:szCs w:val="22"/>
        </w:rPr>
        <w:t xml:space="preserve">sesoramiento y el </w:t>
      </w:r>
      <w:r>
        <w:rPr>
          <w:rFonts w:ascii="Tahoma" w:hAnsi="Tahoma" w:cs="Tahoma"/>
          <w:sz w:val="22"/>
          <w:szCs w:val="22"/>
        </w:rPr>
        <w:t>programa de d</w:t>
      </w:r>
      <w:r w:rsidR="003F1E0E" w:rsidRPr="00B6309B">
        <w:rPr>
          <w:rFonts w:ascii="Tahoma" w:hAnsi="Tahoma" w:cs="Tahoma"/>
          <w:sz w:val="22"/>
          <w:szCs w:val="22"/>
        </w:rPr>
        <w:t xml:space="preserve">ifusión, FEDA, siempre en colaboración con CECAM, llevará a cabo otros proyectos relacionados con la Formación Profesional para el Empleo, y que tienen que ver con estudios sobre: Prospección y detección de necesidades formativas en distintos sectores productivos de Castilla-La Mancha y </w:t>
      </w:r>
      <w:r>
        <w:rPr>
          <w:rFonts w:ascii="Tahoma" w:hAnsi="Tahoma" w:cs="Tahoma"/>
          <w:sz w:val="22"/>
          <w:szCs w:val="22"/>
        </w:rPr>
        <w:t>a</w:t>
      </w:r>
      <w:r w:rsidR="003F1E0E" w:rsidRPr="00B6309B">
        <w:rPr>
          <w:rFonts w:ascii="Tahoma" w:hAnsi="Tahoma" w:cs="Tahoma"/>
          <w:sz w:val="22"/>
          <w:szCs w:val="22"/>
        </w:rPr>
        <w:t>cciones de diseño, programación y difusión de la oferta formativa de los trabajadores ocupados.</w:t>
      </w:r>
    </w:p>
    <w:p w:rsidR="003F1E0E" w:rsidRPr="00B6309B" w:rsidRDefault="003F1E0E" w:rsidP="003F1E0E">
      <w:pPr>
        <w:rPr>
          <w:rFonts w:ascii="Tahoma" w:hAnsi="Tahoma" w:cs="Tahoma"/>
          <w:sz w:val="22"/>
          <w:szCs w:val="22"/>
          <w:lang w:val="es-ES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 xml:space="preserve">FEDA continúa así con el trabajo que viene realizando en el desarrollo de un amplio abanico de actuaciones dirigidas a ayudar y asesorar a las empresas albaceteñas en materia de Formación Profesional para el Empleo, con la finalidad de dar respuesta a las necesidades de formación demandadas por las empresas y sus profesionales. </w:t>
      </w:r>
    </w:p>
    <w:p w:rsidR="003F1E0E" w:rsidRPr="00B6309B" w:rsidRDefault="003F1E0E" w:rsidP="003F1E0E">
      <w:pPr>
        <w:rPr>
          <w:rFonts w:ascii="Tahoma" w:hAnsi="Tahoma" w:cs="Tahoma"/>
          <w:sz w:val="22"/>
          <w:szCs w:val="22"/>
          <w:lang w:val="es-ES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 xml:space="preserve">Las empresas interesadas pueden obtener más información en FEDA, a través de su web, </w:t>
      </w:r>
      <w:hyperlink r:id="rId10" w:history="1">
        <w:r w:rsidRPr="00B6309B">
          <w:rPr>
            <w:rStyle w:val="Hipervnculo"/>
            <w:rFonts w:ascii="Tahoma" w:hAnsi="Tahoma" w:cs="Tahoma"/>
            <w:sz w:val="22"/>
            <w:szCs w:val="22"/>
          </w:rPr>
          <w:t>www.feda.es</w:t>
        </w:r>
      </w:hyperlink>
      <w:r w:rsidRPr="00B6309B">
        <w:rPr>
          <w:rFonts w:ascii="Tahoma" w:hAnsi="Tahoma" w:cs="Tahoma"/>
          <w:sz w:val="22"/>
          <w:szCs w:val="22"/>
        </w:rPr>
        <w:t xml:space="preserve"> y también tiene toda la información disponible en la página web: </w:t>
      </w:r>
      <w:hyperlink r:id="rId11" w:history="1">
        <w:r w:rsidRPr="00B6309B">
          <w:rPr>
            <w:rStyle w:val="Hipervnculo"/>
            <w:rFonts w:ascii="Tahoma" w:hAnsi="Tahoma" w:cs="Tahoma"/>
            <w:sz w:val="22"/>
            <w:szCs w:val="22"/>
          </w:rPr>
          <w:t>http://www.cecam.es/fpempleoclm/</w:t>
        </w:r>
      </w:hyperlink>
      <w:r w:rsidRPr="00B6309B">
        <w:rPr>
          <w:rFonts w:ascii="Tahoma" w:hAnsi="Tahoma" w:cs="Tahoma"/>
          <w:sz w:val="22"/>
          <w:szCs w:val="22"/>
        </w:rPr>
        <w:t xml:space="preserve">. </w:t>
      </w:r>
    </w:p>
    <w:p w:rsidR="003F1E0E" w:rsidRPr="00B6309B" w:rsidRDefault="003F1E0E" w:rsidP="003F1E0E">
      <w:pPr>
        <w:rPr>
          <w:rFonts w:ascii="Tahoma" w:hAnsi="Tahoma" w:cs="Tahoma"/>
          <w:color w:val="FF0000"/>
          <w:sz w:val="22"/>
          <w:szCs w:val="22"/>
        </w:rPr>
      </w:pPr>
    </w:p>
    <w:p w:rsidR="003F1E0E" w:rsidRPr="00B6309B" w:rsidRDefault="003F1E0E" w:rsidP="003F1E0E">
      <w:pPr>
        <w:rPr>
          <w:rFonts w:ascii="Tahoma" w:hAnsi="Tahoma" w:cs="Tahoma"/>
          <w:sz w:val="22"/>
          <w:szCs w:val="22"/>
        </w:rPr>
      </w:pPr>
      <w:r w:rsidRPr="00B6309B">
        <w:rPr>
          <w:rFonts w:ascii="Tahoma" w:hAnsi="Tahoma" w:cs="Tahoma"/>
          <w:sz w:val="22"/>
          <w:szCs w:val="22"/>
        </w:rPr>
        <w:t xml:space="preserve">Estos programas están financiados por la Junta de Comunidades de Castilla-La Mancha y el Ministerio de Trabajo y Economía Social.  </w:t>
      </w: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sectPr w:rsidR="0082321F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542C8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542C84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542C84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2C8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542C84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542C84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542C84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02E614F"/>
    <w:multiLevelType w:val="hybridMultilevel"/>
    <w:tmpl w:val="BFA6CE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F77B28"/>
    <w:multiLevelType w:val="hybridMultilevel"/>
    <w:tmpl w:val="8718440A"/>
    <w:lvl w:ilvl="0" w:tplc="A446A4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B1991"/>
    <w:multiLevelType w:val="hybridMultilevel"/>
    <w:tmpl w:val="2E642A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357908"/>
    <w:multiLevelType w:val="hybridMultilevel"/>
    <w:tmpl w:val="FDD46F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12"/>
  </w:num>
  <w:num w:numId="11">
    <w:abstractNumId w:val="7"/>
  </w:num>
  <w:num w:numId="12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0E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C84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09B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ecam.es/fpempleocl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fed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ormacion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8B178-80CB-4FAF-99E0-86198828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3525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4</cp:revision>
  <cp:lastPrinted>2019-03-27T09:39:00Z</cp:lastPrinted>
  <dcterms:created xsi:type="dcterms:W3CDTF">2021-02-24T16:35:00Z</dcterms:created>
  <dcterms:modified xsi:type="dcterms:W3CDTF">2021-02-25T17:53:00Z</dcterms:modified>
</cp:coreProperties>
</file>