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137804" w:rsidRDefault="0082053F" w:rsidP="00497445">
      <w:pPr>
        <w:jc w:val="right"/>
        <w:rPr>
          <w:rFonts w:ascii="Tahoma" w:hAnsi="Tahoma" w:cs="Tahoma"/>
          <w:bCs/>
          <w:sz w:val="22"/>
          <w:szCs w:val="22"/>
        </w:rPr>
      </w:pPr>
      <w:r>
        <w:rPr>
          <w:rFonts w:ascii="Tahoma" w:hAnsi="Tahoma" w:cs="Tahoma"/>
          <w:bCs/>
          <w:sz w:val="22"/>
          <w:szCs w:val="22"/>
        </w:rPr>
        <w:t xml:space="preserve">Albacete, </w:t>
      </w:r>
      <w:r w:rsidR="00F472E6">
        <w:rPr>
          <w:rFonts w:ascii="Tahoma" w:hAnsi="Tahoma" w:cs="Tahoma"/>
          <w:bCs/>
          <w:sz w:val="22"/>
          <w:szCs w:val="22"/>
        </w:rPr>
        <w:t>2</w:t>
      </w:r>
      <w:r w:rsidR="00E5678A">
        <w:rPr>
          <w:rFonts w:ascii="Tahoma" w:hAnsi="Tahoma" w:cs="Tahoma"/>
          <w:bCs/>
          <w:sz w:val="22"/>
          <w:szCs w:val="22"/>
        </w:rPr>
        <w:t>6</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 xml:space="preserve"> de 2021</w:t>
      </w:r>
    </w:p>
    <w:p w:rsidR="00A2353D" w:rsidRDefault="00326109" w:rsidP="00326109">
      <w:pPr>
        <w:shd w:val="clear" w:color="auto" w:fill="FFFFFF"/>
        <w:spacing w:before="300" w:after="150"/>
        <w:jc w:val="center"/>
        <w:outlineLvl w:val="1"/>
        <w:rPr>
          <w:rFonts w:ascii="Tahoma" w:hAnsi="Tahoma" w:cs="Tahoma"/>
          <w:b/>
          <w:sz w:val="32"/>
          <w:szCs w:val="32"/>
          <w:lang w:val="es-ES"/>
        </w:rPr>
      </w:pPr>
      <w:r>
        <w:rPr>
          <w:rFonts w:ascii="Tahoma" w:hAnsi="Tahoma" w:cs="Tahoma"/>
          <w:b/>
          <w:sz w:val="32"/>
          <w:szCs w:val="32"/>
          <w:lang w:val="es-ES"/>
        </w:rPr>
        <w:t>Desde FEDA, d</w:t>
      </w:r>
      <w:r w:rsidRPr="00326109">
        <w:rPr>
          <w:rFonts w:ascii="Tahoma" w:hAnsi="Tahoma" w:cs="Tahoma"/>
          <w:b/>
          <w:sz w:val="32"/>
          <w:szCs w:val="32"/>
          <w:lang w:val="es-ES"/>
        </w:rPr>
        <w:t>iseñadores y empresas de tecnología aconsejan a la empresa la transformación digital y la imagen de marca</w:t>
      </w:r>
      <w:r>
        <w:rPr>
          <w:rFonts w:ascii="Tahoma" w:hAnsi="Tahoma" w:cs="Tahoma"/>
          <w:b/>
          <w:sz w:val="32"/>
          <w:szCs w:val="32"/>
          <w:lang w:val="es-ES"/>
        </w:rPr>
        <w:t xml:space="preserve"> para conectar con los clientes</w:t>
      </w:r>
    </w:p>
    <w:p w:rsidR="00326109" w:rsidRPr="00326109" w:rsidRDefault="00326109" w:rsidP="00326109">
      <w:pPr>
        <w:pStyle w:val="Prrafodelista"/>
        <w:numPr>
          <w:ilvl w:val="0"/>
          <w:numId w:val="20"/>
        </w:numPr>
        <w:shd w:val="clear" w:color="auto" w:fill="FFFFFF"/>
        <w:spacing w:before="300" w:after="150"/>
        <w:jc w:val="center"/>
        <w:outlineLvl w:val="1"/>
        <w:rPr>
          <w:rFonts w:ascii="Tahoma" w:hAnsi="Tahoma" w:cs="Tahoma"/>
          <w:b/>
          <w:szCs w:val="24"/>
        </w:rPr>
      </w:pPr>
      <w:r>
        <w:rPr>
          <w:rFonts w:ascii="Tahoma" w:hAnsi="Tahoma" w:cs="Tahoma"/>
          <w:b/>
          <w:szCs w:val="24"/>
        </w:rPr>
        <w:t>Éxito de participación, interés y contenido en la jornada con Unicaja Banco y el experto en la materia Juan Antonio Carcelén Pitaluga</w:t>
      </w:r>
    </w:p>
    <w:p w:rsidR="00A2353D" w:rsidRPr="00497445" w:rsidRDefault="00A2353D" w:rsidP="00A2353D">
      <w:pPr>
        <w:rPr>
          <w:rFonts w:ascii="Tahoma" w:hAnsi="Tahoma" w:cs="Tahoma"/>
          <w:bCs/>
          <w:sz w:val="22"/>
          <w:szCs w:val="22"/>
        </w:rPr>
      </w:pPr>
      <w:r w:rsidRPr="00497445">
        <w:rPr>
          <w:rFonts w:ascii="Tahoma" w:hAnsi="Tahoma" w:cs="Tahoma"/>
          <w:sz w:val="22"/>
          <w:szCs w:val="22"/>
          <w:lang w:val="es-ES"/>
        </w:rPr>
        <w:t xml:space="preserve">Diseñadores y empresas de tecnología han aunado en </w:t>
      </w:r>
      <w:hyperlink r:id="rId8" w:history="1">
        <w:r w:rsidRPr="00497445">
          <w:rPr>
            <w:rStyle w:val="Hipervnculo"/>
            <w:rFonts w:ascii="Tahoma" w:hAnsi="Tahoma" w:cs="Tahoma"/>
            <w:sz w:val="22"/>
            <w:szCs w:val="22"/>
            <w:lang w:val="es-ES"/>
          </w:rPr>
          <w:t>FEDA</w:t>
        </w:r>
      </w:hyperlink>
      <w:r w:rsidRPr="00497445">
        <w:rPr>
          <w:rFonts w:ascii="Tahoma" w:hAnsi="Tahoma" w:cs="Tahoma"/>
          <w:sz w:val="22"/>
          <w:szCs w:val="22"/>
          <w:lang w:val="es-ES"/>
        </w:rPr>
        <w:t xml:space="preserve"> el interés de los empresarios y empresarias por la imagen de marca. </w:t>
      </w:r>
      <w:r w:rsidRPr="00497445">
        <w:rPr>
          <w:rFonts w:ascii="Tahoma" w:hAnsi="Tahoma" w:cs="Tahoma"/>
          <w:sz w:val="22"/>
          <w:szCs w:val="22"/>
        </w:rPr>
        <w:t xml:space="preserve">Gracias a la colaboración expresa de </w:t>
      </w:r>
      <w:hyperlink r:id="rId9" w:history="1">
        <w:r w:rsidRPr="00497445">
          <w:rPr>
            <w:rStyle w:val="Hipervnculo"/>
            <w:rFonts w:ascii="Tahoma" w:hAnsi="Tahoma" w:cs="Tahoma"/>
            <w:sz w:val="22"/>
            <w:szCs w:val="22"/>
          </w:rPr>
          <w:t>Unicaja Banco</w:t>
        </w:r>
      </w:hyperlink>
      <w:r w:rsidRPr="00497445">
        <w:rPr>
          <w:rFonts w:ascii="Tahoma" w:hAnsi="Tahoma" w:cs="Tahoma"/>
          <w:sz w:val="22"/>
          <w:szCs w:val="22"/>
        </w:rPr>
        <w:t xml:space="preserve">, la jornada </w:t>
      </w:r>
      <w:r w:rsidRPr="00497445">
        <w:rPr>
          <w:rFonts w:ascii="Tahoma" w:hAnsi="Tahoma" w:cs="Tahoma"/>
          <w:bCs/>
          <w:sz w:val="22"/>
          <w:szCs w:val="22"/>
        </w:rPr>
        <w:t>“Transformación Digital, Imagen de Marca y Marketing para Empresas”,</w:t>
      </w:r>
      <w:r w:rsidRPr="00497445">
        <w:rPr>
          <w:rFonts w:ascii="Tahoma" w:hAnsi="Tahoma" w:cs="Tahoma"/>
          <w:b/>
          <w:bCs/>
          <w:sz w:val="22"/>
          <w:szCs w:val="22"/>
        </w:rPr>
        <w:t xml:space="preserve"> </w:t>
      </w:r>
      <w:r w:rsidRPr="00497445">
        <w:rPr>
          <w:rFonts w:ascii="Tahoma" w:hAnsi="Tahoma" w:cs="Tahoma"/>
          <w:bCs/>
          <w:sz w:val="22"/>
          <w:szCs w:val="22"/>
        </w:rPr>
        <w:t xml:space="preserve">ha sido todo un éxito, en participación, interés y en contenido, </w:t>
      </w:r>
      <w:r w:rsidRPr="00497445">
        <w:rPr>
          <w:rFonts w:ascii="Tahoma" w:hAnsi="Tahoma" w:cs="Tahoma"/>
          <w:bCs/>
          <w:sz w:val="22"/>
          <w:szCs w:val="22"/>
        </w:rPr>
        <w:t xml:space="preserve">contando como ponente con el experto en la materia </w:t>
      </w:r>
      <w:hyperlink r:id="rId10" w:history="1">
        <w:r w:rsidRPr="00497445">
          <w:rPr>
            <w:rStyle w:val="Hipervnculo"/>
            <w:rFonts w:ascii="Tahoma" w:hAnsi="Tahoma" w:cs="Tahoma"/>
            <w:bCs/>
            <w:sz w:val="22"/>
            <w:szCs w:val="22"/>
          </w:rPr>
          <w:t>Juan Antonio Carcelén Pitaluga</w:t>
        </w:r>
      </w:hyperlink>
      <w:r w:rsidRPr="00497445">
        <w:rPr>
          <w:rFonts w:ascii="Tahoma" w:hAnsi="Tahoma" w:cs="Tahoma"/>
          <w:bCs/>
          <w:color w:val="002060"/>
          <w:sz w:val="22"/>
          <w:szCs w:val="22"/>
        </w:rPr>
        <w:t>, d</w:t>
      </w:r>
      <w:r w:rsidRPr="00497445">
        <w:rPr>
          <w:rFonts w:ascii="Tahoma" w:hAnsi="Tahoma" w:cs="Tahoma"/>
          <w:sz w:val="22"/>
          <w:szCs w:val="22"/>
          <w:shd w:val="clear" w:color="auto" w:fill="FFFFFF"/>
        </w:rPr>
        <w:t>irector ejecutivo en Behid, consultor especialista en branding estratégico e interiorismo corporativo y comercial.</w:t>
      </w:r>
    </w:p>
    <w:p w:rsidR="00A2353D" w:rsidRPr="00497445" w:rsidRDefault="00A2353D" w:rsidP="00A2353D">
      <w:pPr>
        <w:shd w:val="clear" w:color="auto" w:fill="FFFFFF"/>
        <w:spacing w:before="100" w:beforeAutospacing="1" w:after="100" w:afterAutospacing="1"/>
        <w:rPr>
          <w:rFonts w:ascii="Tahoma" w:hAnsi="Tahoma" w:cs="Tahoma"/>
          <w:sz w:val="22"/>
          <w:szCs w:val="22"/>
          <w:lang w:val="es-ES"/>
        </w:rPr>
      </w:pPr>
      <w:r w:rsidRPr="00497445">
        <w:rPr>
          <w:rFonts w:ascii="Tahoma" w:hAnsi="Tahoma" w:cs="Tahoma"/>
          <w:sz w:val="22"/>
          <w:szCs w:val="22"/>
          <w:lang w:val="es-ES"/>
        </w:rPr>
        <w:t xml:space="preserve">En la apertura han estado los presidentes de las asociaciones involucradas, </w:t>
      </w:r>
      <w:hyperlink r:id="rId11" w:history="1">
        <w:r w:rsidR="00326109" w:rsidRPr="00497445">
          <w:rPr>
            <w:rStyle w:val="Hipervnculo"/>
            <w:rFonts w:ascii="Tahoma" w:hAnsi="Tahoma" w:cs="Tahoma"/>
            <w:bCs/>
            <w:sz w:val="22"/>
            <w:szCs w:val="22"/>
          </w:rPr>
          <w:t>Asociación Provincial de Empresas de la Tecnología de la Información</w:t>
        </w:r>
        <w:r w:rsidR="00326109" w:rsidRPr="00497445">
          <w:rPr>
            <w:rStyle w:val="Hipervnculo"/>
            <w:rFonts w:ascii="Tahoma" w:hAnsi="Tahoma" w:cs="Tahoma"/>
            <w:sz w:val="22"/>
            <w:szCs w:val="22"/>
          </w:rPr>
          <w:t xml:space="preserve">, </w:t>
        </w:r>
        <w:r w:rsidR="00326109" w:rsidRPr="00497445">
          <w:rPr>
            <w:rStyle w:val="Hipervnculo"/>
            <w:rFonts w:ascii="Tahoma" w:hAnsi="Tahoma" w:cs="Tahoma"/>
            <w:bCs/>
            <w:sz w:val="22"/>
            <w:szCs w:val="22"/>
          </w:rPr>
          <w:t>APETI</w:t>
        </w:r>
      </w:hyperlink>
      <w:r w:rsidRPr="00497445">
        <w:rPr>
          <w:rFonts w:ascii="Tahoma" w:hAnsi="Tahoma" w:cs="Tahoma"/>
          <w:sz w:val="22"/>
          <w:szCs w:val="22"/>
          <w:lang w:val="es-ES"/>
        </w:rPr>
        <w:t xml:space="preserve">, Francisco de José Ríos Defez; y Juan Ramón Sánchez </w:t>
      </w:r>
      <w:r w:rsidR="00326109" w:rsidRPr="00497445">
        <w:rPr>
          <w:rFonts w:ascii="Tahoma" w:hAnsi="Tahoma" w:cs="Tahoma"/>
          <w:sz w:val="22"/>
          <w:szCs w:val="22"/>
          <w:lang w:val="es-ES"/>
        </w:rPr>
        <w:t>Sevilla, de</w:t>
      </w:r>
      <w:r w:rsidRPr="00497445">
        <w:rPr>
          <w:rFonts w:ascii="Tahoma" w:hAnsi="Tahoma" w:cs="Tahoma"/>
          <w:sz w:val="22"/>
          <w:szCs w:val="22"/>
          <w:lang w:val="es-ES"/>
        </w:rPr>
        <w:t xml:space="preserve"> </w:t>
      </w:r>
      <w:hyperlink r:id="rId12" w:history="1">
        <w:r w:rsidR="00326109" w:rsidRPr="00497445">
          <w:rPr>
            <w:rStyle w:val="Hipervnculo"/>
            <w:rFonts w:ascii="Tahoma" w:hAnsi="Tahoma" w:cs="Tahoma"/>
            <w:sz w:val="22"/>
            <w:szCs w:val="22"/>
          </w:rPr>
          <w:t>Asociación de Diseñadores Profesionales de Albacete, DAB</w:t>
        </w:r>
      </w:hyperlink>
      <w:r w:rsidR="00326109" w:rsidRPr="00497445">
        <w:rPr>
          <w:rStyle w:val="Hipervnculo"/>
          <w:rFonts w:ascii="Tahoma" w:hAnsi="Tahoma" w:cs="Tahoma"/>
          <w:sz w:val="22"/>
          <w:szCs w:val="22"/>
        </w:rPr>
        <w:t xml:space="preserve">. </w:t>
      </w:r>
      <w:r w:rsidRPr="00497445">
        <w:rPr>
          <w:rFonts w:ascii="Tahoma" w:hAnsi="Tahoma" w:cs="Tahoma"/>
          <w:sz w:val="22"/>
          <w:szCs w:val="22"/>
          <w:lang w:val="es-ES"/>
        </w:rPr>
        <w:t xml:space="preserve">También ha estado </w:t>
      </w:r>
      <w:r w:rsidRPr="00497445">
        <w:rPr>
          <w:rFonts w:ascii="Tahoma" w:hAnsi="Tahoma" w:cs="Tahoma"/>
          <w:sz w:val="22"/>
          <w:szCs w:val="22"/>
          <w:lang w:val="es-ES"/>
        </w:rPr>
        <w:t>Priscila Abellán, directora de Banca de Empresas en Castilla-La Mancha Este de Unicaja Banco.</w:t>
      </w:r>
    </w:p>
    <w:p w:rsidR="00A2353D" w:rsidRPr="00497445" w:rsidRDefault="00A2353D" w:rsidP="00A2353D">
      <w:pPr>
        <w:spacing w:after="160"/>
        <w:rPr>
          <w:rFonts w:ascii="Tahoma" w:eastAsiaTheme="minorHAnsi" w:hAnsi="Tahoma" w:cs="Tahoma"/>
          <w:sz w:val="22"/>
          <w:szCs w:val="22"/>
          <w:shd w:val="clear" w:color="auto" w:fill="FFFFFF"/>
          <w:lang w:val="es-ES" w:eastAsia="en-US"/>
        </w:rPr>
      </w:pPr>
      <w:r w:rsidRPr="00497445">
        <w:rPr>
          <w:rFonts w:ascii="Tahoma" w:eastAsiaTheme="minorHAnsi" w:hAnsi="Tahoma" w:cs="Tahoma"/>
          <w:sz w:val="22"/>
          <w:szCs w:val="22"/>
          <w:shd w:val="clear" w:color="auto" w:fill="FFFFFF"/>
          <w:lang w:val="es-ES" w:eastAsia="en-US"/>
        </w:rPr>
        <w:t>Priscila Abellán, en su saluda a los asistentes de forma presencial, como a las empresas que ha participado online, ha reconocido</w:t>
      </w:r>
      <w:r w:rsidRPr="00FC7273">
        <w:rPr>
          <w:rFonts w:ascii="Tahoma" w:eastAsiaTheme="minorHAnsi" w:hAnsi="Tahoma" w:cs="Tahoma"/>
          <w:sz w:val="22"/>
          <w:szCs w:val="22"/>
          <w:shd w:val="clear" w:color="auto" w:fill="FFFFFF"/>
          <w:lang w:val="es-ES" w:eastAsia="en-US"/>
        </w:rPr>
        <w:t xml:space="preserve"> el interés que la transformación digital, el marketing y la imagen de marca tienen para la empresa</w:t>
      </w:r>
      <w:r w:rsidRPr="00497445">
        <w:rPr>
          <w:rFonts w:ascii="Tahoma" w:eastAsiaTheme="minorHAnsi" w:hAnsi="Tahoma" w:cs="Tahoma"/>
          <w:sz w:val="22"/>
          <w:szCs w:val="22"/>
          <w:shd w:val="clear" w:color="auto" w:fill="FFFFFF"/>
          <w:lang w:val="es-ES" w:eastAsia="en-US"/>
        </w:rPr>
        <w:t>. En ese sentido, ha dicho que siempre tendremos la mano tendida de Unicaja Banco para todo aquello que pongamos en marcha en este campo.</w:t>
      </w:r>
    </w:p>
    <w:p w:rsidR="00FC7273" w:rsidRDefault="00A2353D" w:rsidP="00A2353D">
      <w:pPr>
        <w:spacing w:after="160"/>
        <w:rPr>
          <w:rFonts w:ascii="Tahoma" w:eastAsiaTheme="minorHAnsi" w:hAnsi="Tahoma" w:cs="Tahoma"/>
          <w:sz w:val="22"/>
          <w:szCs w:val="22"/>
          <w:shd w:val="clear" w:color="auto" w:fill="FFFFFF"/>
          <w:lang w:val="es-ES" w:eastAsia="en-US"/>
        </w:rPr>
      </w:pPr>
      <w:r w:rsidRPr="00497445">
        <w:rPr>
          <w:rFonts w:ascii="Tahoma" w:eastAsiaTheme="minorHAnsi" w:hAnsi="Tahoma" w:cs="Tahoma"/>
          <w:sz w:val="22"/>
          <w:szCs w:val="22"/>
          <w:shd w:val="clear" w:color="auto" w:fill="FFFFFF"/>
          <w:lang w:val="es-ES" w:eastAsia="en-US"/>
        </w:rPr>
        <w:t>El ponente nada más iniciar su intervención ha sido contundente: “</w:t>
      </w:r>
      <w:r w:rsidR="00FC7273" w:rsidRPr="00FC7273">
        <w:rPr>
          <w:rFonts w:ascii="Tahoma" w:eastAsiaTheme="minorHAnsi" w:hAnsi="Tahoma" w:cs="Tahoma"/>
          <w:sz w:val="22"/>
          <w:szCs w:val="22"/>
          <w:shd w:val="clear" w:color="auto" w:fill="FFFFFF"/>
          <w:lang w:val="es-ES" w:eastAsia="en-US"/>
        </w:rPr>
        <w:t>Hoy en día</w:t>
      </w:r>
      <w:r w:rsidRPr="00497445">
        <w:rPr>
          <w:rFonts w:ascii="Tahoma" w:eastAsiaTheme="minorHAnsi" w:hAnsi="Tahoma" w:cs="Tahoma"/>
          <w:sz w:val="22"/>
          <w:szCs w:val="22"/>
          <w:shd w:val="clear" w:color="auto" w:fill="FFFFFF"/>
          <w:lang w:val="es-ES" w:eastAsia="en-US"/>
        </w:rPr>
        <w:t xml:space="preserve"> la digitalización y el diseño </w:t>
      </w:r>
      <w:r w:rsidR="00FC7273" w:rsidRPr="00FC7273">
        <w:rPr>
          <w:rFonts w:ascii="Tahoma" w:eastAsiaTheme="minorHAnsi" w:hAnsi="Tahoma" w:cs="Tahoma"/>
          <w:sz w:val="22"/>
          <w:szCs w:val="22"/>
          <w:shd w:val="clear" w:color="auto" w:fill="FFFFFF"/>
          <w:lang w:val="es-ES" w:eastAsia="en-US"/>
        </w:rPr>
        <w:t>ocupan gran parte de nuestras vidas en diferentes as</w:t>
      </w:r>
      <w:r w:rsidRPr="00497445">
        <w:rPr>
          <w:rFonts w:ascii="Tahoma" w:eastAsiaTheme="minorHAnsi" w:hAnsi="Tahoma" w:cs="Tahoma"/>
          <w:sz w:val="22"/>
          <w:szCs w:val="22"/>
          <w:shd w:val="clear" w:color="auto" w:fill="FFFFFF"/>
          <w:lang w:val="es-ES" w:eastAsia="en-US"/>
        </w:rPr>
        <w:t xml:space="preserve">pectos, y la parte empresarial </w:t>
      </w:r>
      <w:r w:rsidR="00FC7273" w:rsidRPr="00FC7273">
        <w:rPr>
          <w:rFonts w:ascii="Tahoma" w:eastAsiaTheme="minorHAnsi" w:hAnsi="Tahoma" w:cs="Tahoma"/>
          <w:sz w:val="22"/>
          <w:szCs w:val="22"/>
          <w:shd w:val="clear" w:color="auto" w:fill="FFFFFF"/>
          <w:lang w:val="es-ES" w:eastAsia="en-US"/>
        </w:rPr>
        <w:t xml:space="preserve">no iba a ser una excepción. Nosotros, cada vez somos más conscientes de ello, de ahí el motivo de esta </w:t>
      </w:r>
      <w:r w:rsidR="00326109" w:rsidRPr="00497445">
        <w:rPr>
          <w:rFonts w:ascii="Tahoma" w:eastAsiaTheme="minorHAnsi" w:hAnsi="Tahoma" w:cs="Tahoma"/>
          <w:sz w:val="22"/>
          <w:szCs w:val="22"/>
          <w:shd w:val="clear" w:color="auto" w:fill="FFFFFF"/>
          <w:lang w:val="es-ES" w:eastAsia="en-US"/>
        </w:rPr>
        <w:t>j</w:t>
      </w:r>
      <w:r w:rsidR="00FC7273" w:rsidRPr="00FC7273">
        <w:rPr>
          <w:rFonts w:ascii="Tahoma" w:eastAsiaTheme="minorHAnsi" w:hAnsi="Tahoma" w:cs="Tahoma"/>
          <w:sz w:val="22"/>
          <w:szCs w:val="22"/>
          <w:shd w:val="clear" w:color="auto" w:fill="FFFFFF"/>
          <w:lang w:val="es-ES" w:eastAsia="en-US"/>
        </w:rPr>
        <w:t>ornada, cuyo objetivo</w:t>
      </w:r>
      <w:r w:rsidR="00326109" w:rsidRPr="00497445">
        <w:rPr>
          <w:rFonts w:ascii="Tahoma" w:eastAsiaTheme="minorHAnsi" w:hAnsi="Tahoma" w:cs="Tahoma"/>
          <w:sz w:val="22"/>
          <w:szCs w:val="22"/>
          <w:shd w:val="clear" w:color="auto" w:fill="FFFFFF"/>
          <w:lang w:val="es-ES" w:eastAsia="en-US"/>
        </w:rPr>
        <w:t xml:space="preserve"> es</w:t>
      </w:r>
      <w:r w:rsidR="00FC7273" w:rsidRPr="00FC7273">
        <w:rPr>
          <w:rFonts w:ascii="Tahoma" w:eastAsiaTheme="minorHAnsi" w:hAnsi="Tahoma" w:cs="Tahoma"/>
          <w:sz w:val="22"/>
          <w:szCs w:val="22"/>
          <w:shd w:val="clear" w:color="auto" w:fill="FFFFFF"/>
          <w:lang w:val="es-ES" w:eastAsia="en-US"/>
        </w:rPr>
        <w:t xml:space="preserve"> que seamos capaces de definir una estrategia global de </w:t>
      </w:r>
      <w:r w:rsidR="00326109" w:rsidRPr="00497445">
        <w:rPr>
          <w:rFonts w:ascii="Tahoma" w:eastAsiaTheme="minorHAnsi" w:hAnsi="Tahoma" w:cs="Tahoma"/>
          <w:sz w:val="22"/>
          <w:szCs w:val="22"/>
          <w:shd w:val="clear" w:color="auto" w:fill="FFFFFF"/>
          <w:lang w:val="es-ES" w:eastAsia="en-US"/>
        </w:rPr>
        <w:t>m</w:t>
      </w:r>
      <w:r w:rsidR="00FC7273" w:rsidRPr="00FC7273">
        <w:rPr>
          <w:rFonts w:ascii="Tahoma" w:eastAsiaTheme="minorHAnsi" w:hAnsi="Tahoma" w:cs="Tahoma"/>
          <w:sz w:val="22"/>
          <w:szCs w:val="22"/>
          <w:shd w:val="clear" w:color="auto" w:fill="FFFFFF"/>
          <w:lang w:val="es-ES" w:eastAsia="en-US"/>
        </w:rPr>
        <w:t xml:space="preserve">arca, que nos permita convertir en rentables y eficientes todas las acciones que desarrollemos a nivel de marketing y digitalización. </w:t>
      </w:r>
      <w:r w:rsidR="00326109" w:rsidRPr="00497445">
        <w:rPr>
          <w:rFonts w:ascii="Tahoma" w:eastAsiaTheme="minorHAnsi" w:hAnsi="Tahoma" w:cs="Tahoma"/>
          <w:sz w:val="22"/>
          <w:szCs w:val="22"/>
          <w:shd w:val="clear" w:color="auto" w:fill="FFFFFF"/>
          <w:lang w:val="es-ES" w:eastAsia="en-US"/>
        </w:rPr>
        <w:t>Así tenemos que aprender</w:t>
      </w:r>
      <w:r w:rsidR="00FC7273" w:rsidRPr="00FC7273">
        <w:rPr>
          <w:rFonts w:ascii="Tahoma" w:eastAsiaTheme="minorHAnsi" w:hAnsi="Tahoma" w:cs="Tahoma"/>
          <w:sz w:val="22"/>
          <w:szCs w:val="22"/>
          <w:shd w:val="clear" w:color="auto" w:fill="FFFFFF"/>
          <w:lang w:val="es-ES" w:eastAsia="en-US"/>
        </w:rPr>
        <w:t xml:space="preserve"> cómo planificar dicha estrategia, fase por fase y de un modo totalmente práctico, para aplicarlas y potenciar el crecimiento de nuestro negocio</w:t>
      </w:r>
      <w:r w:rsidR="00326109" w:rsidRPr="00497445">
        <w:rPr>
          <w:rFonts w:ascii="Tahoma" w:eastAsiaTheme="minorHAnsi" w:hAnsi="Tahoma" w:cs="Tahoma"/>
          <w:sz w:val="22"/>
          <w:szCs w:val="22"/>
          <w:shd w:val="clear" w:color="auto" w:fill="FFFFFF"/>
          <w:lang w:val="es-ES" w:eastAsia="en-US"/>
        </w:rPr>
        <w:t>”.</w:t>
      </w:r>
    </w:p>
    <w:p w:rsidR="00497445" w:rsidRPr="00FC7273" w:rsidRDefault="00497445" w:rsidP="00A2353D">
      <w:pPr>
        <w:spacing w:after="160"/>
        <w:rPr>
          <w:rFonts w:ascii="Tahoma" w:eastAsiaTheme="minorHAnsi" w:hAnsi="Tahoma" w:cs="Tahoma"/>
          <w:b/>
          <w:sz w:val="22"/>
          <w:szCs w:val="22"/>
          <w:shd w:val="clear" w:color="auto" w:fill="FFFFFF"/>
          <w:lang w:val="es-ES" w:eastAsia="en-US"/>
        </w:rPr>
      </w:pPr>
      <w:r w:rsidRPr="00497445">
        <w:rPr>
          <w:rFonts w:ascii="Tahoma" w:eastAsiaTheme="minorHAnsi" w:hAnsi="Tahoma" w:cs="Tahoma"/>
          <w:b/>
          <w:sz w:val="22"/>
          <w:szCs w:val="22"/>
          <w:shd w:val="clear" w:color="auto" w:fill="FFFFFF"/>
          <w:lang w:val="es-ES" w:eastAsia="en-US"/>
        </w:rPr>
        <w:t>“L</w:t>
      </w:r>
      <w:r w:rsidRPr="00FC7273">
        <w:rPr>
          <w:rFonts w:ascii="Tahoma" w:eastAsiaTheme="minorHAnsi" w:hAnsi="Tahoma" w:cs="Tahoma"/>
          <w:b/>
          <w:sz w:val="22"/>
          <w:szCs w:val="22"/>
          <w:shd w:val="clear" w:color="auto" w:fill="FFFFFF"/>
          <w:lang w:val="es-ES" w:eastAsia="en-US"/>
        </w:rPr>
        <w:t>a marca es lo que d</w:t>
      </w:r>
      <w:r w:rsidRPr="00497445">
        <w:rPr>
          <w:rFonts w:ascii="Tahoma" w:eastAsiaTheme="minorHAnsi" w:hAnsi="Tahoma" w:cs="Tahoma"/>
          <w:b/>
          <w:sz w:val="22"/>
          <w:szCs w:val="22"/>
          <w:shd w:val="clear" w:color="auto" w:fill="FFFFFF"/>
          <w:lang w:val="es-ES" w:eastAsia="en-US"/>
        </w:rPr>
        <w:t>icen cuando no estamos</w:t>
      </w:r>
      <w:r w:rsidRPr="00497445">
        <w:rPr>
          <w:rFonts w:ascii="Tahoma" w:eastAsiaTheme="minorHAnsi" w:hAnsi="Tahoma" w:cs="Tahoma"/>
          <w:b/>
          <w:sz w:val="22"/>
          <w:szCs w:val="22"/>
          <w:shd w:val="clear" w:color="auto" w:fill="FFFFFF"/>
          <w:lang w:val="es-ES" w:eastAsia="en-US"/>
        </w:rPr>
        <w:t>”</w:t>
      </w:r>
    </w:p>
    <w:p w:rsidR="00326109" w:rsidRPr="00497445" w:rsidRDefault="00326109" w:rsidP="00A2353D">
      <w:pPr>
        <w:spacing w:after="160"/>
        <w:rPr>
          <w:rFonts w:ascii="Tahoma" w:eastAsiaTheme="minorHAnsi" w:hAnsi="Tahoma" w:cs="Tahoma"/>
          <w:sz w:val="22"/>
          <w:szCs w:val="22"/>
          <w:shd w:val="clear" w:color="auto" w:fill="FFFFFF"/>
          <w:lang w:val="es-ES" w:eastAsia="en-US"/>
        </w:rPr>
      </w:pPr>
      <w:r w:rsidRPr="00497445">
        <w:rPr>
          <w:rFonts w:ascii="Tahoma" w:eastAsiaTheme="minorHAnsi" w:hAnsi="Tahoma" w:cs="Tahoma"/>
          <w:sz w:val="22"/>
          <w:szCs w:val="22"/>
          <w:shd w:val="clear" w:color="auto" w:fill="FFFFFF"/>
          <w:lang w:val="es-ES" w:eastAsia="en-US"/>
        </w:rPr>
        <w:t>Durante la jornada se</w:t>
      </w:r>
      <w:r w:rsidR="00FC7273" w:rsidRPr="00FC7273">
        <w:rPr>
          <w:rFonts w:ascii="Tahoma" w:eastAsiaTheme="minorHAnsi" w:hAnsi="Tahoma" w:cs="Tahoma"/>
          <w:sz w:val="22"/>
          <w:szCs w:val="22"/>
          <w:shd w:val="clear" w:color="auto" w:fill="FFFFFF"/>
          <w:lang w:val="es-ES" w:eastAsia="en-US"/>
        </w:rPr>
        <w:t xml:space="preserve"> han dado claves para que las empresas realicen su transformación digital y creen su imagen de marca, pero desde los cimientos y siguiendo un orden.</w:t>
      </w:r>
      <w:r w:rsidRPr="00497445">
        <w:rPr>
          <w:rFonts w:ascii="Tahoma" w:eastAsiaTheme="minorHAnsi" w:hAnsi="Tahoma" w:cs="Tahoma"/>
          <w:sz w:val="22"/>
          <w:szCs w:val="22"/>
          <w:shd w:val="clear" w:color="auto" w:fill="FFFFFF"/>
          <w:lang w:val="es-ES" w:eastAsia="en-US"/>
        </w:rPr>
        <w:t xml:space="preserve"> Según Carcelén, “d</w:t>
      </w:r>
      <w:r w:rsidR="00FC7273" w:rsidRPr="00FC7273">
        <w:rPr>
          <w:rFonts w:ascii="Tahoma" w:eastAsiaTheme="minorHAnsi" w:hAnsi="Tahoma" w:cs="Tahoma"/>
          <w:sz w:val="22"/>
          <w:szCs w:val="22"/>
          <w:shd w:val="clear" w:color="auto" w:fill="FFFFFF"/>
          <w:lang w:val="es-ES" w:eastAsia="en-US"/>
        </w:rPr>
        <w:t>igitalizar una marca es usar la tecnología para conectar con las personas que queremos impactar</w:t>
      </w:r>
      <w:r w:rsidRPr="00497445">
        <w:rPr>
          <w:rFonts w:ascii="Tahoma" w:eastAsiaTheme="minorHAnsi" w:hAnsi="Tahoma" w:cs="Tahoma"/>
          <w:sz w:val="22"/>
          <w:szCs w:val="22"/>
          <w:shd w:val="clear" w:color="auto" w:fill="FFFFFF"/>
          <w:lang w:val="es-ES" w:eastAsia="en-US"/>
        </w:rPr>
        <w:t>”</w:t>
      </w:r>
      <w:r w:rsidR="00FC7273" w:rsidRPr="00FC7273">
        <w:rPr>
          <w:rFonts w:ascii="Tahoma" w:eastAsiaTheme="minorHAnsi" w:hAnsi="Tahoma" w:cs="Tahoma"/>
          <w:sz w:val="22"/>
          <w:szCs w:val="22"/>
          <w:shd w:val="clear" w:color="auto" w:fill="FFFFFF"/>
          <w:lang w:val="es-ES" w:eastAsia="en-US"/>
        </w:rPr>
        <w:t>.</w:t>
      </w:r>
    </w:p>
    <w:p w:rsidR="00FC7273" w:rsidRPr="00FC7273" w:rsidRDefault="00FC7273" w:rsidP="00A2353D">
      <w:pPr>
        <w:spacing w:after="160"/>
        <w:rPr>
          <w:rFonts w:ascii="Tahoma" w:eastAsiaTheme="minorHAnsi" w:hAnsi="Tahoma" w:cs="Tahoma"/>
          <w:sz w:val="22"/>
          <w:szCs w:val="22"/>
          <w:shd w:val="clear" w:color="auto" w:fill="FFFFFF"/>
          <w:lang w:val="es-ES" w:eastAsia="en-US"/>
        </w:rPr>
      </w:pPr>
      <w:r w:rsidRPr="00FC7273">
        <w:rPr>
          <w:rFonts w:ascii="Tahoma" w:eastAsiaTheme="minorHAnsi" w:hAnsi="Tahoma" w:cs="Tahoma"/>
          <w:sz w:val="22"/>
          <w:szCs w:val="22"/>
          <w:shd w:val="clear" w:color="auto" w:fill="FFFFFF"/>
          <w:lang w:val="es-ES" w:eastAsia="en-US"/>
        </w:rPr>
        <w:t xml:space="preserve">Se ha hablado de lo que realmente significa la palabra </w:t>
      </w:r>
      <w:r w:rsidR="00326109" w:rsidRPr="00497445">
        <w:rPr>
          <w:rFonts w:ascii="Tahoma" w:eastAsiaTheme="minorHAnsi" w:hAnsi="Tahoma" w:cs="Tahoma"/>
          <w:sz w:val="22"/>
          <w:szCs w:val="22"/>
          <w:shd w:val="clear" w:color="auto" w:fill="FFFFFF"/>
          <w:lang w:val="es-ES" w:eastAsia="en-US"/>
        </w:rPr>
        <w:t>“</w:t>
      </w:r>
      <w:r w:rsidRPr="00FC7273">
        <w:rPr>
          <w:rFonts w:ascii="Tahoma" w:eastAsiaTheme="minorHAnsi" w:hAnsi="Tahoma" w:cs="Tahoma"/>
          <w:sz w:val="22"/>
          <w:szCs w:val="22"/>
          <w:shd w:val="clear" w:color="auto" w:fill="FFFFFF"/>
          <w:lang w:val="es-ES" w:eastAsia="en-US"/>
        </w:rPr>
        <w:t>Marca</w:t>
      </w:r>
      <w:r w:rsidR="00326109" w:rsidRPr="00497445">
        <w:rPr>
          <w:rFonts w:ascii="Tahoma" w:eastAsiaTheme="minorHAnsi" w:hAnsi="Tahoma" w:cs="Tahoma"/>
          <w:sz w:val="22"/>
          <w:szCs w:val="22"/>
          <w:shd w:val="clear" w:color="auto" w:fill="FFFFFF"/>
          <w:lang w:val="es-ES" w:eastAsia="en-US"/>
        </w:rPr>
        <w:t>”</w:t>
      </w:r>
      <w:r w:rsidRPr="00FC7273">
        <w:rPr>
          <w:rFonts w:ascii="Tahoma" w:eastAsiaTheme="minorHAnsi" w:hAnsi="Tahoma" w:cs="Tahoma"/>
          <w:sz w:val="22"/>
          <w:szCs w:val="22"/>
          <w:shd w:val="clear" w:color="auto" w:fill="FFFFFF"/>
          <w:lang w:val="es-ES" w:eastAsia="en-US"/>
        </w:rPr>
        <w:t>, estando la clave en controlar lo que dicen de nosotros, “la marca es lo que d</w:t>
      </w:r>
      <w:r w:rsidR="00326109" w:rsidRPr="00497445">
        <w:rPr>
          <w:rFonts w:ascii="Tahoma" w:eastAsiaTheme="minorHAnsi" w:hAnsi="Tahoma" w:cs="Tahoma"/>
          <w:sz w:val="22"/>
          <w:szCs w:val="22"/>
          <w:shd w:val="clear" w:color="auto" w:fill="FFFFFF"/>
          <w:lang w:val="es-ES" w:eastAsia="en-US"/>
        </w:rPr>
        <w:t>icen cuando no estamos. Crear marca significa cambiar”.</w:t>
      </w:r>
    </w:p>
    <w:p w:rsidR="00FC7273" w:rsidRPr="00FC7273" w:rsidRDefault="00326109" w:rsidP="00A2353D">
      <w:pPr>
        <w:spacing w:after="160"/>
        <w:rPr>
          <w:rFonts w:ascii="Tahoma" w:eastAsiaTheme="minorHAnsi" w:hAnsi="Tahoma" w:cs="Tahoma"/>
          <w:sz w:val="22"/>
          <w:szCs w:val="22"/>
          <w:shd w:val="clear" w:color="auto" w:fill="FFFFFF"/>
          <w:lang w:val="es-ES" w:eastAsia="en-US"/>
        </w:rPr>
      </w:pPr>
      <w:r w:rsidRPr="00497445">
        <w:rPr>
          <w:rFonts w:ascii="Tahoma" w:eastAsiaTheme="minorHAnsi" w:hAnsi="Tahoma" w:cs="Tahoma"/>
          <w:sz w:val="22"/>
          <w:szCs w:val="22"/>
          <w:shd w:val="clear" w:color="auto" w:fill="FFFFFF"/>
          <w:lang w:val="es-ES" w:eastAsia="en-US"/>
        </w:rPr>
        <w:t>Asimismo, se ha transmitido a los participantes que “s</w:t>
      </w:r>
      <w:r w:rsidR="00FC7273" w:rsidRPr="00FC7273">
        <w:rPr>
          <w:rFonts w:ascii="Tahoma" w:eastAsiaTheme="minorHAnsi" w:hAnsi="Tahoma" w:cs="Tahoma"/>
          <w:sz w:val="22"/>
          <w:szCs w:val="22"/>
          <w:shd w:val="clear" w:color="auto" w:fill="FFFFFF"/>
          <w:lang w:val="es-ES" w:eastAsia="en-US"/>
        </w:rPr>
        <w:t>i nuestra empresa quiere ser líder, visible, rentable…</w:t>
      </w:r>
      <w:r w:rsidRPr="00497445">
        <w:rPr>
          <w:rFonts w:ascii="Tahoma" w:eastAsiaTheme="minorHAnsi" w:hAnsi="Tahoma" w:cs="Tahoma"/>
          <w:sz w:val="22"/>
          <w:szCs w:val="22"/>
          <w:shd w:val="clear" w:color="auto" w:fill="FFFFFF"/>
          <w:lang w:val="es-ES" w:eastAsia="en-US"/>
        </w:rPr>
        <w:t xml:space="preserve"> </w:t>
      </w:r>
      <w:r w:rsidR="00FC7273" w:rsidRPr="00FC7273">
        <w:rPr>
          <w:rFonts w:ascii="Tahoma" w:eastAsiaTheme="minorHAnsi" w:hAnsi="Tahoma" w:cs="Tahoma"/>
          <w:sz w:val="22"/>
          <w:szCs w:val="22"/>
          <w:shd w:val="clear" w:color="auto" w:fill="FFFFFF"/>
          <w:lang w:val="es-ES" w:eastAsia="en-US"/>
        </w:rPr>
        <w:t>lo primero que ha de hacer es ser valiente y estar abierto al cambio.</w:t>
      </w:r>
      <w:r w:rsidRPr="00497445">
        <w:rPr>
          <w:rFonts w:ascii="Tahoma" w:eastAsiaTheme="minorHAnsi" w:hAnsi="Tahoma" w:cs="Tahoma"/>
          <w:sz w:val="22"/>
          <w:szCs w:val="22"/>
          <w:shd w:val="clear" w:color="auto" w:fill="FFFFFF"/>
          <w:lang w:val="es-ES" w:eastAsia="en-US"/>
        </w:rPr>
        <w:t>”</w:t>
      </w:r>
    </w:p>
    <w:p w:rsidR="00497445" w:rsidRDefault="00497445" w:rsidP="00A2353D">
      <w:pPr>
        <w:spacing w:after="160"/>
        <w:rPr>
          <w:rFonts w:ascii="Tahoma" w:eastAsiaTheme="minorHAnsi" w:hAnsi="Tahoma" w:cs="Tahoma"/>
          <w:sz w:val="22"/>
          <w:szCs w:val="22"/>
          <w:shd w:val="clear" w:color="auto" w:fill="FFFFFF"/>
          <w:lang w:val="es-ES" w:eastAsia="en-US"/>
        </w:rPr>
      </w:pPr>
      <w:bookmarkStart w:id="0" w:name="_GoBack"/>
      <w:bookmarkEnd w:id="0"/>
    </w:p>
    <w:p w:rsidR="00FC7273" w:rsidRPr="00FC7273" w:rsidRDefault="00FC7273" w:rsidP="00A2353D">
      <w:pPr>
        <w:spacing w:after="160"/>
        <w:rPr>
          <w:rFonts w:ascii="Tahoma" w:eastAsiaTheme="minorHAnsi" w:hAnsi="Tahoma" w:cs="Tahoma"/>
          <w:sz w:val="22"/>
          <w:szCs w:val="22"/>
          <w:shd w:val="clear" w:color="auto" w:fill="FFFFFF"/>
          <w:lang w:val="es-ES" w:eastAsia="en-US"/>
        </w:rPr>
      </w:pPr>
      <w:r w:rsidRPr="00FC7273">
        <w:rPr>
          <w:rFonts w:ascii="Tahoma" w:eastAsiaTheme="minorHAnsi" w:hAnsi="Tahoma" w:cs="Tahoma"/>
          <w:sz w:val="22"/>
          <w:szCs w:val="22"/>
          <w:shd w:val="clear" w:color="auto" w:fill="FFFFFF"/>
          <w:lang w:val="es-ES" w:eastAsia="en-US"/>
        </w:rPr>
        <w:t>Son diferentes los pasos que se h</w:t>
      </w:r>
      <w:r w:rsidR="00326109" w:rsidRPr="00497445">
        <w:rPr>
          <w:rFonts w:ascii="Tahoma" w:eastAsiaTheme="minorHAnsi" w:hAnsi="Tahoma" w:cs="Tahoma"/>
          <w:sz w:val="22"/>
          <w:szCs w:val="22"/>
          <w:shd w:val="clear" w:color="auto" w:fill="FFFFFF"/>
          <w:lang w:val="es-ES" w:eastAsia="en-US"/>
        </w:rPr>
        <w:t xml:space="preserve">an de dar para construir marca. El ponente se ha referido a </w:t>
      </w:r>
      <w:r w:rsidRPr="00FC7273">
        <w:rPr>
          <w:rFonts w:ascii="Tahoma" w:eastAsiaTheme="minorHAnsi" w:hAnsi="Tahoma" w:cs="Tahoma"/>
          <w:sz w:val="22"/>
          <w:szCs w:val="22"/>
          <w:shd w:val="clear" w:color="auto" w:fill="FFFFFF"/>
          <w:lang w:val="es-ES" w:eastAsia="en-US"/>
        </w:rPr>
        <w:t xml:space="preserve">alguno de los primeros que ha de dar la empresa es definir a su cliente ideal, encontrar su posicionamiento, definir su personalidad, crear identidad de marca (es importante dentro del concepto de marca tener claro que la marca no es un logo la marca es algo más es un contexto) y </w:t>
      </w:r>
      <w:r w:rsidR="00326109" w:rsidRPr="00497445">
        <w:rPr>
          <w:rFonts w:ascii="Tahoma" w:eastAsiaTheme="minorHAnsi" w:hAnsi="Tahoma" w:cs="Tahoma"/>
          <w:sz w:val="22"/>
          <w:szCs w:val="22"/>
          <w:shd w:val="clear" w:color="auto" w:fill="FFFFFF"/>
          <w:lang w:val="es-ES" w:eastAsia="en-US"/>
        </w:rPr>
        <w:t>“</w:t>
      </w:r>
      <w:r w:rsidRPr="00FC7273">
        <w:rPr>
          <w:rFonts w:ascii="Tahoma" w:eastAsiaTheme="minorHAnsi" w:hAnsi="Tahoma" w:cs="Tahoma"/>
          <w:sz w:val="22"/>
          <w:szCs w:val="22"/>
          <w:shd w:val="clear" w:color="auto" w:fill="FFFFFF"/>
          <w:lang w:val="es-ES" w:eastAsia="en-US"/>
        </w:rPr>
        <w:t xml:space="preserve">finalmente aplicarla </w:t>
      </w:r>
      <w:r w:rsidR="00326109" w:rsidRPr="00497445">
        <w:rPr>
          <w:rFonts w:ascii="Tahoma" w:eastAsiaTheme="minorHAnsi" w:hAnsi="Tahoma" w:cs="Tahoma"/>
          <w:sz w:val="22"/>
          <w:szCs w:val="22"/>
          <w:shd w:val="clear" w:color="auto" w:fill="FFFFFF"/>
          <w:lang w:val="es-ES" w:eastAsia="en-US"/>
        </w:rPr>
        <w:t xml:space="preserve">a tu estrategia de marketing… </w:t>
      </w:r>
      <w:r w:rsidRPr="00FC7273">
        <w:rPr>
          <w:rFonts w:ascii="Tahoma" w:eastAsiaTheme="minorHAnsi" w:hAnsi="Tahoma" w:cs="Tahoma"/>
          <w:sz w:val="22"/>
          <w:szCs w:val="22"/>
          <w:shd w:val="clear" w:color="auto" w:fill="FFFFFF"/>
          <w:lang w:val="es-ES" w:eastAsia="en-US"/>
        </w:rPr>
        <w:t>Estos diferentes pasos han de darse por orden y con ello nos llevará a conseguir una eficiente imagen de marca, que nos llevará a conseguir la digitalización de nuestra empresa y  finalmente q</w:t>
      </w:r>
      <w:r w:rsidR="00326109" w:rsidRPr="00497445">
        <w:rPr>
          <w:rFonts w:ascii="Tahoma" w:eastAsiaTheme="minorHAnsi" w:hAnsi="Tahoma" w:cs="Tahoma"/>
          <w:sz w:val="22"/>
          <w:szCs w:val="22"/>
          <w:shd w:val="clear" w:color="auto" w:fill="FFFFFF"/>
          <w:lang w:val="es-ES" w:eastAsia="en-US"/>
        </w:rPr>
        <w:t>ue nuestra empresa sea rentable”.</w:t>
      </w:r>
    </w:p>
    <w:p w:rsidR="00D529C5" w:rsidRPr="00497445" w:rsidRDefault="00D529C5" w:rsidP="00A2353D">
      <w:pPr>
        <w:jc w:val="center"/>
        <w:rPr>
          <w:rFonts w:ascii="Tahoma" w:hAnsi="Tahoma" w:cs="Tahoma"/>
          <w:bCs/>
          <w:sz w:val="22"/>
          <w:szCs w:val="22"/>
        </w:rPr>
      </w:pPr>
    </w:p>
    <w:sectPr w:rsidR="00D529C5" w:rsidRPr="00497445"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A692B">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A692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719A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A692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719A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A692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719A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6"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2"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22"/>
  </w:num>
  <w:num w:numId="7">
    <w:abstractNumId w:val="11"/>
  </w:num>
  <w:num w:numId="8">
    <w:abstractNumId w:val="18"/>
  </w:num>
  <w:num w:numId="9">
    <w:abstractNumId w:val="9"/>
  </w:num>
  <w:num w:numId="10">
    <w:abstractNumId w:val="16"/>
  </w:num>
  <w:num w:numId="11">
    <w:abstractNumId w:val="15"/>
  </w:num>
  <w:num w:numId="12">
    <w:abstractNumId w:val="21"/>
  </w:num>
  <w:num w:numId="13">
    <w:abstractNumId w:val="13"/>
  </w:num>
  <w:num w:numId="14">
    <w:abstractNumId w:val="10"/>
  </w:num>
  <w:num w:numId="15">
    <w:abstractNumId w:val="14"/>
  </w:num>
  <w:num w:numId="16">
    <w:abstractNumId w:val="8"/>
  </w:num>
  <w:num w:numId="17">
    <w:abstractNumId w:val="20"/>
  </w:num>
  <w:num w:numId="18">
    <w:abstractNumId w:val="7"/>
  </w:num>
  <w:num w:numId="19">
    <w:abstractNumId w:val="12"/>
  </w:num>
  <w:num w:numId="2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1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92B"/>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155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6850-asociacion-de-disenadores-profesionales-de-albace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eti.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inkedin.com/in/juanantoniocarcelenpitaluga" TargetMode="External"/><Relationship Id="rId4" Type="http://schemas.openxmlformats.org/officeDocument/2006/relationships/settings" Target="settings.xml"/><Relationship Id="rId9" Type="http://schemas.openxmlformats.org/officeDocument/2006/relationships/hyperlink" Target="https://www.unicajabanco.es/es/particular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028DB-D12B-4618-95E5-C598810D0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3385</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3969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2021-11-25T18:05:00Z</dcterms:created>
  <dcterms:modified xsi:type="dcterms:W3CDTF">2021-11-25T18:05:00Z</dcterms:modified>
</cp:coreProperties>
</file>