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0E67EA" w14:textId="77777777" w:rsidR="009D5457" w:rsidRDefault="009D5457" w:rsidP="0082053F">
      <w:pPr>
        <w:jc w:val="right"/>
        <w:rPr>
          <w:rFonts w:ascii="Tahoma" w:hAnsi="Tahoma" w:cs="Tahoma"/>
          <w:bCs/>
          <w:sz w:val="22"/>
          <w:szCs w:val="22"/>
        </w:rPr>
      </w:pPr>
    </w:p>
    <w:p w14:paraId="46B56821" w14:textId="77777777" w:rsidR="00564D2C" w:rsidRPr="00B2413A" w:rsidRDefault="00564D2C" w:rsidP="00E63862">
      <w:pPr>
        <w:jc w:val="right"/>
        <w:rPr>
          <w:rFonts w:ascii="Tahoma" w:hAnsi="Tahoma" w:cs="Tahoma"/>
          <w:bCs/>
          <w:szCs w:val="24"/>
        </w:rPr>
      </w:pPr>
    </w:p>
    <w:p w14:paraId="386897F3" w14:textId="77777777" w:rsidR="00E63862" w:rsidRDefault="0082053F" w:rsidP="00BE1132">
      <w:pPr>
        <w:jc w:val="right"/>
        <w:rPr>
          <w:rFonts w:ascii="Tahoma" w:hAnsi="Tahoma" w:cs="Tahoma"/>
          <w:bCs/>
          <w:sz w:val="22"/>
          <w:szCs w:val="22"/>
        </w:rPr>
      </w:pPr>
      <w:r w:rsidRPr="007A2CA4">
        <w:rPr>
          <w:rFonts w:ascii="Tahoma" w:hAnsi="Tahoma" w:cs="Tahoma"/>
          <w:bCs/>
          <w:sz w:val="22"/>
          <w:szCs w:val="22"/>
        </w:rPr>
        <w:t xml:space="preserve">Albacete, </w:t>
      </w:r>
      <w:r w:rsidR="00B90C94">
        <w:rPr>
          <w:rFonts w:ascii="Tahoma" w:hAnsi="Tahoma" w:cs="Tahoma"/>
          <w:bCs/>
          <w:sz w:val="22"/>
          <w:szCs w:val="22"/>
        </w:rPr>
        <w:t>26</w:t>
      </w:r>
      <w:r w:rsidR="00617508">
        <w:rPr>
          <w:rFonts w:ascii="Tahoma" w:hAnsi="Tahoma" w:cs="Tahoma"/>
          <w:bCs/>
          <w:sz w:val="22"/>
          <w:szCs w:val="22"/>
        </w:rPr>
        <w:t xml:space="preserve"> </w:t>
      </w:r>
      <w:r w:rsidR="00D405DE" w:rsidRPr="007A2CA4">
        <w:rPr>
          <w:rFonts w:ascii="Tahoma" w:hAnsi="Tahoma" w:cs="Tahoma"/>
          <w:bCs/>
          <w:sz w:val="22"/>
          <w:szCs w:val="22"/>
        </w:rPr>
        <w:t>de mayo</w:t>
      </w:r>
      <w:r w:rsidR="009406A2" w:rsidRPr="007A2CA4">
        <w:rPr>
          <w:rFonts w:ascii="Tahoma" w:hAnsi="Tahoma" w:cs="Tahoma"/>
          <w:bCs/>
          <w:sz w:val="22"/>
          <w:szCs w:val="22"/>
        </w:rPr>
        <w:t xml:space="preserve"> de</w:t>
      </w:r>
      <w:r w:rsidRPr="007A2CA4">
        <w:rPr>
          <w:rFonts w:ascii="Tahoma" w:hAnsi="Tahoma" w:cs="Tahoma"/>
          <w:bCs/>
          <w:sz w:val="22"/>
          <w:szCs w:val="22"/>
        </w:rPr>
        <w:t xml:space="preserve"> 202</w:t>
      </w:r>
      <w:r w:rsidR="00044A60" w:rsidRPr="007A2CA4">
        <w:rPr>
          <w:rFonts w:ascii="Tahoma" w:hAnsi="Tahoma" w:cs="Tahoma"/>
          <w:bCs/>
          <w:sz w:val="22"/>
          <w:szCs w:val="22"/>
        </w:rPr>
        <w:t>2</w:t>
      </w:r>
    </w:p>
    <w:p w14:paraId="1F9A1694" w14:textId="77777777" w:rsidR="00B90C94" w:rsidRDefault="00B90C94" w:rsidP="00BE1132">
      <w:pPr>
        <w:jc w:val="right"/>
        <w:rPr>
          <w:rFonts w:ascii="Tahoma" w:hAnsi="Tahoma" w:cs="Tahoma"/>
          <w:bCs/>
          <w:sz w:val="22"/>
          <w:szCs w:val="22"/>
        </w:rPr>
      </w:pPr>
    </w:p>
    <w:p w14:paraId="7560E24F" w14:textId="77777777" w:rsidR="00B90C94" w:rsidRDefault="00B90C94" w:rsidP="00BE1132">
      <w:pPr>
        <w:jc w:val="right"/>
        <w:rPr>
          <w:rFonts w:ascii="Tahoma" w:hAnsi="Tahoma" w:cs="Tahoma"/>
          <w:bCs/>
          <w:sz w:val="22"/>
          <w:szCs w:val="22"/>
        </w:rPr>
      </w:pPr>
    </w:p>
    <w:p w14:paraId="20D6F9E5" w14:textId="77777777" w:rsidR="00B90C94" w:rsidRDefault="00B90C94" w:rsidP="00B90C94">
      <w:pPr>
        <w:jc w:val="center"/>
        <w:rPr>
          <w:rFonts w:ascii="Tahoma" w:hAnsi="Tahoma" w:cs="Tahoma"/>
          <w:b/>
          <w:bCs/>
          <w:sz w:val="32"/>
          <w:szCs w:val="32"/>
        </w:rPr>
      </w:pPr>
      <w:r w:rsidRPr="00B90C94">
        <w:rPr>
          <w:rFonts w:ascii="Tahoma" w:hAnsi="Tahoma" w:cs="Tahoma"/>
          <w:b/>
          <w:bCs/>
          <w:sz w:val="32"/>
          <w:szCs w:val="32"/>
        </w:rPr>
        <w:t>Empr</w:t>
      </w:r>
      <w:r>
        <w:rPr>
          <w:rFonts w:ascii="Tahoma" w:hAnsi="Tahoma" w:cs="Tahoma"/>
          <w:b/>
          <w:bCs/>
          <w:sz w:val="32"/>
          <w:szCs w:val="32"/>
        </w:rPr>
        <w:t xml:space="preserve">esas, empresarios, empresarias y </w:t>
      </w:r>
      <w:r w:rsidRPr="00B90C94">
        <w:rPr>
          <w:rFonts w:ascii="Tahoma" w:hAnsi="Tahoma" w:cs="Tahoma"/>
          <w:b/>
          <w:bCs/>
          <w:sz w:val="32"/>
          <w:szCs w:val="32"/>
        </w:rPr>
        <w:t>asociaciones de la provincia Premiados con los San Juan’2022-XXIII Edición</w:t>
      </w:r>
    </w:p>
    <w:p w14:paraId="723D9025" w14:textId="77777777" w:rsidR="00B90C94" w:rsidRDefault="00B90C94" w:rsidP="00B90C94">
      <w:pPr>
        <w:jc w:val="center"/>
        <w:rPr>
          <w:rFonts w:ascii="Tahoma" w:hAnsi="Tahoma" w:cs="Tahoma"/>
          <w:b/>
          <w:bCs/>
          <w:sz w:val="32"/>
          <w:szCs w:val="32"/>
        </w:rPr>
      </w:pPr>
    </w:p>
    <w:p w14:paraId="3ECFBFFF" w14:textId="77777777" w:rsidR="00B90C94" w:rsidRPr="00544E4C" w:rsidRDefault="00B90C94" w:rsidP="00466666">
      <w:pPr>
        <w:pStyle w:val="Prrafodelista"/>
        <w:numPr>
          <w:ilvl w:val="0"/>
          <w:numId w:val="21"/>
        </w:numPr>
        <w:jc w:val="center"/>
        <w:rPr>
          <w:rFonts w:ascii="Tahoma" w:hAnsi="Tahoma" w:cs="Tahoma"/>
          <w:bCs/>
        </w:rPr>
      </w:pPr>
      <w:r w:rsidRPr="00466666">
        <w:rPr>
          <w:rFonts w:ascii="Tahoma" w:hAnsi="Tahoma" w:cs="Tahoma"/>
          <w:b/>
          <w:bCs/>
          <w:szCs w:val="24"/>
        </w:rPr>
        <w:t xml:space="preserve">El Jurado ha fallado las menciones para el Parque Científico y Tecnológico de Castilla-La Mancha y </w:t>
      </w:r>
      <w:proofErr w:type="spellStart"/>
      <w:r w:rsidRPr="00466666">
        <w:rPr>
          <w:rFonts w:ascii="Tahoma" w:hAnsi="Tahoma" w:cs="Tahoma"/>
          <w:b/>
          <w:bCs/>
          <w:szCs w:val="24"/>
        </w:rPr>
        <w:t>Quirónsalud</w:t>
      </w:r>
      <w:proofErr w:type="spellEnd"/>
      <w:r w:rsidRPr="00466666">
        <w:rPr>
          <w:rFonts w:ascii="Tahoma" w:hAnsi="Tahoma" w:cs="Tahoma"/>
          <w:b/>
          <w:bCs/>
          <w:szCs w:val="24"/>
        </w:rPr>
        <w:t xml:space="preserve"> Albacete</w:t>
      </w:r>
    </w:p>
    <w:p w14:paraId="43056A7C" w14:textId="77777777" w:rsidR="00544E4C" w:rsidRPr="00466666" w:rsidRDefault="00544E4C" w:rsidP="00466666">
      <w:pPr>
        <w:pStyle w:val="Prrafodelista"/>
        <w:numPr>
          <w:ilvl w:val="0"/>
          <w:numId w:val="21"/>
        </w:numPr>
        <w:jc w:val="center"/>
        <w:rPr>
          <w:rFonts w:ascii="Tahoma" w:hAnsi="Tahoma" w:cs="Tahoma"/>
          <w:bCs/>
        </w:rPr>
      </w:pPr>
      <w:r>
        <w:rPr>
          <w:rFonts w:ascii="Tahoma" w:hAnsi="Tahoma" w:cs="Tahoma"/>
          <w:b/>
          <w:bCs/>
          <w:szCs w:val="24"/>
        </w:rPr>
        <w:t>“Nada mejor que los Premios San Juan para reconocer la constancia del sistema productivo de esta tierra”</w:t>
      </w:r>
    </w:p>
    <w:p w14:paraId="41D2F083" w14:textId="77777777" w:rsidR="00B90C94" w:rsidRDefault="00B90C94" w:rsidP="00B90C94">
      <w:pPr>
        <w:jc w:val="right"/>
        <w:rPr>
          <w:rFonts w:ascii="Tahoma" w:hAnsi="Tahoma" w:cs="Tahoma"/>
          <w:bCs/>
          <w:sz w:val="22"/>
          <w:szCs w:val="22"/>
        </w:rPr>
      </w:pPr>
    </w:p>
    <w:p w14:paraId="5461A6C8" w14:textId="6878C36B" w:rsidR="00B90C94" w:rsidRDefault="007657D9" w:rsidP="00B90C94">
      <w:pPr>
        <w:rPr>
          <w:rFonts w:ascii="Tahoma" w:hAnsi="Tahoma" w:cs="Tahoma"/>
          <w:sz w:val="22"/>
          <w:szCs w:val="22"/>
        </w:rPr>
      </w:pPr>
      <w:r>
        <w:rPr>
          <w:rFonts w:ascii="Tahoma" w:hAnsi="Tahoma" w:cs="Tahoma"/>
          <w:bCs/>
          <w:sz w:val="22"/>
          <w:szCs w:val="22"/>
        </w:rPr>
        <w:t>E</w:t>
      </w:r>
      <w:r w:rsidR="00B90C94">
        <w:rPr>
          <w:rFonts w:ascii="Tahoma" w:hAnsi="Tahoma" w:cs="Tahoma"/>
          <w:bCs/>
          <w:sz w:val="22"/>
          <w:szCs w:val="22"/>
        </w:rPr>
        <w:t xml:space="preserve">l presidente de FEDA, Artemio Pérez Alfaro, ha hecho público hoy a los medios de comunicación el fallo de Jurado de los </w:t>
      </w:r>
      <w:hyperlink r:id="rId8" w:history="1">
        <w:r w:rsidR="00B90C94">
          <w:rPr>
            <w:rStyle w:val="Hipervnculo"/>
            <w:rFonts w:ascii="Tahoma" w:eastAsia="Calibri" w:hAnsi="Tahoma" w:cs="Tahoma"/>
            <w:bCs/>
          </w:rPr>
          <w:t>Premios Empresariales San Juan’2022-XXIII Edición</w:t>
        </w:r>
      </w:hyperlink>
      <w:r w:rsidR="00EE53AD">
        <w:rPr>
          <w:rFonts w:ascii="Tahoma" w:hAnsi="Tahoma" w:cs="Tahoma"/>
          <w:bCs/>
          <w:sz w:val="22"/>
          <w:szCs w:val="22"/>
        </w:rPr>
        <w:t>, acompañado de la vicepresidenta</w:t>
      </w:r>
      <w:r w:rsidR="00B90C94">
        <w:rPr>
          <w:rFonts w:ascii="Tahoma" w:hAnsi="Tahoma" w:cs="Tahoma"/>
          <w:bCs/>
          <w:sz w:val="22"/>
          <w:szCs w:val="22"/>
        </w:rPr>
        <w:t xml:space="preserve"> Rosario Jiménez, y el secretario general Vicente García, como representantes del Comité Ejecutivo de FEDA en el Jurado de los Premios. Sus primeras palabras han sido de agradecimiento al Jurado que sea fiel cada año a esta cita y, por supuesto, ha destacado el compromiso de los patrocinadores con la convocatoria de estos Premios: </w:t>
      </w:r>
      <w:hyperlink r:id="rId9" w:history="1">
        <w:r w:rsidR="00B5405E" w:rsidRPr="00A17077">
          <w:rPr>
            <w:rFonts w:ascii="Tahoma" w:hAnsi="Tahoma" w:cs="Tahoma"/>
            <w:color w:val="3399FF"/>
            <w:sz w:val="22"/>
            <w:szCs w:val="22"/>
            <w:shd w:val="clear" w:color="auto" w:fill="FFFFFF"/>
          </w:rPr>
          <w:t>CaixaBank</w:t>
        </w:r>
      </w:hyperlink>
      <w:r w:rsidR="00B5405E" w:rsidRPr="00A17077">
        <w:rPr>
          <w:rFonts w:ascii="Tahoma" w:hAnsi="Tahoma" w:cs="Tahoma"/>
          <w:color w:val="3399FF"/>
          <w:sz w:val="22"/>
          <w:szCs w:val="22"/>
          <w:shd w:val="clear" w:color="auto" w:fill="FFFFFF"/>
        </w:rPr>
        <w:t>, </w:t>
      </w:r>
      <w:hyperlink r:id="rId10" w:history="1">
        <w:r w:rsidR="00B5405E" w:rsidRPr="00A17077">
          <w:rPr>
            <w:rFonts w:ascii="Tahoma" w:hAnsi="Tahoma" w:cs="Tahoma"/>
            <w:color w:val="3399FF"/>
            <w:sz w:val="22"/>
            <w:szCs w:val="22"/>
            <w:shd w:val="clear" w:color="auto" w:fill="FFFFFF"/>
          </w:rPr>
          <w:t>BBVA</w:t>
        </w:r>
      </w:hyperlink>
      <w:r w:rsidR="00B5405E" w:rsidRPr="00A17077">
        <w:rPr>
          <w:rFonts w:ascii="Tahoma" w:hAnsi="Tahoma" w:cs="Tahoma"/>
          <w:color w:val="3399FF"/>
          <w:sz w:val="22"/>
          <w:szCs w:val="22"/>
          <w:shd w:val="clear" w:color="auto" w:fill="FFFFFF"/>
        </w:rPr>
        <w:t>, </w:t>
      </w:r>
      <w:hyperlink r:id="rId11" w:history="1">
        <w:r w:rsidR="00B5405E" w:rsidRPr="00A17077">
          <w:rPr>
            <w:rFonts w:ascii="Tahoma" w:hAnsi="Tahoma" w:cs="Tahoma"/>
            <w:color w:val="3399FF"/>
            <w:sz w:val="22"/>
            <w:szCs w:val="22"/>
            <w:shd w:val="clear" w:color="auto" w:fill="FFFFFF"/>
          </w:rPr>
          <w:t>Banco Sabadell</w:t>
        </w:r>
      </w:hyperlink>
      <w:r w:rsidR="00B5405E" w:rsidRPr="00A17077">
        <w:rPr>
          <w:rFonts w:ascii="Tahoma" w:hAnsi="Tahoma" w:cs="Tahoma"/>
          <w:color w:val="3399FF"/>
          <w:sz w:val="22"/>
          <w:szCs w:val="22"/>
          <w:shd w:val="clear" w:color="auto" w:fill="FFFFFF"/>
        </w:rPr>
        <w:t>, </w:t>
      </w:r>
      <w:r w:rsidR="00B5405E">
        <w:rPr>
          <w:rFonts w:ascii="Tahoma" w:hAnsi="Tahoma" w:cs="Tahoma"/>
          <w:sz w:val="22"/>
          <w:szCs w:val="22"/>
          <w:shd w:val="clear" w:color="auto" w:fill="FFFFFF"/>
        </w:rPr>
        <w:t xml:space="preserve">Junta de Comunidades de Castilla-La Mancha, a través de la </w:t>
      </w:r>
      <w:hyperlink r:id="rId12" w:history="1">
        <w:r w:rsidR="00B5405E" w:rsidRPr="00A17077">
          <w:rPr>
            <w:rStyle w:val="Hipervnculo"/>
            <w:rFonts w:ascii="Tahoma" w:hAnsi="Tahoma" w:cs="Tahoma"/>
            <w:color w:val="3399FF"/>
            <w:sz w:val="22"/>
            <w:szCs w:val="22"/>
            <w:u w:val="none"/>
            <w:shd w:val="clear" w:color="auto" w:fill="FFFFFF"/>
          </w:rPr>
          <w:t>Consejería de Desarrollo Sostenible</w:t>
        </w:r>
      </w:hyperlink>
      <w:r w:rsidR="00B5405E">
        <w:rPr>
          <w:rStyle w:val="Hipervnculo"/>
          <w:rFonts w:ascii="Tahoma" w:hAnsi="Tahoma" w:cs="Tahoma"/>
          <w:color w:val="3399FF"/>
          <w:sz w:val="22"/>
          <w:szCs w:val="22"/>
          <w:u w:val="none"/>
          <w:shd w:val="clear" w:color="auto" w:fill="FFFFFF"/>
        </w:rPr>
        <w:t xml:space="preserve">, </w:t>
      </w:r>
      <w:hyperlink r:id="rId13" w:history="1">
        <w:proofErr w:type="spellStart"/>
        <w:r w:rsidR="00B5405E" w:rsidRPr="00A17077">
          <w:rPr>
            <w:rFonts w:ascii="Tahoma" w:hAnsi="Tahoma" w:cs="Tahoma"/>
            <w:color w:val="3399FF"/>
            <w:sz w:val="22"/>
            <w:szCs w:val="22"/>
            <w:shd w:val="clear" w:color="auto" w:fill="FFFFFF"/>
          </w:rPr>
          <w:t>Eurocaja</w:t>
        </w:r>
        <w:proofErr w:type="spellEnd"/>
        <w:r w:rsidR="00B5405E" w:rsidRPr="00A17077">
          <w:rPr>
            <w:rFonts w:ascii="Tahoma" w:hAnsi="Tahoma" w:cs="Tahoma"/>
            <w:color w:val="3399FF"/>
            <w:sz w:val="22"/>
            <w:szCs w:val="22"/>
            <w:shd w:val="clear" w:color="auto" w:fill="FFFFFF"/>
          </w:rPr>
          <w:t xml:space="preserve"> Rural</w:t>
        </w:r>
      </w:hyperlink>
      <w:r w:rsidR="00B5405E" w:rsidRPr="00A17077">
        <w:rPr>
          <w:rFonts w:ascii="Tahoma" w:hAnsi="Tahoma" w:cs="Tahoma"/>
          <w:color w:val="3399FF"/>
          <w:sz w:val="22"/>
          <w:szCs w:val="22"/>
          <w:shd w:val="clear" w:color="auto" w:fill="FFFFFF"/>
        </w:rPr>
        <w:t>, </w:t>
      </w:r>
      <w:hyperlink r:id="rId14" w:history="1">
        <w:r w:rsidR="00B5405E" w:rsidRPr="00A17077">
          <w:rPr>
            <w:rFonts w:ascii="Tahoma" w:hAnsi="Tahoma" w:cs="Tahoma"/>
            <w:color w:val="3399FF"/>
            <w:sz w:val="22"/>
            <w:szCs w:val="22"/>
            <w:shd w:val="clear" w:color="auto" w:fill="FFFFFF"/>
          </w:rPr>
          <w:t>Diputación Provincial de Albacete</w:t>
        </w:r>
      </w:hyperlink>
      <w:r w:rsidR="00B5405E" w:rsidRPr="00A17077">
        <w:rPr>
          <w:rFonts w:ascii="Tahoma" w:hAnsi="Tahoma" w:cs="Tahoma"/>
          <w:color w:val="3399FF"/>
          <w:sz w:val="22"/>
          <w:szCs w:val="22"/>
          <w:shd w:val="clear" w:color="auto" w:fill="FFFFFF"/>
        </w:rPr>
        <w:t>, </w:t>
      </w:r>
      <w:hyperlink r:id="rId15" w:history="1">
        <w:r w:rsidR="00B5405E" w:rsidRPr="00A17077">
          <w:rPr>
            <w:rFonts w:ascii="Tahoma" w:hAnsi="Tahoma" w:cs="Tahoma"/>
            <w:color w:val="3399FF"/>
            <w:sz w:val="22"/>
            <w:szCs w:val="22"/>
            <w:shd w:val="clear" w:color="auto" w:fill="FFFFFF"/>
          </w:rPr>
          <w:t>La Tribuna de Albacete</w:t>
        </w:r>
      </w:hyperlink>
      <w:r w:rsidR="00B5405E" w:rsidRPr="00A17077">
        <w:rPr>
          <w:rFonts w:ascii="Tahoma" w:hAnsi="Tahoma" w:cs="Tahoma"/>
          <w:color w:val="3399FF"/>
          <w:sz w:val="22"/>
          <w:szCs w:val="22"/>
          <w:shd w:val="clear" w:color="auto" w:fill="FFFFFF"/>
        </w:rPr>
        <w:t>, </w:t>
      </w:r>
      <w:proofErr w:type="spellStart"/>
      <w:r w:rsidR="00FF60DA">
        <w:fldChar w:fldCharType="begin"/>
      </w:r>
      <w:r w:rsidR="00FF60DA">
        <w:instrText xml:space="preserve"> HYPERLINK "https</w:instrText>
      </w:r>
      <w:r w:rsidR="00FF60DA">
        <w:instrText xml:space="preserve">://www.soliss.es/" </w:instrText>
      </w:r>
      <w:r w:rsidR="00FF60DA">
        <w:fldChar w:fldCharType="separate"/>
      </w:r>
      <w:r w:rsidR="00B5405E" w:rsidRPr="00A17077">
        <w:rPr>
          <w:rFonts w:ascii="Tahoma" w:hAnsi="Tahoma" w:cs="Tahoma"/>
          <w:color w:val="3399FF"/>
          <w:sz w:val="22"/>
          <w:szCs w:val="22"/>
          <w:shd w:val="clear" w:color="auto" w:fill="FFFFFF"/>
        </w:rPr>
        <w:t>Soliss</w:t>
      </w:r>
      <w:proofErr w:type="spellEnd"/>
      <w:r w:rsidR="00B5405E" w:rsidRPr="00A17077">
        <w:rPr>
          <w:rFonts w:ascii="Tahoma" w:hAnsi="Tahoma" w:cs="Tahoma"/>
          <w:color w:val="3399FF"/>
          <w:sz w:val="22"/>
          <w:szCs w:val="22"/>
          <w:shd w:val="clear" w:color="auto" w:fill="FFFFFF"/>
        </w:rPr>
        <w:t xml:space="preserve"> Seguros</w:t>
      </w:r>
      <w:r w:rsidR="00FF60DA">
        <w:rPr>
          <w:rFonts w:ascii="Tahoma" w:hAnsi="Tahoma" w:cs="Tahoma"/>
          <w:color w:val="3399FF"/>
          <w:sz w:val="22"/>
          <w:szCs w:val="22"/>
          <w:shd w:val="clear" w:color="auto" w:fill="FFFFFF"/>
        </w:rPr>
        <w:fldChar w:fldCharType="end"/>
      </w:r>
      <w:r w:rsidR="00B5405E" w:rsidRPr="00A17077">
        <w:rPr>
          <w:rFonts w:ascii="Tahoma" w:hAnsi="Tahoma" w:cs="Tahoma"/>
          <w:color w:val="3399FF"/>
          <w:sz w:val="22"/>
          <w:szCs w:val="22"/>
          <w:shd w:val="clear" w:color="auto" w:fill="FFFFFF"/>
        </w:rPr>
        <w:t>, </w:t>
      </w:r>
      <w:hyperlink r:id="rId16" w:history="1">
        <w:r w:rsidR="00B5405E" w:rsidRPr="00A17077">
          <w:rPr>
            <w:rFonts w:ascii="Tahoma" w:hAnsi="Tahoma" w:cs="Tahoma"/>
            <w:color w:val="3399FF"/>
            <w:sz w:val="22"/>
            <w:szCs w:val="22"/>
            <w:shd w:val="clear" w:color="auto" w:fill="FFFFFF"/>
          </w:rPr>
          <w:t>Beatriz Hoteles</w:t>
        </w:r>
      </w:hyperlink>
      <w:r w:rsidR="00B5405E" w:rsidRPr="00A17077">
        <w:rPr>
          <w:rFonts w:ascii="Tahoma" w:hAnsi="Tahoma" w:cs="Tahoma"/>
          <w:color w:val="3399FF"/>
          <w:sz w:val="22"/>
          <w:szCs w:val="22"/>
          <w:shd w:val="clear" w:color="auto" w:fill="FFFFFF"/>
        </w:rPr>
        <w:t>, </w:t>
      </w:r>
      <w:hyperlink r:id="rId17" w:history="1">
        <w:r w:rsidR="00B5405E" w:rsidRPr="00A17077">
          <w:rPr>
            <w:rFonts w:ascii="Tahoma" w:hAnsi="Tahoma" w:cs="Tahoma"/>
            <w:color w:val="3399FF"/>
            <w:sz w:val="22"/>
            <w:szCs w:val="22"/>
            <w:shd w:val="clear" w:color="auto" w:fill="FFFFFF"/>
          </w:rPr>
          <w:t>Banco Santander</w:t>
        </w:r>
      </w:hyperlink>
      <w:r w:rsidR="00B5405E" w:rsidRPr="00A17077">
        <w:rPr>
          <w:rFonts w:ascii="Tahoma" w:hAnsi="Tahoma" w:cs="Tahoma"/>
          <w:color w:val="3399FF"/>
          <w:sz w:val="22"/>
          <w:szCs w:val="22"/>
          <w:shd w:val="clear" w:color="auto" w:fill="FFFFFF"/>
        </w:rPr>
        <w:t> </w:t>
      </w:r>
      <w:r w:rsidR="006D3127">
        <w:rPr>
          <w:rFonts w:ascii="Tahoma" w:hAnsi="Tahoma" w:cs="Tahoma"/>
          <w:color w:val="3399FF"/>
          <w:sz w:val="22"/>
          <w:szCs w:val="22"/>
          <w:shd w:val="clear" w:color="auto" w:fill="FFFFFF"/>
        </w:rPr>
        <w:t>y el</w:t>
      </w:r>
      <w:r w:rsidR="00B5405E" w:rsidRPr="00A17077">
        <w:rPr>
          <w:rFonts w:ascii="Tahoma" w:hAnsi="Tahoma" w:cs="Tahoma"/>
          <w:color w:val="3399FF"/>
          <w:sz w:val="22"/>
          <w:szCs w:val="22"/>
          <w:shd w:val="clear" w:color="auto" w:fill="FFFFFF"/>
        </w:rPr>
        <w:t> </w:t>
      </w:r>
      <w:hyperlink r:id="rId18" w:history="1">
        <w:r w:rsidR="00B5405E" w:rsidRPr="006D3127">
          <w:rPr>
            <w:rStyle w:val="Hipervnculo"/>
            <w:rFonts w:ascii="Tahoma" w:hAnsi="Tahoma" w:cs="Tahoma"/>
            <w:sz w:val="22"/>
            <w:szCs w:val="22"/>
            <w:shd w:val="clear" w:color="auto" w:fill="FFFFFF"/>
          </w:rPr>
          <w:t>Ayuntamiento de Albacete</w:t>
        </w:r>
      </w:hyperlink>
      <w:r w:rsidR="00B5405E" w:rsidRPr="00A17077">
        <w:rPr>
          <w:rFonts w:ascii="Tahoma" w:hAnsi="Tahoma" w:cs="Tahoma"/>
          <w:color w:val="3399FF"/>
          <w:sz w:val="22"/>
          <w:szCs w:val="22"/>
          <w:shd w:val="clear" w:color="auto" w:fill="FFFFFF"/>
        </w:rPr>
        <w:t>. </w:t>
      </w:r>
      <w:hyperlink r:id="rId19" w:history="1">
        <w:r w:rsidR="00B5405E" w:rsidRPr="00A17077">
          <w:rPr>
            <w:rFonts w:ascii="Tahoma" w:hAnsi="Tahoma" w:cs="Tahoma"/>
            <w:color w:val="3399FF"/>
            <w:sz w:val="22"/>
            <w:szCs w:val="22"/>
            <w:shd w:val="clear" w:color="auto" w:fill="FFFFFF"/>
          </w:rPr>
          <w:t xml:space="preserve">Fundación </w:t>
        </w:r>
        <w:proofErr w:type="spellStart"/>
        <w:r w:rsidR="00B5405E" w:rsidRPr="00A17077">
          <w:rPr>
            <w:rFonts w:ascii="Tahoma" w:hAnsi="Tahoma" w:cs="Tahoma"/>
            <w:color w:val="3399FF"/>
            <w:sz w:val="22"/>
            <w:szCs w:val="22"/>
            <w:shd w:val="clear" w:color="auto" w:fill="FFFFFF"/>
          </w:rPr>
          <w:t>Globalcaja</w:t>
        </w:r>
        <w:proofErr w:type="spellEnd"/>
        <w:r w:rsidR="00B5405E" w:rsidRPr="00A17077">
          <w:rPr>
            <w:rFonts w:ascii="Tahoma" w:hAnsi="Tahoma" w:cs="Tahoma"/>
            <w:color w:val="3399FF"/>
            <w:sz w:val="22"/>
            <w:szCs w:val="22"/>
            <w:shd w:val="clear" w:color="auto" w:fill="FFFFFF"/>
          </w:rPr>
          <w:t>-Albacete</w:t>
        </w:r>
      </w:hyperlink>
      <w:r w:rsidR="00B5405E">
        <w:rPr>
          <w:rFonts w:ascii="Tahoma" w:hAnsi="Tahoma" w:cs="Tahoma"/>
          <w:color w:val="3399FF"/>
          <w:sz w:val="22"/>
          <w:szCs w:val="22"/>
          <w:shd w:val="clear" w:color="auto" w:fill="FFFFFF"/>
        </w:rPr>
        <w:t xml:space="preserve"> </w:t>
      </w:r>
      <w:r w:rsidR="00B90C94">
        <w:rPr>
          <w:rFonts w:ascii="Tahoma" w:hAnsi="Tahoma" w:cs="Tahoma"/>
          <w:sz w:val="22"/>
          <w:szCs w:val="22"/>
        </w:rPr>
        <w:t xml:space="preserve">es el colaborador en la Mención Especial del Jurado, y </w:t>
      </w:r>
      <w:hyperlink r:id="rId20" w:history="1">
        <w:proofErr w:type="spellStart"/>
        <w:r w:rsidR="00B90C94" w:rsidRPr="00E25AA5">
          <w:rPr>
            <w:rStyle w:val="Hipervnculo"/>
            <w:rFonts w:ascii="Tahoma" w:hAnsi="Tahoma" w:cs="Tahoma"/>
            <w:sz w:val="22"/>
            <w:szCs w:val="22"/>
          </w:rPr>
          <w:t>Globalcaja</w:t>
        </w:r>
        <w:proofErr w:type="spellEnd"/>
      </w:hyperlink>
      <w:r w:rsidR="00B90C94">
        <w:rPr>
          <w:rFonts w:ascii="Tahoma" w:hAnsi="Tahoma" w:cs="Tahoma"/>
          <w:sz w:val="22"/>
          <w:szCs w:val="22"/>
        </w:rPr>
        <w:t xml:space="preserve">, como patrocinador de la </w:t>
      </w:r>
      <w:r w:rsidR="00B90C94">
        <w:rPr>
          <w:rFonts w:ascii="Tahoma" w:hAnsi="Tahoma" w:cs="Tahoma"/>
          <w:b/>
          <w:sz w:val="22"/>
          <w:szCs w:val="22"/>
        </w:rPr>
        <w:t>Gala de entrega de los Premios San Juan</w:t>
      </w:r>
      <w:r w:rsidR="00B90C94">
        <w:rPr>
          <w:rFonts w:ascii="Tahoma" w:hAnsi="Tahoma" w:cs="Tahoma"/>
          <w:sz w:val="22"/>
          <w:szCs w:val="22"/>
        </w:rPr>
        <w:t xml:space="preserve">, que se celebrará el próximo </w:t>
      </w:r>
      <w:r w:rsidR="00B90C94">
        <w:rPr>
          <w:rFonts w:ascii="Tahoma" w:hAnsi="Tahoma" w:cs="Tahoma"/>
          <w:b/>
          <w:sz w:val="22"/>
          <w:szCs w:val="22"/>
        </w:rPr>
        <w:t>2</w:t>
      </w:r>
      <w:r w:rsidR="00EE53AD">
        <w:rPr>
          <w:rFonts w:ascii="Tahoma" w:hAnsi="Tahoma" w:cs="Tahoma"/>
          <w:b/>
          <w:sz w:val="22"/>
          <w:szCs w:val="22"/>
        </w:rPr>
        <w:t>3</w:t>
      </w:r>
      <w:r w:rsidR="00B90C94">
        <w:rPr>
          <w:rFonts w:ascii="Tahoma" w:hAnsi="Tahoma" w:cs="Tahoma"/>
          <w:b/>
          <w:sz w:val="22"/>
          <w:szCs w:val="22"/>
        </w:rPr>
        <w:t xml:space="preserve"> de </w:t>
      </w:r>
      <w:r w:rsidR="00EE53AD">
        <w:rPr>
          <w:rFonts w:ascii="Tahoma" w:hAnsi="Tahoma" w:cs="Tahoma"/>
          <w:b/>
          <w:sz w:val="22"/>
          <w:szCs w:val="22"/>
        </w:rPr>
        <w:t>junio</w:t>
      </w:r>
      <w:r w:rsidR="00B90C94">
        <w:rPr>
          <w:rFonts w:ascii="Tahoma" w:hAnsi="Tahoma" w:cs="Tahoma"/>
          <w:sz w:val="22"/>
          <w:szCs w:val="22"/>
        </w:rPr>
        <w:t>, en el Palacio de Congresos.</w:t>
      </w:r>
    </w:p>
    <w:p w14:paraId="414834A7" w14:textId="77777777" w:rsidR="00B90C94" w:rsidRDefault="00B90C94" w:rsidP="00B90C94">
      <w:pPr>
        <w:pStyle w:val="Prrafodelista"/>
        <w:spacing w:after="160" w:line="256" w:lineRule="auto"/>
        <w:ind w:left="0"/>
        <w:contextualSpacing/>
        <w:jc w:val="both"/>
        <w:rPr>
          <w:rFonts w:ascii="Tahoma" w:hAnsi="Tahoma" w:cs="Tahoma"/>
        </w:rPr>
      </w:pPr>
    </w:p>
    <w:p w14:paraId="0A18B706" w14:textId="7DD1905B" w:rsidR="00B90C94" w:rsidRDefault="00EE53AD" w:rsidP="000065A8">
      <w:pPr>
        <w:pStyle w:val="Prrafodelista"/>
        <w:spacing w:after="160" w:line="240" w:lineRule="auto"/>
        <w:ind w:left="0"/>
        <w:contextualSpacing/>
        <w:jc w:val="both"/>
        <w:rPr>
          <w:rFonts w:ascii="Tahoma" w:hAnsi="Tahoma" w:cs="Tahoma"/>
        </w:rPr>
      </w:pPr>
      <w:r>
        <w:rPr>
          <w:rFonts w:ascii="Tahoma" w:hAnsi="Tahoma" w:cs="Tahoma"/>
        </w:rPr>
        <w:t>Ha resaltado que la Gala vuelva a sus fechas iniciales y tradicional, en el entorno de la festividad de San Juan, concretamente est</w:t>
      </w:r>
      <w:r w:rsidR="00337A39">
        <w:rPr>
          <w:rFonts w:ascii="Tahoma" w:hAnsi="Tahoma" w:cs="Tahoma"/>
        </w:rPr>
        <w:t>e</w:t>
      </w:r>
      <w:r>
        <w:rPr>
          <w:rFonts w:ascii="Tahoma" w:hAnsi="Tahoma" w:cs="Tahoma"/>
        </w:rPr>
        <w:t xml:space="preserve"> año la noche de San Juan y ha señalado que “nada mejor que los Premios San Juan para reconocer a las empresas, empresarios y empresarias de la provincia el esfuerzo y constancia por seguir en la creación de riqueza, empleo y desarrollo de esta tierra. Y más aun siendo capaces de superar una crisis y otra, que van encadenadas”.</w:t>
      </w:r>
    </w:p>
    <w:p w14:paraId="7132182D" w14:textId="77777777" w:rsidR="00B90C94" w:rsidRDefault="00B90C94" w:rsidP="00466666">
      <w:pPr>
        <w:pStyle w:val="Cuerpodetexto"/>
        <w:spacing w:line="240" w:lineRule="auto"/>
        <w:jc w:val="both"/>
        <w:rPr>
          <w:rFonts w:ascii="Tahoma" w:hAnsi="Tahoma" w:cs="Tahoma"/>
        </w:rPr>
      </w:pPr>
      <w:r>
        <w:rPr>
          <w:rFonts w:ascii="Tahoma" w:hAnsi="Tahoma" w:cs="Tahoma"/>
        </w:rPr>
        <w:t>Antes de referirse a cada uno de los Premiados en su respectiva categoría, el presidente de FEDA ha recalcado que “como digo siempre, no están todos los que son, pero si son todos los que están. Todas las propuestas que llegan al Jurado tienen mucho nivel, y no es descartar una sobre otra, simplemente hay que decidir un Premiado en cada categoría”.</w:t>
      </w:r>
      <w:r w:rsidR="00EE53AD">
        <w:rPr>
          <w:rFonts w:ascii="Tahoma" w:hAnsi="Tahoma" w:cs="Tahoma"/>
        </w:rPr>
        <w:t xml:space="preserve"> Los Premios se reparten por diferentes puntos de la provincia, desde Albacete capital, llegando a Almansa, Caudete, La Roda, Villarrobledo o Tarazona de La Mancha. Y </w:t>
      </w:r>
      <w:r>
        <w:rPr>
          <w:rFonts w:ascii="Tahoma" w:hAnsi="Tahoma" w:cs="Tahoma"/>
        </w:rPr>
        <w:t xml:space="preserve">una edición que el Jurado ha querido conceder la </w:t>
      </w:r>
      <w:r w:rsidR="000065A8">
        <w:rPr>
          <w:rFonts w:ascii="Tahoma" w:hAnsi="Tahoma" w:cs="Tahoma"/>
          <w:b/>
        </w:rPr>
        <w:t xml:space="preserve">Mención Especial, </w:t>
      </w:r>
      <w:r w:rsidR="000065A8">
        <w:rPr>
          <w:rFonts w:ascii="Tahoma" w:hAnsi="Tahoma" w:cs="Tahoma"/>
        </w:rPr>
        <w:t xml:space="preserve">según recogen las Bases, </w:t>
      </w:r>
      <w:r w:rsidRPr="000065A8">
        <w:rPr>
          <w:rFonts w:ascii="Tahoma" w:hAnsi="Tahoma" w:cs="Tahoma"/>
          <w:b/>
        </w:rPr>
        <w:t>a</w:t>
      </w:r>
      <w:r w:rsidR="00EE53AD" w:rsidRPr="000065A8">
        <w:rPr>
          <w:rFonts w:ascii="Tahoma" w:hAnsi="Tahoma" w:cs="Tahoma"/>
          <w:b/>
        </w:rPr>
        <w:t>l Parque Científico y Tecnológico de Castilla-La Mancha</w:t>
      </w:r>
      <w:r>
        <w:rPr>
          <w:rFonts w:ascii="Tahoma" w:hAnsi="Tahoma" w:cs="Tahoma"/>
        </w:rPr>
        <w:t xml:space="preserve"> </w:t>
      </w:r>
      <w:r w:rsidR="000065A8">
        <w:rPr>
          <w:rFonts w:ascii="Tahoma" w:hAnsi="Tahoma" w:cs="Tahoma"/>
        </w:rPr>
        <w:t>p</w:t>
      </w:r>
      <w:r w:rsidR="00EE53AD" w:rsidRPr="00BB2FC3">
        <w:rPr>
          <w:rFonts w:ascii="Tahoma" w:hAnsi="Tahoma" w:cs="Tahoma"/>
        </w:rPr>
        <w:t xml:space="preserve">or promover la </w:t>
      </w:r>
      <w:r w:rsidR="00EE53AD" w:rsidRPr="000065A8">
        <w:rPr>
          <w:rFonts w:ascii="Tahoma" w:hAnsi="Tahoma" w:cs="Tahoma"/>
        </w:rPr>
        <w:t>cultura de la innovación y la competitividad</w:t>
      </w:r>
      <w:r w:rsidR="00EE53AD" w:rsidRPr="00BB2FC3">
        <w:rPr>
          <w:rFonts w:ascii="Tahoma" w:hAnsi="Tahoma" w:cs="Tahoma"/>
        </w:rPr>
        <w:t xml:space="preserve"> de las empresas e instituciones generadoras de saber instaladas en el Parque o asociadas a él.</w:t>
      </w:r>
      <w:r w:rsidR="00EE53AD">
        <w:rPr>
          <w:rFonts w:ascii="Tahoma" w:hAnsi="Tahoma" w:cs="Tahoma"/>
        </w:rPr>
        <w:t xml:space="preserve"> Y una </w:t>
      </w:r>
      <w:r w:rsidR="00EE53AD" w:rsidRPr="000065A8">
        <w:rPr>
          <w:rFonts w:ascii="Tahoma" w:hAnsi="Tahoma" w:cs="Tahoma"/>
          <w:b/>
        </w:rPr>
        <w:t>Mención a</w:t>
      </w:r>
      <w:r w:rsidR="000065A8" w:rsidRPr="000065A8">
        <w:rPr>
          <w:rFonts w:ascii="Tahoma" w:hAnsi="Tahoma" w:cs="Tahoma"/>
          <w:b/>
        </w:rPr>
        <w:t xml:space="preserve"> </w:t>
      </w:r>
      <w:proofErr w:type="spellStart"/>
      <w:r w:rsidR="000065A8" w:rsidRPr="000065A8">
        <w:rPr>
          <w:rFonts w:ascii="Tahoma" w:hAnsi="Tahoma" w:cs="Tahoma"/>
          <w:b/>
        </w:rPr>
        <w:t>Quirónsalud</w:t>
      </w:r>
      <w:proofErr w:type="spellEnd"/>
      <w:r w:rsidR="000065A8" w:rsidRPr="000065A8">
        <w:rPr>
          <w:rFonts w:ascii="Tahoma" w:hAnsi="Tahoma" w:cs="Tahoma"/>
          <w:b/>
        </w:rPr>
        <w:t xml:space="preserve"> Albacete</w:t>
      </w:r>
      <w:r w:rsidR="000065A8">
        <w:rPr>
          <w:rFonts w:ascii="Tahoma" w:hAnsi="Tahoma" w:cs="Tahoma"/>
          <w:b/>
        </w:rPr>
        <w:t xml:space="preserve">, </w:t>
      </w:r>
      <w:r w:rsidR="000065A8">
        <w:rPr>
          <w:rFonts w:ascii="Tahoma" w:hAnsi="Tahoma" w:cs="Tahoma"/>
        </w:rPr>
        <w:t>p</w:t>
      </w:r>
      <w:r w:rsidR="000065A8" w:rsidRPr="00BB2FC3">
        <w:rPr>
          <w:rFonts w:ascii="Tahoma" w:hAnsi="Tahoma" w:cs="Tahoma"/>
        </w:rPr>
        <w:t xml:space="preserve">or su </w:t>
      </w:r>
      <w:r w:rsidR="000065A8" w:rsidRPr="000065A8">
        <w:rPr>
          <w:rFonts w:ascii="Tahoma" w:hAnsi="Tahoma" w:cs="Tahoma"/>
        </w:rPr>
        <w:t xml:space="preserve">contribución colaborativa con la sanidad pública </w:t>
      </w:r>
      <w:r w:rsidR="000065A8" w:rsidRPr="00BB2FC3">
        <w:rPr>
          <w:rFonts w:ascii="Tahoma" w:hAnsi="Tahoma" w:cs="Tahoma"/>
        </w:rPr>
        <w:t>en la lucha contra la pandemia</w:t>
      </w:r>
      <w:r w:rsidR="00466666">
        <w:rPr>
          <w:rFonts w:ascii="Tahoma" w:hAnsi="Tahoma" w:cs="Tahoma"/>
        </w:rPr>
        <w:t>.</w:t>
      </w:r>
    </w:p>
    <w:p w14:paraId="29D65CA0" w14:textId="77777777" w:rsidR="000065A8" w:rsidRDefault="000065A8" w:rsidP="000065A8">
      <w:pPr>
        <w:pStyle w:val="NormalWeb"/>
        <w:shd w:val="clear" w:color="auto" w:fill="FFFFFF"/>
        <w:spacing w:before="0" w:beforeAutospacing="0" w:after="225" w:afterAutospacing="0"/>
        <w:jc w:val="both"/>
        <w:rPr>
          <w:rFonts w:ascii="Tahoma" w:hAnsi="Tahoma" w:cs="Tahoma"/>
          <w:sz w:val="22"/>
          <w:szCs w:val="22"/>
        </w:rPr>
      </w:pPr>
      <w:r w:rsidRPr="000065A8">
        <w:rPr>
          <w:rFonts w:ascii="Tahoma" w:hAnsi="Tahoma" w:cs="Tahoma"/>
          <w:sz w:val="22"/>
          <w:szCs w:val="22"/>
        </w:rPr>
        <w:t>El jurado ha valorado propuestas de empresas, asociaciones y representación social por cada una de las categorías, con un amplio panorama de los diferentes sectores empresariales en toda la provincia. Las memorias han sido analizadas por los integrantes de este Jurado, teniendo en cuenta las votaciones que en cada categoría han hecho las asociaciones que integran FEDA.</w:t>
      </w:r>
    </w:p>
    <w:p w14:paraId="1FAC3DB8" w14:textId="77777777" w:rsidR="000065A8" w:rsidRPr="000065A8" w:rsidRDefault="000065A8" w:rsidP="000065A8">
      <w:pPr>
        <w:pStyle w:val="Cuerpodetexto"/>
        <w:spacing w:line="240" w:lineRule="auto"/>
        <w:jc w:val="both"/>
        <w:rPr>
          <w:rFonts w:ascii="Tahoma" w:hAnsi="Tahoma" w:cs="Tahoma"/>
          <w:b/>
        </w:rPr>
      </w:pPr>
      <w:r>
        <w:rPr>
          <w:rFonts w:ascii="Tahoma" w:hAnsi="Tahoma" w:cs="Tahoma"/>
        </w:rPr>
        <w:lastRenderedPageBreak/>
        <w:t xml:space="preserve">Los Premios se reparten por diferentes puntos de la provincia, desde Albacete capital, llegando a Almansa, Caudete, La Roda, Villarrobledo o Tarazona de La Mancha. Y una edición que el Jurado ha querido conceder la </w:t>
      </w:r>
      <w:r>
        <w:rPr>
          <w:rFonts w:ascii="Tahoma" w:hAnsi="Tahoma" w:cs="Tahoma"/>
          <w:b/>
        </w:rPr>
        <w:t xml:space="preserve">Mención Especial, </w:t>
      </w:r>
      <w:r>
        <w:rPr>
          <w:rFonts w:ascii="Tahoma" w:hAnsi="Tahoma" w:cs="Tahoma"/>
        </w:rPr>
        <w:t xml:space="preserve">según recogen las Bases, </w:t>
      </w:r>
      <w:r w:rsidRPr="000065A8">
        <w:rPr>
          <w:rFonts w:ascii="Tahoma" w:hAnsi="Tahoma" w:cs="Tahoma"/>
          <w:i/>
        </w:rPr>
        <w:t>al Parque Científico y Tecnológico de Castilla-La Mancha</w:t>
      </w:r>
      <w:r>
        <w:rPr>
          <w:rFonts w:ascii="Tahoma" w:hAnsi="Tahoma" w:cs="Tahoma"/>
        </w:rPr>
        <w:t xml:space="preserve"> p</w:t>
      </w:r>
      <w:r w:rsidRPr="00BB2FC3">
        <w:rPr>
          <w:rFonts w:ascii="Tahoma" w:hAnsi="Tahoma" w:cs="Tahoma"/>
        </w:rPr>
        <w:t xml:space="preserve">or promover la </w:t>
      </w:r>
      <w:r w:rsidRPr="000065A8">
        <w:rPr>
          <w:rFonts w:ascii="Tahoma" w:hAnsi="Tahoma" w:cs="Tahoma"/>
        </w:rPr>
        <w:t>cultura de la innovación y la competitividad</w:t>
      </w:r>
      <w:r w:rsidRPr="00BB2FC3">
        <w:rPr>
          <w:rFonts w:ascii="Tahoma" w:hAnsi="Tahoma" w:cs="Tahoma"/>
        </w:rPr>
        <w:t xml:space="preserve"> de las empresas e instituciones generadoras de saber instaladas en el Parque o asociadas a él.</w:t>
      </w:r>
      <w:r>
        <w:rPr>
          <w:rFonts w:ascii="Tahoma" w:hAnsi="Tahoma" w:cs="Tahoma"/>
        </w:rPr>
        <w:t xml:space="preserve"> Y una </w:t>
      </w:r>
      <w:r w:rsidRPr="000065A8">
        <w:rPr>
          <w:rFonts w:ascii="Tahoma" w:hAnsi="Tahoma" w:cs="Tahoma"/>
          <w:b/>
        </w:rPr>
        <w:t xml:space="preserve">Mención </w:t>
      </w:r>
      <w:r w:rsidRPr="000065A8">
        <w:rPr>
          <w:rFonts w:ascii="Tahoma" w:hAnsi="Tahoma" w:cs="Tahoma"/>
        </w:rPr>
        <w:t>a</w:t>
      </w:r>
      <w:r w:rsidRPr="000065A8">
        <w:rPr>
          <w:rFonts w:ascii="Tahoma" w:hAnsi="Tahoma" w:cs="Tahoma"/>
          <w:b/>
        </w:rPr>
        <w:t xml:space="preserve"> </w:t>
      </w:r>
      <w:proofErr w:type="spellStart"/>
      <w:r w:rsidRPr="000065A8">
        <w:rPr>
          <w:rFonts w:ascii="Tahoma" w:hAnsi="Tahoma" w:cs="Tahoma"/>
          <w:i/>
        </w:rPr>
        <w:t>Quirónsalud</w:t>
      </w:r>
      <w:proofErr w:type="spellEnd"/>
      <w:r w:rsidRPr="000065A8">
        <w:rPr>
          <w:rFonts w:ascii="Tahoma" w:hAnsi="Tahoma" w:cs="Tahoma"/>
          <w:i/>
        </w:rPr>
        <w:t xml:space="preserve"> Albacete</w:t>
      </w:r>
      <w:r>
        <w:rPr>
          <w:rFonts w:ascii="Tahoma" w:hAnsi="Tahoma" w:cs="Tahoma"/>
          <w:b/>
        </w:rPr>
        <w:t xml:space="preserve">, </w:t>
      </w:r>
      <w:r>
        <w:rPr>
          <w:rFonts w:ascii="Tahoma" w:hAnsi="Tahoma" w:cs="Tahoma"/>
        </w:rPr>
        <w:t>p</w:t>
      </w:r>
      <w:r w:rsidRPr="00BB2FC3">
        <w:rPr>
          <w:rFonts w:ascii="Tahoma" w:hAnsi="Tahoma" w:cs="Tahoma"/>
        </w:rPr>
        <w:t xml:space="preserve">or su </w:t>
      </w:r>
      <w:r w:rsidRPr="000065A8">
        <w:rPr>
          <w:rFonts w:ascii="Tahoma" w:hAnsi="Tahoma" w:cs="Tahoma"/>
        </w:rPr>
        <w:t xml:space="preserve">contribución colaborativa con la sanidad pública </w:t>
      </w:r>
      <w:r w:rsidRPr="00BB2FC3">
        <w:rPr>
          <w:rFonts w:ascii="Tahoma" w:hAnsi="Tahoma" w:cs="Tahoma"/>
        </w:rPr>
        <w:t>en la lucha contra la pandemia</w:t>
      </w:r>
    </w:p>
    <w:p w14:paraId="2DC87C49" w14:textId="77777777" w:rsidR="006F7A7C" w:rsidRDefault="000065A8" w:rsidP="000065A8">
      <w:pPr>
        <w:pStyle w:val="NormalWeb"/>
        <w:shd w:val="clear" w:color="auto" w:fill="FFFFFF"/>
        <w:spacing w:before="0" w:beforeAutospacing="0" w:after="225" w:afterAutospacing="0"/>
        <w:jc w:val="both"/>
        <w:rPr>
          <w:rFonts w:ascii="Tahoma" w:hAnsi="Tahoma" w:cs="Tahoma"/>
          <w:sz w:val="22"/>
          <w:szCs w:val="22"/>
        </w:rPr>
      </w:pPr>
      <w:r>
        <w:rPr>
          <w:rFonts w:ascii="Tahoma" w:hAnsi="Tahoma" w:cs="Tahoma"/>
          <w:sz w:val="22"/>
          <w:szCs w:val="22"/>
        </w:rPr>
        <w:t xml:space="preserve">Están convocados doce Premios: </w:t>
      </w:r>
      <w:r w:rsidRPr="000065A8">
        <w:rPr>
          <w:rFonts w:ascii="Tahoma" w:hAnsi="Tahoma" w:cs="Tahoma"/>
          <w:b/>
          <w:sz w:val="22"/>
          <w:szCs w:val="22"/>
        </w:rPr>
        <w:t>Premio a la Empresa Familiar</w:t>
      </w:r>
      <w:r w:rsidRPr="000065A8">
        <w:rPr>
          <w:rFonts w:ascii="Tahoma" w:hAnsi="Tahoma" w:cs="Tahoma"/>
          <w:sz w:val="22"/>
          <w:szCs w:val="22"/>
        </w:rPr>
        <w:t xml:space="preserve"> ha sido para </w:t>
      </w:r>
      <w:r w:rsidRPr="000065A8">
        <w:rPr>
          <w:rFonts w:ascii="Tahoma" w:hAnsi="Tahoma" w:cs="Tahoma"/>
          <w:i/>
          <w:sz w:val="22"/>
          <w:szCs w:val="22"/>
        </w:rPr>
        <w:t xml:space="preserve">Transportes </w:t>
      </w:r>
      <w:proofErr w:type="spellStart"/>
      <w:r w:rsidRPr="000065A8">
        <w:rPr>
          <w:rFonts w:ascii="Tahoma" w:hAnsi="Tahoma" w:cs="Tahoma"/>
          <w:i/>
          <w:sz w:val="22"/>
          <w:szCs w:val="22"/>
        </w:rPr>
        <w:t>Ojechar</w:t>
      </w:r>
      <w:proofErr w:type="spellEnd"/>
      <w:r w:rsidRPr="000065A8">
        <w:rPr>
          <w:rFonts w:ascii="Tahoma" w:hAnsi="Tahoma" w:cs="Tahoma"/>
          <w:i/>
          <w:sz w:val="22"/>
          <w:szCs w:val="22"/>
        </w:rPr>
        <w:t xml:space="preserve"> S.L.</w:t>
      </w:r>
      <w:r>
        <w:rPr>
          <w:rFonts w:ascii="Tahoma" w:hAnsi="Tahoma" w:cs="Tahoma"/>
          <w:sz w:val="22"/>
          <w:szCs w:val="22"/>
        </w:rPr>
        <w:t xml:space="preserve">;  </w:t>
      </w:r>
      <w:r w:rsidRPr="000065A8">
        <w:rPr>
          <w:rFonts w:ascii="Tahoma" w:hAnsi="Tahoma" w:cs="Tahoma"/>
          <w:sz w:val="22"/>
          <w:szCs w:val="22"/>
        </w:rPr>
        <w:t xml:space="preserve">en </w:t>
      </w:r>
      <w:r w:rsidRPr="000065A8">
        <w:rPr>
          <w:rFonts w:ascii="Tahoma" w:hAnsi="Tahoma" w:cs="Tahoma"/>
          <w:b/>
          <w:sz w:val="22"/>
          <w:szCs w:val="22"/>
        </w:rPr>
        <w:t>Empresa en Nuevas Tecnologías e Innovación</w:t>
      </w:r>
      <w:r w:rsidRPr="000065A8">
        <w:rPr>
          <w:rFonts w:ascii="Tahoma" w:hAnsi="Tahoma" w:cs="Tahoma"/>
          <w:sz w:val="22"/>
          <w:szCs w:val="22"/>
        </w:rPr>
        <w:t xml:space="preserve"> se ha premiado a </w:t>
      </w:r>
      <w:proofErr w:type="spellStart"/>
      <w:r w:rsidRPr="000065A8">
        <w:rPr>
          <w:rFonts w:ascii="Tahoma" w:hAnsi="Tahoma" w:cs="Tahoma"/>
          <w:i/>
          <w:sz w:val="22"/>
          <w:szCs w:val="22"/>
        </w:rPr>
        <w:t>Electromontajes</w:t>
      </w:r>
      <w:proofErr w:type="spellEnd"/>
      <w:r w:rsidRPr="000065A8">
        <w:rPr>
          <w:rFonts w:ascii="Tahoma" w:hAnsi="Tahoma" w:cs="Tahoma"/>
          <w:i/>
          <w:sz w:val="22"/>
          <w:szCs w:val="22"/>
        </w:rPr>
        <w:t xml:space="preserve"> </w:t>
      </w:r>
      <w:proofErr w:type="spellStart"/>
      <w:r w:rsidRPr="000065A8">
        <w:rPr>
          <w:rFonts w:ascii="Tahoma" w:hAnsi="Tahoma" w:cs="Tahoma"/>
          <w:i/>
          <w:sz w:val="22"/>
          <w:szCs w:val="22"/>
        </w:rPr>
        <w:t>Acoeman</w:t>
      </w:r>
      <w:proofErr w:type="spellEnd"/>
      <w:r w:rsidR="008D340A">
        <w:rPr>
          <w:rFonts w:ascii="Tahoma" w:hAnsi="Tahoma" w:cs="Tahoma"/>
          <w:i/>
          <w:sz w:val="22"/>
          <w:szCs w:val="22"/>
        </w:rPr>
        <w:t>, S.L.</w:t>
      </w:r>
      <w:r w:rsidRPr="000065A8">
        <w:rPr>
          <w:rFonts w:ascii="Tahoma" w:hAnsi="Tahoma" w:cs="Tahoma"/>
          <w:sz w:val="22"/>
          <w:szCs w:val="22"/>
        </w:rPr>
        <w:t xml:space="preserve">; como </w:t>
      </w:r>
      <w:r w:rsidRPr="000065A8">
        <w:rPr>
          <w:rFonts w:ascii="Tahoma" w:hAnsi="Tahoma" w:cs="Tahoma"/>
          <w:b/>
          <w:sz w:val="22"/>
          <w:szCs w:val="22"/>
        </w:rPr>
        <w:t>Empresa Exportadora</w:t>
      </w:r>
      <w:r w:rsidRPr="000065A8">
        <w:rPr>
          <w:rFonts w:ascii="Tahoma" w:hAnsi="Tahoma" w:cs="Tahoma"/>
          <w:sz w:val="22"/>
          <w:szCs w:val="22"/>
        </w:rPr>
        <w:t xml:space="preserve"> se reconoce a </w:t>
      </w:r>
      <w:proofErr w:type="spellStart"/>
      <w:r w:rsidRPr="008D340A">
        <w:rPr>
          <w:rFonts w:ascii="Tahoma" w:hAnsi="Tahoma" w:cs="Tahoma"/>
          <w:i/>
          <w:sz w:val="22"/>
          <w:szCs w:val="22"/>
        </w:rPr>
        <w:t>Parcitank</w:t>
      </w:r>
      <w:proofErr w:type="spellEnd"/>
      <w:r w:rsidR="008D340A">
        <w:rPr>
          <w:rFonts w:ascii="Tahoma" w:hAnsi="Tahoma" w:cs="Tahoma"/>
          <w:i/>
          <w:sz w:val="22"/>
          <w:szCs w:val="22"/>
        </w:rPr>
        <w:t>, S.A.</w:t>
      </w:r>
      <w:r w:rsidR="008D340A">
        <w:rPr>
          <w:rFonts w:ascii="Tahoma" w:hAnsi="Tahoma" w:cs="Tahoma"/>
          <w:sz w:val="22"/>
          <w:szCs w:val="22"/>
        </w:rPr>
        <w:t>; el Premio a la</w:t>
      </w:r>
      <w:r w:rsidRPr="000065A8">
        <w:rPr>
          <w:rFonts w:ascii="Tahoma" w:hAnsi="Tahoma" w:cs="Tahoma"/>
          <w:sz w:val="22"/>
          <w:szCs w:val="22"/>
        </w:rPr>
        <w:t xml:space="preserve"> </w:t>
      </w:r>
      <w:r w:rsidRPr="008D340A">
        <w:rPr>
          <w:rFonts w:ascii="Tahoma" w:hAnsi="Tahoma" w:cs="Tahoma"/>
          <w:b/>
          <w:sz w:val="22"/>
          <w:szCs w:val="22"/>
        </w:rPr>
        <w:t>Empresa Inversora en Calidad y Medio Ambiente</w:t>
      </w:r>
      <w:r w:rsidR="008D340A">
        <w:rPr>
          <w:rFonts w:ascii="Tahoma" w:hAnsi="Tahoma" w:cs="Tahoma"/>
          <w:sz w:val="22"/>
          <w:szCs w:val="22"/>
        </w:rPr>
        <w:t xml:space="preserve"> se lo lleva </w:t>
      </w:r>
      <w:proofErr w:type="spellStart"/>
      <w:r w:rsidR="008D340A" w:rsidRPr="008D340A">
        <w:rPr>
          <w:rFonts w:ascii="Tahoma" w:hAnsi="Tahoma" w:cs="Tahoma"/>
          <w:i/>
          <w:sz w:val="22"/>
          <w:szCs w:val="22"/>
        </w:rPr>
        <w:t>Er</w:t>
      </w:r>
      <w:r w:rsidRPr="008D340A">
        <w:rPr>
          <w:rFonts w:ascii="Tahoma" w:hAnsi="Tahoma" w:cs="Tahoma"/>
          <w:i/>
          <w:sz w:val="22"/>
          <w:szCs w:val="22"/>
        </w:rPr>
        <w:t>ta</w:t>
      </w:r>
      <w:proofErr w:type="spellEnd"/>
      <w:r w:rsidR="008D340A">
        <w:rPr>
          <w:rFonts w:ascii="Tahoma" w:hAnsi="Tahoma" w:cs="Tahoma"/>
          <w:i/>
          <w:sz w:val="22"/>
          <w:szCs w:val="22"/>
        </w:rPr>
        <w:t>,</w:t>
      </w:r>
      <w:r w:rsidRPr="008D340A">
        <w:rPr>
          <w:rFonts w:ascii="Tahoma" w:hAnsi="Tahoma" w:cs="Tahoma"/>
          <w:i/>
          <w:sz w:val="22"/>
          <w:szCs w:val="22"/>
        </w:rPr>
        <w:t xml:space="preserve"> S.A</w:t>
      </w:r>
      <w:r w:rsidR="008D340A">
        <w:rPr>
          <w:rFonts w:ascii="Tahoma" w:hAnsi="Tahoma" w:cs="Tahoma"/>
          <w:sz w:val="22"/>
          <w:szCs w:val="22"/>
        </w:rPr>
        <w:t xml:space="preserve">.; el </w:t>
      </w:r>
      <w:r w:rsidR="008D340A" w:rsidRPr="008D340A">
        <w:rPr>
          <w:rFonts w:ascii="Tahoma" w:hAnsi="Tahoma" w:cs="Tahoma"/>
          <w:b/>
          <w:sz w:val="22"/>
          <w:szCs w:val="22"/>
        </w:rPr>
        <w:t>Premio a</w:t>
      </w:r>
      <w:r w:rsidRPr="008D340A">
        <w:rPr>
          <w:rFonts w:ascii="Tahoma" w:hAnsi="Tahoma" w:cs="Tahoma"/>
          <w:b/>
          <w:sz w:val="22"/>
          <w:szCs w:val="22"/>
        </w:rPr>
        <w:t xml:space="preserve"> Joven Empresario</w:t>
      </w:r>
      <w:r w:rsidRPr="000065A8">
        <w:rPr>
          <w:rFonts w:ascii="Tahoma" w:hAnsi="Tahoma" w:cs="Tahoma"/>
          <w:sz w:val="22"/>
          <w:szCs w:val="22"/>
        </w:rPr>
        <w:t xml:space="preserve"> es para </w:t>
      </w:r>
      <w:r w:rsidR="008D340A">
        <w:rPr>
          <w:rFonts w:ascii="Tahoma" w:hAnsi="Tahoma" w:cs="Tahoma"/>
          <w:sz w:val="22"/>
          <w:szCs w:val="22"/>
        </w:rPr>
        <w:t xml:space="preserve">los </w:t>
      </w:r>
      <w:r w:rsidR="008D340A" w:rsidRPr="008D340A">
        <w:rPr>
          <w:rFonts w:ascii="Tahoma" w:hAnsi="Tahoma" w:cs="Tahoma"/>
          <w:i/>
          <w:sz w:val="22"/>
          <w:szCs w:val="22"/>
        </w:rPr>
        <w:t>h</w:t>
      </w:r>
      <w:r w:rsidRPr="008D340A">
        <w:rPr>
          <w:rFonts w:ascii="Tahoma" w:hAnsi="Tahoma" w:cs="Tahoma"/>
          <w:i/>
          <w:sz w:val="22"/>
          <w:szCs w:val="22"/>
        </w:rPr>
        <w:t xml:space="preserve">ermanos Soler </w:t>
      </w:r>
      <w:proofErr w:type="spellStart"/>
      <w:r w:rsidRPr="008D340A">
        <w:rPr>
          <w:rFonts w:ascii="Tahoma" w:hAnsi="Tahoma" w:cs="Tahoma"/>
          <w:i/>
          <w:sz w:val="22"/>
          <w:szCs w:val="22"/>
        </w:rPr>
        <w:t>Graciá</w:t>
      </w:r>
      <w:proofErr w:type="spellEnd"/>
      <w:r w:rsidRPr="000065A8">
        <w:rPr>
          <w:rFonts w:ascii="Tahoma" w:hAnsi="Tahoma" w:cs="Tahoma"/>
          <w:sz w:val="22"/>
          <w:szCs w:val="22"/>
        </w:rPr>
        <w:t xml:space="preserve"> (</w:t>
      </w:r>
      <w:proofErr w:type="spellStart"/>
      <w:r w:rsidRPr="000065A8">
        <w:rPr>
          <w:rFonts w:ascii="Tahoma" w:hAnsi="Tahoma" w:cs="Tahoma"/>
          <w:sz w:val="22"/>
          <w:szCs w:val="22"/>
        </w:rPr>
        <w:t>Embasana</w:t>
      </w:r>
      <w:proofErr w:type="spellEnd"/>
      <w:r w:rsidRPr="000065A8">
        <w:rPr>
          <w:rFonts w:ascii="Tahoma" w:hAnsi="Tahoma" w:cs="Tahoma"/>
          <w:sz w:val="22"/>
          <w:szCs w:val="22"/>
        </w:rPr>
        <w:t xml:space="preserve"> S.L.); el </w:t>
      </w:r>
      <w:r w:rsidRPr="008D340A">
        <w:rPr>
          <w:rFonts w:ascii="Tahoma" w:hAnsi="Tahoma" w:cs="Tahoma"/>
          <w:b/>
          <w:sz w:val="22"/>
          <w:szCs w:val="22"/>
        </w:rPr>
        <w:t xml:space="preserve">Premio </w:t>
      </w:r>
      <w:r w:rsidRPr="000065A8">
        <w:rPr>
          <w:rFonts w:ascii="Tahoma" w:hAnsi="Tahoma" w:cs="Tahoma"/>
          <w:sz w:val="22"/>
          <w:szCs w:val="22"/>
        </w:rPr>
        <w:t xml:space="preserve"> </w:t>
      </w:r>
      <w:r w:rsidRPr="008D340A">
        <w:rPr>
          <w:rFonts w:ascii="Tahoma" w:hAnsi="Tahoma" w:cs="Tahoma"/>
          <w:b/>
          <w:sz w:val="22"/>
          <w:szCs w:val="22"/>
        </w:rPr>
        <w:t>Mujer Empresaria</w:t>
      </w:r>
      <w:r w:rsidRPr="000065A8">
        <w:rPr>
          <w:rFonts w:ascii="Tahoma" w:hAnsi="Tahoma" w:cs="Tahoma"/>
          <w:sz w:val="22"/>
          <w:szCs w:val="22"/>
        </w:rPr>
        <w:t xml:space="preserve"> es para </w:t>
      </w:r>
      <w:r w:rsidRPr="008D340A">
        <w:rPr>
          <w:rFonts w:ascii="Tahoma" w:hAnsi="Tahoma" w:cs="Tahoma"/>
          <w:i/>
          <w:sz w:val="22"/>
          <w:szCs w:val="22"/>
        </w:rPr>
        <w:t>Ana Bielsa</w:t>
      </w:r>
      <w:r w:rsidRPr="000065A8">
        <w:rPr>
          <w:rFonts w:ascii="Tahoma" w:hAnsi="Tahoma" w:cs="Tahoma"/>
          <w:sz w:val="22"/>
          <w:szCs w:val="22"/>
        </w:rPr>
        <w:t xml:space="preserve"> (</w:t>
      </w:r>
      <w:proofErr w:type="spellStart"/>
      <w:r w:rsidRPr="000065A8">
        <w:rPr>
          <w:rFonts w:ascii="Tahoma" w:hAnsi="Tahoma" w:cs="Tahoma"/>
          <w:sz w:val="22"/>
          <w:szCs w:val="22"/>
        </w:rPr>
        <w:t>Anabi</w:t>
      </w:r>
      <w:proofErr w:type="spellEnd"/>
      <w:r w:rsidRPr="000065A8">
        <w:rPr>
          <w:rFonts w:ascii="Tahoma" w:hAnsi="Tahoma" w:cs="Tahoma"/>
          <w:sz w:val="22"/>
          <w:szCs w:val="22"/>
        </w:rPr>
        <w:t xml:space="preserve">); el Premio a la </w:t>
      </w:r>
      <w:r w:rsidRPr="008D340A">
        <w:rPr>
          <w:rFonts w:ascii="Tahoma" w:hAnsi="Tahoma" w:cs="Tahoma"/>
          <w:b/>
          <w:sz w:val="22"/>
          <w:szCs w:val="22"/>
        </w:rPr>
        <w:t>Empresa Tradicional</w:t>
      </w:r>
      <w:r w:rsidRPr="000065A8">
        <w:rPr>
          <w:rFonts w:ascii="Tahoma" w:hAnsi="Tahoma" w:cs="Tahoma"/>
          <w:sz w:val="22"/>
          <w:szCs w:val="22"/>
        </w:rPr>
        <w:t xml:space="preserve"> es para </w:t>
      </w:r>
      <w:r w:rsidRPr="008D340A">
        <w:rPr>
          <w:rFonts w:ascii="Tahoma" w:hAnsi="Tahoma" w:cs="Tahoma"/>
          <w:i/>
          <w:sz w:val="22"/>
          <w:szCs w:val="22"/>
        </w:rPr>
        <w:t>Papelería Molina</w:t>
      </w:r>
      <w:r w:rsidRPr="000065A8">
        <w:rPr>
          <w:rFonts w:ascii="Tahoma" w:hAnsi="Tahoma" w:cs="Tahoma"/>
          <w:sz w:val="22"/>
          <w:szCs w:val="22"/>
        </w:rPr>
        <w:t xml:space="preserve">; el </w:t>
      </w:r>
      <w:r w:rsidRPr="008D340A">
        <w:rPr>
          <w:rFonts w:ascii="Tahoma" w:hAnsi="Tahoma" w:cs="Tahoma"/>
          <w:b/>
          <w:sz w:val="22"/>
          <w:szCs w:val="22"/>
        </w:rPr>
        <w:t>Premio a la Asociación Empresarial</w:t>
      </w:r>
      <w:r w:rsidRPr="000065A8">
        <w:rPr>
          <w:rFonts w:ascii="Tahoma" w:hAnsi="Tahoma" w:cs="Tahoma"/>
          <w:sz w:val="22"/>
          <w:szCs w:val="22"/>
        </w:rPr>
        <w:t xml:space="preserve"> es para la </w:t>
      </w:r>
      <w:r w:rsidRPr="008D340A">
        <w:rPr>
          <w:rFonts w:ascii="Tahoma" w:hAnsi="Tahoma" w:cs="Tahoma"/>
          <w:i/>
          <w:sz w:val="22"/>
          <w:szCs w:val="22"/>
        </w:rPr>
        <w:t xml:space="preserve">Asociación de Empresarios del Polígono </w:t>
      </w:r>
      <w:proofErr w:type="spellStart"/>
      <w:r w:rsidRPr="008D340A">
        <w:rPr>
          <w:rFonts w:ascii="Tahoma" w:hAnsi="Tahoma" w:cs="Tahoma"/>
          <w:i/>
          <w:sz w:val="22"/>
          <w:szCs w:val="22"/>
        </w:rPr>
        <w:t>Romica</w:t>
      </w:r>
      <w:proofErr w:type="spellEnd"/>
      <w:r w:rsidRPr="008D340A">
        <w:rPr>
          <w:rFonts w:ascii="Tahoma" w:hAnsi="Tahoma" w:cs="Tahoma"/>
          <w:i/>
          <w:sz w:val="22"/>
          <w:szCs w:val="22"/>
        </w:rPr>
        <w:t xml:space="preserve"> (</w:t>
      </w:r>
      <w:proofErr w:type="spellStart"/>
      <w:r w:rsidRPr="008D340A">
        <w:rPr>
          <w:rFonts w:ascii="Tahoma" w:hAnsi="Tahoma" w:cs="Tahoma"/>
          <w:i/>
          <w:sz w:val="22"/>
          <w:szCs w:val="22"/>
        </w:rPr>
        <w:t>Adepro</w:t>
      </w:r>
      <w:proofErr w:type="spellEnd"/>
      <w:r w:rsidRPr="008D340A">
        <w:rPr>
          <w:rFonts w:ascii="Tahoma" w:hAnsi="Tahoma" w:cs="Tahoma"/>
          <w:i/>
          <w:sz w:val="22"/>
          <w:szCs w:val="22"/>
        </w:rPr>
        <w:t>)</w:t>
      </w:r>
      <w:r w:rsidRPr="000065A8">
        <w:rPr>
          <w:rFonts w:ascii="Tahoma" w:hAnsi="Tahoma" w:cs="Tahoma"/>
          <w:sz w:val="22"/>
          <w:szCs w:val="22"/>
        </w:rPr>
        <w:t xml:space="preserve">; el </w:t>
      </w:r>
      <w:r w:rsidRPr="008D340A">
        <w:rPr>
          <w:rFonts w:ascii="Tahoma" w:hAnsi="Tahoma" w:cs="Tahoma"/>
          <w:b/>
          <w:sz w:val="22"/>
          <w:szCs w:val="22"/>
        </w:rPr>
        <w:t>Premio a la</w:t>
      </w:r>
      <w:r w:rsidRPr="000065A8">
        <w:rPr>
          <w:rFonts w:ascii="Tahoma" w:hAnsi="Tahoma" w:cs="Tahoma"/>
          <w:sz w:val="22"/>
          <w:szCs w:val="22"/>
        </w:rPr>
        <w:t xml:space="preserve"> </w:t>
      </w:r>
      <w:r w:rsidRPr="008D340A">
        <w:rPr>
          <w:rFonts w:ascii="Tahoma" w:hAnsi="Tahoma" w:cs="Tahoma"/>
          <w:b/>
          <w:sz w:val="22"/>
          <w:szCs w:val="22"/>
        </w:rPr>
        <w:t>Promoción de Albacete</w:t>
      </w:r>
      <w:r w:rsidRPr="000065A8">
        <w:rPr>
          <w:rFonts w:ascii="Tahoma" w:hAnsi="Tahoma" w:cs="Tahoma"/>
          <w:sz w:val="22"/>
          <w:szCs w:val="22"/>
        </w:rPr>
        <w:t xml:space="preserve"> recae en el </w:t>
      </w:r>
      <w:r w:rsidRPr="008D340A">
        <w:rPr>
          <w:rFonts w:ascii="Tahoma" w:hAnsi="Tahoma" w:cs="Tahoma"/>
          <w:i/>
          <w:sz w:val="22"/>
          <w:szCs w:val="22"/>
        </w:rPr>
        <w:t>III Encuentro Mundial de Capitales de Cuchillería</w:t>
      </w:r>
      <w:r w:rsidRPr="000065A8">
        <w:rPr>
          <w:rFonts w:ascii="Tahoma" w:hAnsi="Tahoma" w:cs="Tahoma"/>
          <w:sz w:val="22"/>
          <w:szCs w:val="22"/>
        </w:rPr>
        <w:t xml:space="preserve">; el Premio a la </w:t>
      </w:r>
      <w:r w:rsidRPr="008D340A">
        <w:rPr>
          <w:rFonts w:ascii="Tahoma" w:hAnsi="Tahoma" w:cs="Tahoma"/>
          <w:b/>
          <w:sz w:val="22"/>
          <w:szCs w:val="22"/>
        </w:rPr>
        <w:t>Iniciativa Emprendedora</w:t>
      </w:r>
      <w:r w:rsidRPr="000065A8">
        <w:rPr>
          <w:rFonts w:ascii="Tahoma" w:hAnsi="Tahoma" w:cs="Tahoma"/>
          <w:sz w:val="22"/>
          <w:szCs w:val="22"/>
        </w:rPr>
        <w:t xml:space="preserve"> es para </w:t>
      </w:r>
      <w:r w:rsidRPr="008D340A">
        <w:rPr>
          <w:rFonts w:ascii="Tahoma" w:hAnsi="Tahoma" w:cs="Tahoma"/>
          <w:i/>
          <w:sz w:val="22"/>
          <w:szCs w:val="22"/>
        </w:rPr>
        <w:t>Z3 Arquitectura Interior</w:t>
      </w:r>
      <w:r w:rsidRPr="000065A8">
        <w:rPr>
          <w:rFonts w:ascii="Tahoma" w:hAnsi="Tahoma" w:cs="Tahoma"/>
          <w:sz w:val="22"/>
          <w:szCs w:val="22"/>
        </w:rPr>
        <w:t xml:space="preserve">;  el </w:t>
      </w:r>
      <w:r w:rsidRPr="008D340A">
        <w:rPr>
          <w:rFonts w:ascii="Tahoma" w:hAnsi="Tahoma" w:cs="Tahoma"/>
          <w:b/>
          <w:sz w:val="22"/>
          <w:szCs w:val="22"/>
        </w:rPr>
        <w:t>Premio a la</w:t>
      </w:r>
      <w:r w:rsidRPr="000065A8">
        <w:rPr>
          <w:rFonts w:ascii="Tahoma" w:hAnsi="Tahoma" w:cs="Tahoma"/>
          <w:sz w:val="22"/>
          <w:szCs w:val="22"/>
        </w:rPr>
        <w:t xml:space="preserve"> </w:t>
      </w:r>
      <w:r w:rsidRPr="008D340A">
        <w:rPr>
          <w:rFonts w:ascii="Tahoma" w:hAnsi="Tahoma" w:cs="Tahoma"/>
          <w:b/>
          <w:sz w:val="22"/>
          <w:szCs w:val="22"/>
        </w:rPr>
        <w:t>Responsabilidad Social</w:t>
      </w:r>
      <w:r w:rsidRPr="000065A8">
        <w:rPr>
          <w:rFonts w:ascii="Tahoma" w:hAnsi="Tahoma" w:cs="Tahoma"/>
          <w:sz w:val="22"/>
          <w:szCs w:val="22"/>
        </w:rPr>
        <w:t xml:space="preserve"> es para </w:t>
      </w:r>
      <w:r w:rsidR="008D340A">
        <w:rPr>
          <w:rFonts w:ascii="Tahoma" w:hAnsi="Tahoma" w:cs="Tahoma"/>
          <w:sz w:val="22"/>
          <w:szCs w:val="22"/>
        </w:rPr>
        <w:t xml:space="preserve">la </w:t>
      </w:r>
      <w:r w:rsidR="008D340A" w:rsidRPr="008D340A">
        <w:rPr>
          <w:rFonts w:ascii="Tahoma" w:hAnsi="Tahoma" w:cs="Tahoma"/>
          <w:i/>
          <w:sz w:val="22"/>
          <w:szCs w:val="22"/>
        </w:rPr>
        <w:t xml:space="preserve">Asociación </w:t>
      </w:r>
      <w:r w:rsidRPr="008D340A">
        <w:rPr>
          <w:rFonts w:ascii="Tahoma" w:hAnsi="Tahoma" w:cs="Tahoma"/>
          <w:i/>
          <w:sz w:val="22"/>
          <w:szCs w:val="22"/>
        </w:rPr>
        <w:t>Un@ Más</w:t>
      </w:r>
      <w:r w:rsidRPr="000065A8">
        <w:rPr>
          <w:rFonts w:ascii="Tahoma" w:hAnsi="Tahoma" w:cs="Tahoma"/>
          <w:sz w:val="22"/>
          <w:szCs w:val="22"/>
        </w:rPr>
        <w:t xml:space="preserve"> y el </w:t>
      </w:r>
      <w:r w:rsidRPr="008D340A">
        <w:rPr>
          <w:rFonts w:ascii="Tahoma" w:hAnsi="Tahoma" w:cs="Tahoma"/>
          <w:b/>
          <w:sz w:val="22"/>
          <w:szCs w:val="22"/>
        </w:rPr>
        <w:t>Premio al Mérito Empresarial</w:t>
      </w:r>
      <w:r w:rsidRPr="000065A8">
        <w:rPr>
          <w:rFonts w:ascii="Tahoma" w:hAnsi="Tahoma" w:cs="Tahoma"/>
          <w:sz w:val="22"/>
          <w:szCs w:val="22"/>
        </w:rPr>
        <w:t xml:space="preserve"> es para </w:t>
      </w:r>
      <w:r w:rsidRPr="008D340A">
        <w:rPr>
          <w:rFonts w:ascii="Tahoma" w:hAnsi="Tahoma" w:cs="Tahoma"/>
          <w:i/>
          <w:sz w:val="22"/>
          <w:szCs w:val="22"/>
        </w:rPr>
        <w:t>José Ruiz Pérez</w:t>
      </w:r>
      <w:r w:rsidR="008D340A">
        <w:rPr>
          <w:rFonts w:ascii="Tahoma" w:hAnsi="Tahoma" w:cs="Tahoma"/>
          <w:i/>
          <w:sz w:val="22"/>
          <w:szCs w:val="22"/>
        </w:rPr>
        <w:t>,</w:t>
      </w:r>
      <w:r w:rsidRPr="000065A8">
        <w:rPr>
          <w:rFonts w:ascii="Tahoma" w:hAnsi="Tahoma" w:cs="Tahoma"/>
          <w:sz w:val="22"/>
          <w:szCs w:val="22"/>
        </w:rPr>
        <w:t xml:space="preserve"> de Miguelitos Ruiz-Grupo </w:t>
      </w:r>
      <w:proofErr w:type="spellStart"/>
      <w:r w:rsidRPr="000065A8">
        <w:rPr>
          <w:rFonts w:ascii="Tahoma" w:hAnsi="Tahoma" w:cs="Tahoma"/>
          <w:sz w:val="22"/>
          <w:szCs w:val="22"/>
        </w:rPr>
        <w:t>EdelBio</w:t>
      </w:r>
      <w:proofErr w:type="spellEnd"/>
      <w:r w:rsidRPr="000065A8">
        <w:rPr>
          <w:rFonts w:ascii="Tahoma" w:hAnsi="Tahoma" w:cs="Tahoma"/>
          <w:sz w:val="22"/>
          <w:szCs w:val="22"/>
        </w:rPr>
        <w:t>, S.L.</w:t>
      </w:r>
    </w:p>
    <w:p w14:paraId="7F54B816" w14:textId="3150DE16" w:rsidR="006F7A7C" w:rsidRPr="00B5405E" w:rsidRDefault="00B5405E"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006F7A7C" w:rsidRPr="00B5405E">
        <w:rPr>
          <w:rFonts w:ascii="Tahoma" w:hAnsi="Tahoma" w:cs="Tahoma"/>
          <w:b/>
          <w:bCs/>
          <w:sz w:val="22"/>
          <w:szCs w:val="22"/>
          <w:bdr w:val="none" w:sz="0" w:space="0" w:color="auto" w:frame="1"/>
          <w:lang w:val="es-ES"/>
        </w:rPr>
        <w:t xml:space="preserve">Empresa Familiar, </w:t>
      </w:r>
      <w:r w:rsidR="006F7A7C" w:rsidRPr="00E25AA5">
        <w:rPr>
          <w:rFonts w:ascii="Tahoma" w:hAnsi="Tahoma" w:cs="Tahoma"/>
          <w:bCs/>
          <w:sz w:val="22"/>
          <w:szCs w:val="22"/>
          <w:bdr w:val="none" w:sz="0" w:space="0" w:color="auto" w:frame="1"/>
          <w:lang w:val="es-ES"/>
        </w:rPr>
        <w:t>patrocinado por</w:t>
      </w:r>
      <w:r w:rsidR="006F7A7C" w:rsidRPr="00B5405E">
        <w:rPr>
          <w:rFonts w:ascii="Tahoma" w:hAnsi="Tahoma" w:cs="Tahoma"/>
          <w:b/>
          <w:bCs/>
          <w:sz w:val="22"/>
          <w:szCs w:val="22"/>
          <w:bdr w:val="none" w:sz="0" w:space="0" w:color="auto" w:frame="1"/>
          <w:lang w:val="es-ES"/>
        </w:rPr>
        <w:t> </w:t>
      </w:r>
      <w:r w:rsidRPr="00B5405E">
        <w:rPr>
          <w:rFonts w:ascii="Tahoma" w:hAnsi="Tahoma" w:cs="Tahoma"/>
          <w:b/>
          <w:bCs/>
          <w:sz w:val="22"/>
          <w:szCs w:val="22"/>
          <w:bdr w:val="none" w:sz="0" w:space="0" w:color="auto" w:frame="1"/>
          <w:lang w:val="es-ES"/>
        </w:rPr>
        <w:t>CaixaBank,</w:t>
      </w:r>
      <w:r w:rsidR="006F7A7C" w:rsidRPr="00B5405E">
        <w:rPr>
          <w:rFonts w:ascii="Tahoma" w:hAnsi="Tahoma" w:cs="Tahoma"/>
          <w:b/>
          <w:bCs/>
          <w:sz w:val="22"/>
          <w:szCs w:val="22"/>
          <w:bdr w:val="none" w:sz="0" w:space="0" w:color="auto" w:frame="1"/>
          <w:lang w:val="es-ES"/>
        </w:rPr>
        <w:t xml:space="preserve"> Transportes </w:t>
      </w:r>
      <w:proofErr w:type="spellStart"/>
      <w:r w:rsidR="006F7A7C" w:rsidRPr="00B5405E">
        <w:rPr>
          <w:rFonts w:ascii="Tahoma" w:hAnsi="Tahoma" w:cs="Tahoma"/>
          <w:b/>
          <w:bCs/>
          <w:sz w:val="22"/>
          <w:szCs w:val="22"/>
          <w:bdr w:val="none" w:sz="0" w:space="0" w:color="auto" w:frame="1"/>
          <w:lang w:val="es-ES"/>
        </w:rPr>
        <w:t>Ojechar</w:t>
      </w:r>
      <w:proofErr w:type="spellEnd"/>
      <w:r w:rsidR="006F7A7C" w:rsidRPr="00B5405E">
        <w:rPr>
          <w:rFonts w:ascii="Tahoma" w:hAnsi="Tahoma" w:cs="Tahoma"/>
          <w:b/>
          <w:bCs/>
          <w:sz w:val="22"/>
          <w:szCs w:val="22"/>
          <w:bdr w:val="none" w:sz="0" w:space="0" w:color="auto" w:frame="1"/>
          <w:lang w:val="es-ES"/>
        </w:rPr>
        <w:t xml:space="preserve">, S.L., </w:t>
      </w:r>
      <w:r w:rsidR="006F7A7C" w:rsidRPr="00E25AA5">
        <w:rPr>
          <w:rFonts w:ascii="Tahoma" w:hAnsi="Tahoma" w:cs="Tahoma"/>
          <w:bCs/>
          <w:sz w:val="22"/>
          <w:szCs w:val="22"/>
          <w:bdr w:val="none" w:sz="0" w:space="0" w:color="auto" w:frame="1"/>
          <w:lang w:val="es-ES"/>
        </w:rPr>
        <w:t>de La Roda.</w:t>
      </w:r>
      <w:r w:rsidR="006F7A7C" w:rsidRPr="00E25AA5">
        <w:rPr>
          <w:rFonts w:ascii="Tahoma" w:hAnsi="Tahoma" w:cs="Tahoma"/>
          <w:sz w:val="22"/>
          <w:szCs w:val="22"/>
          <w:lang w:val="es-ES"/>
        </w:rPr>
        <w:t> </w:t>
      </w:r>
      <w:r w:rsidR="006F7A7C" w:rsidRPr="00B5405E">
        <w:rPr>
          <w:rFonts w:ascii="Tahoma" w:hAnsi="Tahoma" w:cs="Tahoma"/>
          <w:sz w:val="22"/>
          <w:szCs w:val="22"/>
          <w:lang w:val="es-ES"/>
        </w:rPr>
        <w:t>Su origen data de 1962 con Félix Ojeda Cañas como transportista, aunque la empresa fue fundada en 1996 dedicándose a la actividad de servicios logísticos. Es en ese momento en el que se incorpora la segunda generación. En 2013 se produce un salto tecnológico bajo la marca Eco</w:t>
      </w:r>
      <w:r w:rsidR="00337A39">
        <w:rPr>
          <w:rFonts w:ascii="Tahoma" w:hAnsi="Tahoma" w:cs="Tahoma"/>
          <w:sz w:val="22"/>
          <w:szCs w:val="22"/>
          <w:lang w:val="es-ES"/>
        </w:rPr>
        <w:t>-</w:t>
      </w:r>
      <w:r w:rsidR="006F7A7C" w:rsidRPr="00B5405E">
        <w:rPr>
          <w:rFonts w:ascii="Tahoma" w:hAnsi="Tahoma" w:cs="Tahoma"/>
          <w:sz w:val="22"/>
          <w:szCs w:val="22"/>
          <w:lang w:val="es-ES"/>
        </w:rPr>
        <w:t xml:space="preserve">trans, que impulsa la expansión nacional e internacional de la empresa en el transporte de materia prima y piensos acabados para animales. En el año 2020 da paso a la tercera generación, coincidiendo con la apertura de una </w:t>
      </w:r>
      <w:r w:rsidRPr="00B5405E">
        <w:rPr>
          <w:rFonts w:ascii="Tahoma" w:hAnsi="Tahoma" w:cs="Tahoma"/>
          <w:sz w:val="22"/>
          <w:szCs w:val="22"/>
          <w:lang w:val="es-ES"/>
        </w:rPr>
        <w:t>gas</w:t>
      </w:r>
      <w:r w:rsidR="00337A39">
        <w:rPr>
          <w:rFonts w:ascii="Tahoma" w:hAnsi="Tahoma" w:cs="Tahoma"/>
          <w:sz w:val="22"/>
          <w:szCs w:val="22"/>
          <w:lang w:val="es-ES"/>
        </w:rPr>
        <w:t>ol</w:t>
      </w:r>
      <w:r w:rsidRPr="00B5405E">
        <w:rPr>
          <w:rFonts w:ascii="Tahoma" w:hAnsi="Tahoma" w:cs="Tahoma"/>
          <w:sz w:val="22"/>
          <w:szCs w:val="22"/>
          <w:lang w:val="es-ES"/>
        </w:rPr>
        <w:t xml:space="preserve">inera </w:t>
      </w:r>
      <w:r w:rsidR="006F7A7C" w:rsidRPr="00B5405E">
        <w:rPr>
          <w:rFonts w:ascii="Tahoma" w:hAnsi="Tahoma" w:cs="Tahoma"/>
          <w:sz w:val="22"/>
          <w:szCs w:val="22"/>
          <w:lang w:val="es-ES"/>
        </w:rPr>
        <w:t>en La Roda. En el año 2022 se han incorporado soluciones que permiten la gestión logística de los e</w:t>
      </w:r>
      <w:r w:rsidR="00337A39">
        <w:rPr>
          <w:rFonts w:ascii="Tahoma" w:hAnsi="Tahoma" w:cs="Tahoma"/>
          <w:sz w:val="22"/>
          <w:szCs w:val="22"/>
          <w:lang w:val="es-ES"/>
        </w:rPr>
        <w:t>-C</w:t>
      </w:r>
      <w:r w:rsidR="006F7A7C" w:rsidRPr="00B5405E">
        <w:rPr>
          <w:rFonts w:ascii="Tahoma" w:hAnsi="Tahoma" w:cs="Tahoma"/>
          <w:sz w:val="22"/>
          <w:szCs w:val="22"/>
          <w:lang w:val="es-ES"/>
        </w:rPr>
        <w:t>ommerce, todo ello configura un grupo empresarial con cuatro empresas.</w:t>
      </w:r>
    </w:p>
    <w:p w14:paraId="70270D57" w14:textId="77777777" w:rsidR="00B5405E" w:rsidRPr="00B5405E" w:rsidRDefault="00B5405E" w:rsidP="00B5405E">
      <w:pPr>
        <w:shd w:val="clear" w:color="auto" w:fill="FFFFFF"/>
        <w:textAlignment w:val="baseline"/>
        <w:rPr>
          <w:rFonts w:ascii="Tahoma" w:hAnsi="Tahoma" w:cs="Tahoma"/>
          <w:sz w:val="22"/>
          <w:szCs w:val="22"/>
          <w:lang w:val="es-ES"/>
        </w:rPr>
      </w:pPr>
    </w:p>
    <w:p w14:paraId="2537AB6F" w14:textId="0664AF83" w:rsidR="006F7A7C" w:rsidRDefault="00B5405E"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006F7A7C" w:rsidRPr="00B5405E">
        <w:rPr>
          <w:rFonts w:ascii="Tahoma" w:hAnsi="Tahoma" w:cs="Tahoma"/>
          <w:b/>
          <w:bCs/>
          <w:sz w:val="22"/>
          <w:szCs w:val="22"/>
          <w:bdr w:val="none" w:sz="0" w:space="0" w:color="auto" w:frame="1"/>
          <w:lang w:val="es-ES"/>
        </w:rPr>
        <w:t xml:space="preserve">Empresa en Nuevas Tecnologías e Innovación, </w:t>
      </w:r>
      <w:r w:rsidR="006F7A7C" w:rsidRPr="00E25AA5">
        <w:rPr>
          <w:rFonts w:ascii="Tahoma" w:hAnsi="Tahoma" w:cs="Tahoma"/>
          <w:bCs/>
          <w:sz w:val="22"/>
          <w:szCs w:val="22"/>
          <w:bdr w:val="none" w:sz="0" w:space="0" w:color="auto" w:frame="1"/>
          <w:lang w:val="es-ES"/>
        </w:rPr>
        <w:t>patrocinado por</w:t>
      </w:r>
      <w:r w:rsidR="006F7A7C" w:rsidRPr="00B5405E">
        <w:rPr>
          <w:rFonts w:ascii="Tahoma" w:hAnsi="Tahoma" w:cs="Tahoma"/>
          <w:b/>
          <w:bCs/>
          <w:sz w:val="22"/>
          <w:szCs w:val="22"/>
          <w:bdr w:val="none" w:sz="0" w:space="0" w:color="auto" w:frame="1"/>
          <w:lang w:val="es-ES"/>
        </w:rPr>
        <w:t xml:space="preserve"> BBVA, </w:t>
      </w:r>
      <w:r w:rsidR="006F7A7C" w:rsidRPr="00E25AA5">
        <w:rPr>
          <w:rFonts w:ascii="Tahoma" w:hAnsi="Tahoma" w:cs="Tahoma"/>
          <w:bCs/>
          <w:sz w:val="22"/>
          <w:szCs w:val="22"/>
          <w:bdr w:val="none" w:sz="0" w:space="0" w:color="auto" w:frame="1"/>
          <w:lang w:val="es-ES"/>
        </w:rPr>
        <w:t xml:space="preserve">la empresa reconocida es </w:t>
      </w:r>
      <w:r w:rsidR="006F7A7C" w:rsidRPr="00B5405E">
        <w:rPr>
          <w:rFonts w:ascii="Tahoma" w:hAnsi="Tahoma" w:cs="Tahoma"/>
          <w:b/>
          <w:bCs/>
          <w:sz w:val="22"/>
          <w:szCs w:val="22"/>
          <w:bdr w:val="none" w:sz="0" w:space="0" w:color="auto" w:frame="1"/>
          <w:lang w:val="es-ES"/>
        </w:rPr>
        <w:t>Electro</w:t>
      </w:r>
      <w:r w:rsidR="00337A39">
        <w:rPr>
          <w:rFonts w:ascii="Tahoma" w:hAnsi="Tahoma" w:cs="Tahoma"/>
          <w:b/>
          <w:bCs/>
          <w:sz w:val="22"/>
          <w:szCs w:val="22"/>
          <w:bdr w:val="none" w:sz="0" w:space="0" w:color="auto" w:frame="1"/>
          <w:lang w:val="es-ES"/>
        </w:rPr>
        <w:t>-</w:t>
      </w:r>
      <w:r w:rsidR="006F7A7C" w:rsidRPr="00B5405E">
        <w:rPr>
          <w:rFonts w:ascii="Tahoma" w:hAnsi="Tahoma" w:cs="Tahoma"/>
          <w:b/>
          <w:bCs/>
          <w:sz w:val="22"/>
          <w:szCs w:val="22"/>
          <w:bdr w:val="none" w:sz="0" w:space="0" w:color="auto" w:frame="1"/>
          <w:lang w:val="es-ES"/>
        </w:rPr>
        <w:t>montajes ACOEMAN, S.L</w:t>
      </w:r>
      <w:r>
        <w:rPr>
          <w:rFonts w:ascii="Tahoma" w:hAnsi="Tahoma" w:cs="Tahoma"/>
          <w:b/>
          <w:bCs/>
          <w:sz w:val="22"/>
          <w:szCs w:val="22"/>
          <w:bdr w:val="none" w:sz="0" w:space="0" w:color="auto" w:frame="1"/>
          <w:lang w:val="es-ES"/>
        </w:rPr>
        <w:t>.</w:t>
      </w:r>
      <w:r w:rsidR="006F7A7C" w:rsidRPr="00B5405E">
        <w:rPr>
          <w:rFonts w:ascii="Tahoma" w:hAnsi="Tahoma" w:cs="Tahoma"/>
          <w:b/>
          <w:bCs/>
          <w:sz w:val="22"/>
          <w:szCs w:val="22"/>
          <w:bdr w:val="none" w:sz="0" w:space="0" w:color="auto" w:frame="1"/>
          <w:lang w:val="es-ES"/>
        </w:rPr>
        <w:t xml:space="preserve">, </w:t>
      </w:r>
      <w:r w:rsidR="006F7A7C" w:rsidRPr="00E25AA5">
        <w:rPr>
          <w:rFonts w:ascii="Tahoma" w:hAnsi="Tahoma" w:cs="Tahoma"/>
          <w:bCs/>
          <w:sz w:val="22"/>
          <w:szCs w:val="22"/>
          <w:bdr w:val="none" w:sz="0" w:space="0" w:color="auto" w:frame="1"/>
          <w:lang w:val="es-ES"/>
        </w:rPr>
        <w:t>de El Salobral</w:t>
      </w:r>
      <w:r w:rsidRPr="00E25AA5">
        <w:rPr>
          <w:rFonts w:ascii="Tahoma" w:hAnsi="Tahoma" w:cs="Tahoma"/>
          <w:bCs/>
          <w:sz w:val="22"/>
          <w:szCs w:val="22"/>
          <w:bdr w:val="none" w:sz="0" w:space="0" w:color="auto" w:frame="1"/>
          <w:lang w:val="es-ES"/>
        </w:rPr>
        <w:t>-Albacete</w:t>
      </w:r>
      <w:r w:rsidR="006F7A7C" w:rsidRPr="00E25AA5">
        <w:rPr>
          <w:rFonts w:ascii="Tahoma" w:hAnsi="Tahoma" w:cs="Tahoma"/>
          <w:bCs/>
          <w:sz w:val="22"/>
          <w:szCs w:val="22"/>
          <w:bdr w:val="none" w:sz="0" w:space="0" w:color="auto" w:frame="1"/>
          <w:lang w:val="es-ES"/>
        </w:rPr>
        <w:t>.</w:t>
      </w:r>
      <w:r w:rsidR="006F7A7C" w:rsidRPr="00B5405E">
        <w:rPr>
          <w:rFonts w:ascii="Tahoma" w:hAnsi="Tahoma" w:cs="Tahoma"/>
          <w:sz w:val="22"/>
          <w:szCs w:val="22"/>
          <w:lang w:val="es-ES"/>
        </w:rPr>
        <w:t> ACOEMAN da sus primeros pasos en el año 2003 como una empresa puntera en la realización de instalaciones eficientes e integración de sistemas en todos sus sectores de actividad, empleando siempre herramientas y equipos con tecnología de última generación. Se trata de una empresa que genera energía renovable, transporte y distribución de energía, soluciones para regadíos, abastecimientos hidráulicos o soluciones para la industria, el sector terciario y residencial. Destaca por la profesionalización y cualificación de su capital humano, contando con Plan de Formación Continua para un equipo de 53 personas.</w:t>
      </w:r>
    </w:p>
    <w:p w14:paraId="63B8794B" w14:textId="77777777" w:rsidR="00544E4C" w:rsidRDefault="00544E4C" w:rsidP="00544E4C">
      <w:pPr>
        <w:shd w:val="clear" w:color="auto" w:fill="FFFFFF"/>
        <w:textAlignment w:val="baseline"/>
        <w:rPr>
          <w:rFonts w:ascii="Tahoma" w:hAnsi="Tahoma" w:cs="Tahoma"/>
          <w:sz w:val="22"/>
          <w:szCs w:val="22"/>
          <w:lang w:val="es-ES"/>
        </w:rPr>
      </w:pPr>
    </w:p>
    <w:p w14:paraId="37122663" w14:textId="5FADECEF" w:rsidR="006F7A7C" w:rsidRDefault="006F7A7C" w:rsidP="006F7A7C">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Empresa Exportadora, con </w:t>
      </w:r>
      <w:r w:rsidR="00B5405E">
        <w:rPr>
          <w:rFonts w:ascii="Tahoma" w:hAnsi="Tahoma" w:cs="Tahoma"/>
          <w:b/>
          <w:bCs/>
          <w:sz w:val="22"/>
          <w:szCs w:val="22"/>
          <w:bdr w:val="none" w:sz="0" w:space="0" w:color="auto" w:frame="1"/>
          <w:lang w:val="es-ES"/>
        </w:rPr>
        <w:t xml:space="preserve">Banco Sabadell </w:t>
      </w:r>
      <w:r w:rsidR="00B5405E" w:rsidRPr="00E25AA5">
        <w:rPr>
          <w:rFonts w:ascii="Tahoma" w:hAnsi="Tahoma" w:cs="Tahoma"/>
          <w:bCs/>
          <w:sz w:val="22"/>
          <w:szCs w:val="22"/>
          <w:bdr w:val="none" w:sz="0" w:space="0" w:color="auto" w:frame="1"/>
          <w:lang w:val="es-ES"/>
        </w:rPr>
        <w:t>c</w:t>
      </w:r>
      <w:r w:rsidRPr="00E25AA5">
        <w:rPr>
          <w:rFonts w:ascii="Tahoma" w:hAnsi="Tahoma" w:cs="Tahoma"/>
          <w:bCs/>
          <w:sz w:val="22"/>
          <w:szCs w:val="22"/>
          <w:bdr w:val="none" w:sz="0" w:space="0" w:color="auto" w:frame="1"/>
          <w:lang w:val="es-ES"/>
        </w:rPr>
        <w:t xml:space="preserve">omo colaborador, la empresa reconocida ha sido </w:t>
      </w:r>
      <w:proofErr w:type="spellStart"/>
      <w:r w:rsidRPr="00B5405E">
        <w:rPr>
          <w:rFonts w:ascii="Tahoma" w:hAnsi="Tahoma" w:cs="Tahoma"/>
          <w:b/>
          <w:bCs/>
          <w:sz w:val="22"/>
          <w:szCs w:val="22"/>
          <w:bdr w:val="none" w:sz="0" w:space="0" w:color="auto" w:frame="1"/>
          <w:lang w:val="es-ES"/>
        </w:rPr>
        <w:t>Parcitank</w:t>
      </w:r>
      <w:proofErr w:type="spellEnd"/>
      <w:r w:rsidRPr="00B5405E">
        <w:rPr>
          <w:rFonts w:ascii="Tahoma" w:hAnsi="Tahoma" w:cs="Tahoma"/>
          <w:b/>
          <w:bCs/>
          <w:sz w:val="22"/>
          <w:szCs w:val="22"/>
          <w:bdr w:val="none" w:sz="0" w:space="0" w:color="auto" w:frame="1"/>
          <w:lang w:val="es-ES"/>
        </w:rPr>
        <w:t>, S.A</w:t>
      </w:r>
      <w:r w:rsidR="00B5405E">
        <w:rPr>
          <w:rFonts w:ascii="Tahoma" w:hAnsi="Tahoma" w:cs="Tahoma"/>
          <w:b/>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w:t>
      </w:r>
      <w:r w:rsidR="00B5405E" w:rsidRPr="00E25AA5">
        <w:rPr>
          <w:rFonts w:ascii="Tahoma" w:hAnsi="Tahoma" w:cs="Tahoma"/>
          <w:bCs/>
          <w:sz w:val="22"/>
          <w:szCs w:val="22"/>
          <w:bdr w:val="none" w:sz="0" w:space="0" w:color="auto" w:frame="1"/>
          <w:lang w:val="es-ES"/>
        </w:rPr>
        <w:t>Villarrobledo.</w:t>
      </w:r>
      <w:r w:rsidRPr="00B5405E">
        <w:rPr>
          <w:rFonts w:ascii="Tahoma" w:hAnsi="Tahoma" w:cs="Tahoma"/>
          <w:sz w:val="22"/>
          <w:szCs w:val="22"/>
          <w:lang w:val="es-ES"/>
        </w:rPr>
        <w:t xml:space="preserve"> Se trata de una empresa familiar con 51 años de experiencia, especializada en la fabricación e instalación de tanques en acero </w:t>
      </w:r>
      <w:proofErr w:type="spellStart"/>
      <w:r w:rsidRPr="00B5405E">
        <w:rPr>
          <w:rFonts w:ascii="Tahoma" w:hAnsi="Tahoma" w:cs="Tahoma"/>
          <w:sz w:val="22"/>
          <w:szCs w:val="22"/>
          <w:lang w:val="es-ES"/>
        </w:rPr>
        <w:t>inox</w:t>
      </w:r>
      <w:proofErr w:type="spellEnd"/>
      <w:r w:rsidR="00337A39">
        <w:rPr>
          <w:rFonts w:ascii="Tahoma" w:hAnsi="Tahoma" w:cs="Tahoma"/>
          <w:sz w:val="22"/>
          <w:szCs w:val="22"/>
          <w:lang w:val="es-ES"/>
        </w:rPr>
        <w:t>.</w:t>
      </w:r>
      <w:r w:rsidRPr="00B5405E">
        <w:rPr>
          <w:rFonts w:ascii="Tahoma" w:hAnsi="Tahoma" w:cs="Tahoma"/>
          <w:sz w:val="22"/>
          <w:szCs w:val="22"/>
          <w:lang w:val="es-ES"/>
        </w:rPr>
        <w:t>, acero al carbono, tuberías, escaleras y pasarelas. Líder del mercado a nivel nacional con 51% de sus ventas al extranjero en los últimos 5 años. En el último año ha facturado 15 millones de euros en el extranjero sobre un total de 37 millones de euros. Cuenta con un equipo de más de 250 profesionales y su actividad viene avalada por más de 1.200 tanques fabricados e instalados al año.</w:t>
      </w:r>
    </w:p>
    <w:p w14:paraId="4E576C45" w14:textId="77777777" w:rsidR="00E25AA5" w:rsidRDefault="00E25AA5" w:rsidP="00E25AA5">
      <w:pPr>
        <w:pStyle w:val="Prrafodelista"/>
        <w:rPr>
          <w:rFonts w:ascii="Tahoma" w:hAnsi="Tahoma" w:cs="Tahoma"/>
        </w:rPr>
      </w:pPr>
    </w:p>
    <w:p w14:paraId="0AE177C6" w14:textId="77777777" w:rsidR="00E25AA5" w:rsidRPr="00B5405E" w:rsidRDefault="00E25AA5" w:rsidP="00E25AA5">
      <w:pPr>
        <w:shd w:val="clear" w:color="auto" w:fill="FFFFFF"/>
        <w:textAlignment w:val="baseline"/>
        <w:rPr>
          <w:rFonts w:ascii="Tahoma" w:hAnsi="Tahoma" w:cs="Tahoma"/>
          <w:sz w:val="22"/>
          <w:szCs w:val="22"/>
          <w:lang w:val="es-ES"/>
        </w:rPr>
      </w:pPr>
    </w:p>
    <w:p w14:paraId="06BC9F34" w14:textId="77777777" w:rsidR="006F7A7C" w:rsidRDefault="006F7A7C" w:rsidP="006F7A7C">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 xml:space="preserve">Empresa Inversora en Calidad y Medioambiente, </w:t>
      </w:r>
      <w:r w:rsidRPr="00E25AA5">
        <w:rPr>
          <w:rFonts w:ascii="Tahoma" w:hAnsi="Tahoma" w:cs="Tahoma"/>
          <w:bCs/>
          <w:sz w:val="22"/>
          <w:szCs w:val="22"/>
          <w:bdr w:val="none" w:sz="0" w:space="0" w:color="auto" w:frame="1"/>
          <w:lang w:val="es-ES"/>
        </w:rPr>
        <w:t>con la colaboración</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w:t>
      </w:r>
      <w:r w:rsidRPr="00B5405E">
        <w:rPr>
          <w:rFonts w:ascii="Tahoma" w:hAnsi="Tahoma" w:cs="Tahoma"/>
          <w:b/>
          <w:bCs/>
          <w:sz w:val="22"/>
          <w:szCs w:val="22"/>
          <w:bdr w:val="none" w:sz="0" w:space="0" w:color="auto" w:frame="1"/>
          <w:lang w:val="es-ES"/>
        </w:rPr>
        <w:t xml:space="preserve"> la J</w:t>
      </w:r>
      <w:r w:rsidR="00B5405E">
        <w:rPr>
          <w:rFonts w:ascii="Tahoma" w:hAnsi="Tahoma" w:cs="Tahoma"/>
          <w:b/>
          <w:bCs/>
          <w:sz w:val="22"/>
          <w:szCs w:val="22"/>
          <w:bdr w:val="none" w:sz="0" w:space="0" w:color="auto" w:frame="1"/>
          <w:lang w:val="es-ES"/>
        </w:rPr>
        <w:t>unta de Comunidades de Castilla-La Mancha</w:t>
      </w:r>
      <w:r w:rsidR="00B5405E" w:rsidRPr="00E25AA5">
        <w:rPr>
          <w:rFonts w:ascii="Tahoma" w:hAnsi="Tahoma" w:cs="Tahoma"/>
          <w:bCs/>
          <w:sz w:val="22"/>
          <w:szCs w:val="22"/>
          <w:bdr w:val="none" w:sz="0" w:space="0" w:color="auto" w:frame="1"/>
          <w:lang w:val="es-ES"/>
        </w:rPr>
        <w:t>, la empresa premiada ha sido</w:t>
      </w:r>
      <w:r w:rsidR="00B5405E">
        <w:rPr>
          <w:rFonts w:ascii="Tahoma" w:hAnsi="Tahoma" w:cs="Tahoma"/>
          <w:b/>
          <w:bCs/>
          <w:sz w:val="22"/>
          <w:szCs w:val="22"/>
          <w:bdr w:val="none" w:sz="0" w:space="0" w:color="auto" w:frame="1"/>
          <w:lang w:val="es-ES"/>
        </w:rPr>
        <w:t xml:space="preserve"> </w:t>
      </w:r>
      <w:proofErr w:type="spellStart"/>
      <w:r w:rsidR="00B5405E">
        <w:rPr>
          <w:rFonts w:ascii="Tahoma" w:hAnsi="Tahoma" w:cs="Tahoma"/>
          <w:b/>
          <w:bCs/>
          <w:sz w:val="22"/>
          <w:szCs w:val="22"/>
          <w:bdr w:val="none" w:sz="0" w:space="0" w:color="auto" w:frame="1"/>
          <w:lang w:val="es-ES"/>
        </w:rPr>
        <w:t>Erta</w:t>
      </w:r>
      <w:proofErr w:type="spellEnd"/>
      <w:r w:rsidR="00B5405E">
        <w:rPr>
          <w:rFonts w:ascii="Tahoma" w:hAnsi="Tahoma" w:cs="Tahoma"/>
          <w:b/>
          <w:bCs/>
          <w:sz w:val="22"/>
          <w:szCs w:val="22"/>
          <w:bdr w:val="none" w:sz="0" w:space="0" w:color="auto" w:frame="1"/>
          <w:lang w:val="es-ES"/>
        </w:rPr>
        <w:t xml:space="preserve">, S.A. </w:t>
      </w:r>
      <w:r w:rsidRPr="00E25AA5">
        <w:rPr>
          <w:rFonts w:ascii="Tahoma" w:hAnsi="Tahoma" w:cs="Tahoma"/>
          <w:bCs/>
          <w:sz w:val="22"/>
          <w:szCs w:val="22"/>
          <w:bdr w:val="none" w:sz="0" w:space="0" w:color="auto" w:frame="1"/>
          <w:lang w:val="es-ES"/>
        </w:rPr>
        <w:t>(Energías Renovables Tarazona S.A</w:t>
      </w:r>
      <w:r w:rsidR="00E25AA5">
        <w:rPr>
          <w:rFonts w:ascii="Tahoma" w:hAnsi="Tahoma" w:cs="Tahoma"/>
          <w:bCs/>
          <w:sz w:val="22"/>
          <w:szCs w:val="22"/>
          <w:bdr w:val="none" w:sz="0" w:space="0" w:color="auto" w:frame="1"/>
          <w:lang w:val="es-ES"/>
        </w:rPr>
        <w:t>.</w:t>
      </w:r>
      <w:r w:rsidRPr="00E25AA5">
        <w:rPr>
          <w:rFonts w:ascii="Tahoma" w:hAnsi="Tahoma" w:cs="Tahoma"/>
          <w:bCs/>
          <w:sz w:val="22"/>
          <w:szCs w:val="22"/>
          <w:bdr w:val="none" w:sz="0" w:space="0" w:color="auto" w:frame="1"/>
          <w:lang w:val="es-ES"/>
        </w:rPr>
        <w:t>)</w:t>
      </w:r>
      <w:r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de Tarazona de la Mancha</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Nace en el año 2008 con el objetivo de situarse como referente dentro del panorama nacional de las energías renovables. Es la primera fábrica de pellets de madera de Castilla-La Mancha y dentro de las cinco primeras de España por volumen, siendo capaz de elaborar 35.000 toneladas de producto al año, destinados al mercado nacional e internacional.</w:t>
      </w:r>
    </w:p>
    <w:p w14:paraId="0D34512E" w14:textId="77777777" w:rsidR="00B5405E" w:rsidRPr="00B5405E" w:rsidRDefault="00B5405E" w:rsidP="00B5405E">
      <w:pPr>
        <w:shd w:val="clear" w:color="auto" w:fill="FFFFFF"/>
        <w:textAlignment w:val="baseline"/>
        <w:rPr>
          <w:rFonts w:ascii="Tahoma" w:hAnsi="Tahoma" w:cs="Tahoma"/>
          <w:sz w:val="22"/>
          <w:szCs w:val="22"/>
          <w:lang w:val="es-ES"/>
        </w:rPr>
      </w:pPr>
    </w:p>
    <w:p w14:paraId="2B1B0989" w14:textId="77777777" w:rsidR="006F7A7C" w:rsidRDefault="006F7A7C" w:rsidP="006F7A7C">
      <w:pPr>
        <w:numPr>
          <w:ilvl w:val="0"/>
          <w:numId w:val="23"/>
        </w:numPr>
        <w:shd w:val="clear" w:color="auto" w:fill="FFFFFF"/>
        <w:ind w:left="0"/>
        <w:textAlignment w:val="baseline"/>
        <w:rPr>
          <w:rFonts w:ascii="Tahoma" w:hAnsi="Tahoma" w:cs="Tahoma"/>
          <w:sz w:val="22"/>
          <w:szCs w:val="22"/>
          <w:lang w:val="es-ES"/>
        </w:rPr>
      </w:pPr>
      <w:r w:rsidRPr="00B5405E">
        <w:rPr>
          <w:rFonts w:ascii="Tahoma" w:hAnsi="Tahoma" w:cs="Tahoma"/>
          <w:b/>
          <w:bCs/>
          <w:sz w:val="22"/>
          <w:szCs w:val="22"/>
          <w:bdr w:val="none" w:sz="0" w:space="0" w:color="auto" w:frame="1"/>
          <w:lang w:val="es-ES"/>
        </w:rPr>
        <w:t xml:space="preserve">Premio al Joven Empresario,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w:t>
      </w:r>
      <w:proofErr w:type="spellStart"/>
      <w:r w:rsidRPr="00B5405E">
        <w:rPr>
          <w:rFonts w:ascii="Tahoma" w:hAnsi="Tahoma" w:cs="Tahoma"/>
          <w:b/>
          <w:bCs/>
          <w:sz w:val="22"/>
          <w:szCs w:val="22"/>
          <w:bdr w:val="none" w:sz="0" w:space="0" w:color="auto" w:frame="1"/>
          <w:lang w:val="es-ES"/>
        </w:rPr>
        <w:t>Eurocaja</w:t>
      </w:r>
      <w:proofErr w:type="spellEnd"/>
      <w:r w:rsidRPr="00B5405E">
        <w:rPr>
          <w:rFonts w:ascii="Tahoma" w:hAnsi="Tahoma" w:cs="Tahoma"/>
          <w:b/>
          <w:bCs/>
          <w:sz w:val="22"/>
          <w:szCs w:val="22"/>
          <w:bdr w:val="none" w:sz="0" w:space="0" w:color="auto" w:frame="1"/>
          <w:lang w:val="es-ES"/>
        </w:rPr>
        <w:t xml:space="preserve"> Rural, </w:t>
      </w:r>
      <w:r w:rsidR="00B5405E" w:rsidRPr="00E25AA5">
        <w:rPr>
          <w:rFonts w:ascii="Tahoma" w:hAnsi="Tahoma" w:cs="Tahoma"/>
          <w:bCs/>
          <w:sz w:val="22"/>
          <w:szCs w:val="22"/>
          <w:bdr w:val="none" w:sz="0" w:space="0" w:color="auto" w:frame="1"/>
          <w:lang w:val="es-ES"/>
        </w:rPr>
        <w:t>para los</w:t>
      </w:r>
      <w:r w:rsidR="00B5405E">
        <w:rPr>
          <w:rFonts w:ascii="Tahoma" w:hAnsi="Tahoma" w:cs="Tahoma"/>
          <w:b/>
          <w:bCs/>
          <w:sz w:val="22"/>
          <w:szCs w:val="22"/>
          <w:bdr w:val="none" w:sz="0" w:space="0" w:color="auto" w:frame="1"/>
          <w:lang w:val="es-ES"/>
        </w:rPr>
        <w:t xml:space="preserve"> he</w:t>
      </w:r>
      <w:r w:rsidRPr="00B5405E">
        <w:rPr>
          <w:rFonts w:ascii="Tahoma" w:hAnsi="Tahoma" w:cs="Tahoma"/>
          <w:b/>
          <w:bCs/>
          <w:sz w:val="22"/>
          <w:szCs w:val="22"/>
          <w:bdr w:val="none" w:sz="0" w:space="0" w:color="auto" w:frame="1"/>
          <w:lang w:val="es-ES"/>
        </w:rPr>
        <w:t xml:space="preserve">rmanos Soler </w:t>
      </w:r>
      <w:proofErr w:type="spellStart"/>
      <w:r w:rsidRPr="00B5405E">
        <w:rPr>
          <w:rFonts w:ascii="Tahoma" w:hAnsi="Tahoma" w:cs="Tahoma"/>
          <w:b/>
          <w:bCs/>
          <w:sz w:val="22"/>
          <w:szCs w:val="22"/>
          <w:bdr w:val="none" w:sz="0" w:space="0" w:color="auto" w:frame="1"/>
          <w:lang w:val="es-ES"/>
        </w:rPr>
        <w:t>Graciá</w:t>
      </w:r>
      <w:proofErr w:type="spellEnd"/>
      <w:r w:rsidRPr="00B5405E">
        <w:rPr>
          <w:rFonts w:ascii="Tahoma" w:hAnsi="Tahoma" w:cs="Tahoma"/>
          <w:b/>
          <w:bCs/>
          <w:sz w:val="22"/>
          <w:szCs w:val="22"/>
          <w:bdr w:val="none" w:sz="0" w:space="0" w:color="auto" w:frame="1"/>
          <w:lang w:val="es-ES"/>
        </w:rPr>
        <w:t xml:space="preserve"> (</w:t>
      </w:r>
      <w:proofErr w:type="spellStart"/>
      <w:r w:rsidRPr="00B5405E">
        <w:rPr>
          <w:rFonts w:ascii="Tahoma" w:hAnsi="Tahoma" w:cs="Tahoma"/>
          <w:b/>
          <w:bCs/>
          <w:sz w:val="22"/>
          <w:szCs w:val="22"/>
          <w:bdr w:val="none" w:sz="0" w:space="0" w:color="auto" w:frame="1"/>
          <w:lang w:val="es-ES"/>
        </w:rPr>
        <w:t>Embasana</w:t>
      </w:r>
      <w:proofErr w:type="spellEnd"/>
      <w:r w:rsidRPr="00B5405E">
        <w:rPr>
          <w:rFonts w:ascii="Tahoma" w:hAnsi="Tahoma" w:cs="Tahoma"/>
          <w:b/>
          <w:bCs/>
          <w:sz w:val="22"/>
          <w:szCs w:val="22"/>
          <w:bdr w:val="none" w:sz="0" w:space="0" w:color="auto" w:frame="1"/>
          <w:lang w:val="es-ES"/>
        </w:rPr>
        <w:t xml:space="preserve">, S.L), </w:t>
      </w:r>
      <w:r w:rsidRPr="00E25AA5">
        <w:rPr>
          <w:rFonts w:ascii="Tahoma" w:hAnsi="Tahoma" w:cs="Tahoma"/>
          <w:bCs/>
          <w:sz w:val="22"/>
          <w:szCs w:val="22"/>
          <w:bdr w:val="none" w:sz="0" w:space="0" w:color="auto" w:frame="1"/>
          <w:lang w:val="es-ES"/>
        </w:rPr>
        <w:t>de Caudete</w:t>
      </w:r>
      <w:r w:rsidRPr="00B5405E">
        <w:rPr>
          <w:rFonts w:ascii="Tahoma" w:hAnsi="Tahoma" w:cs="Tahoma"/>
          <w:b/>
          <w:bCs/>
          <w:sz w:val="22"/>
          <w:szCs w:val="22"/>
          <w:bdr w:val="none" w:sz="0" w:space="0" w:color="auto" w:frame="1"/>
          <w:lang w:val="es-ES"/>
        </w:rPr>
        <w:t>.</w:t>
      </w:r>
      <w:r w:rsidRPr="00B5405E">
        <w:rPr>
          <w:rFonts w:ascii="Tahoma" w:hAnsi="Tahoma" w:cs="Tahoma"/>
          <w:sz w:val="22"/>
          <w:szCs w:val="22"/>
          <w:lang w:val="es-ES"/>
        </w:rPr>
        <w:t xml:space="preserve"> La andadura empresarial de Carlos Soler </w:t>
      </w:r>
      <w:proofErr w:type="spellStart"/>
      <w:r w:rsidRPr="00B5405E">
        <w:rPr>
          <w:rFonts w:ascii="Tahoma" w:hAnsi="Tahoma" w:cs="Tahoma"/>
          <w:sz w:val="22"/>
          <w:szCs w:val="22"/>
          <w:lang w:val="es-ES"/>
        </w:rPr>
        <w:t>Graciá</w:t>
      </w:r>
      <w:proofErr w:type="spellEnd"/>
      <w:r w:rsidRPr="00B5405E">
        <w:rPr>
          <w:rFonts w:ascii="Tahoma" w:hAnsi="Tahoma" w:cs="Tahoma"/>
          <w:sz w:val="22"/>
          <w:szCs w:val="22"/>
          <w:lang w:val="es-ES"/>
        </w:rPr>
        <w:t xml:space="preserve">, 38 años, y su hermano Javier Soler </w:t>
      </w:r>
      <w:proofErr w:type="spellStart"/>
      <w:r w:rsidRPr="00B5405E">
        <w:rPr>
          <w:rFonts w:ascii="Tahoma" w:hAnsi="Tahoma" w:cs="Tahoma"/>
          <w:sz w:val="22"/>
          <w:szCs w:val="22"/>
          <w:lang w:val="es-ES"/>
        </w:rPr>
        <w:t>Graciá</w:t>
      </w:r>
      <w:proofErr w:type="spellEnd"/>
      <w:r w:rsidRPr="00B5405E">
        <w:rPr>
          <w:rFonts w:ascii="Tahoma" w:hAnsi="Tahoma" w:cs="Tahoma"/>
          <w:sz w:val="22"/>
          <w:szCs w:val="22"/>
          <w:lang w:val="es-ES"/>
        </w:rPr>
        <w:t xml:space="preserve">, de 40 años, comienza en el año 1999. Ellos son los socios fundadores y propietarios de </w:t>
      </w:r>
      <w:proofErr w:type="spellStart"/>
      <w:r w:rsidRPr="00B5405E">
        <w:rPr>
          <w:rFonts w:ascii="Tahoma" w:hAnsi="Tahoma" w:cs="Tahoma"/>
          <w:sz w:val="22"/>
          <w:szCs w:val="22"/>
          <w:lang w:val="es-ES"/>
        </w:rPr>
        <w:t>Embasana</w:t>
      </w:r>
      <w:proofErr w:type="spellEnd"/>
      <w:r w:rsidRPr="00B5405E">
        <w:rPr>
          <w:rFonts w:ascii="Tahoma" w:hAnsi="Tahoma" w:cs="Tahoma"/>
          <w:sz w:val="22"/>
          <w:szCs w:val="22"/>
          <w:lang w:val="es-ES"/>
        </w:rPr>
        <w:t xml:space="preserve"> SL en la actualidad. Se constituye en 2004 y se dedica a la fabricación y venta de artículos para embalaje, principalmente bolsas de plástico.</w:t>
      </w:r>
    </w:p>
    <w:p w14:paraId="47498C9C" w14:textId="77777777" w:rsidR="00B5405E" w:rsidRDefault="00B5405E" w:rsidP="00B5405E">
      <w:pPr>
        <w:pStyle w:val="Prrafodelista"/>
        <w:rPr>
          <w:rFonts w:ascii="Tahoma" w:hAnsi="Tahoma" w:cs="Tahoma"/>
        </w:rPr>
      </w:pPr>
    </w:p>
    <w:p w14:paraId="6BA40D38" w14:textId="77777777" w:rsidR="006F7A7C" w:rsidRDefault="00B5405E"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w:t>
      </w:r>
      <w:r w:rsidRPr="00B5405E">
        <w:rPr>
          <w:rFonts w:ascii="Tahoma" w:hAnsi="Tahoma" w:cs="Tahoma"/>
          <w:b/>
          <w:bCs/>
          <w:sz w:val="22"/>
          <w:szCs w:val="22"/>
          <w:bdr w:val="none" w:sz="0" w:space="0" w:color="auto" w:frame="1"/>
          <w:lang w:val="es-ES"/>
        </w:rPr>
        <w:t xml:space="preserve">Mujer Empresaria, </w:t>
      </w:r>
      <w:r w:rsidRPr="00E25AA5">
        <w:rPr>
          <w:rFonts w:ascii="Tahoma" w:hAnsi="Tahoma" w:cs="Tahoma"/>
          <w:bCs/>
          <w:sz w:val="22"/>
          <w:szCs w:val="22"/>
          <w:bdr w:val="none" w:sz="0" w:space="0" w:color="auto" w:frame="1"/>
          <w:lang w:val="es-ES"/>
        </w:rPr>
        <w:t>c</w:t>
      </w:r>
      <w:r w:rsidR="006F7A7C" w:rsidRPr="00E25AA5">
        <w:rPr>
          <w:rFonts w:ascii="Tahoma" w:hAnsi="Tahoma" w:cs="Tahoma"/>
          <w:bCs/>
          <w:sz w:val="22"/>
          <w:szCs w:val="22"/>
          <w:bdr w:val="none" w:sz="0" w:space="0" w:color="auto" w:frame="1"/>
          <w:lang w:val="es-ES"/>
        </w:rPr>
        <w:t>on la colaboración de la</w:t>
      </w:r>
      <w:r w:rsidR="006F7A7C" w:rsidRPr="00B5405E">
        <w:rPr>
          <w:rFonts w:ascii="Tahoma" w:hAnsi="Tahoma" w:cs="Tahoma"/>
          <w:b/>
          <w:bCs/>
          <w:sz w:val="22"/>
          <w:szCs w:val="22"/>
          <w:bdr w:val="none" w:sz="0" w:space="0" w:color="auto" w:frame="1"/>
          <w:lang w:val="es-ES"/>
        </w:rPr>
        <w:t xml:space="preserve"> Diputación de Albacete</w:t>
      </w:r>
      <w:r w:rsidR="00E25AA5">
        <w:rPr>
          <w:rFonts w:ascii="Tahoma" w:hAnsi="Tahoma" w:cs="Tahoma"/>
          <w:b/>
          <w:bCs/>
          <w:sz w:val="22"/>
          <w:szCs w:val="22"/>
          <w:bdr w:val="none" w:sz="0" w:space="0" w:color="auto" w:frame="1"/>
          <w:lang w:val="es-ES"/>
        </w:rPr>
        <w:t>,</w:t>
      </w:r>
      <w:r>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para</w:t>
      </w:r>
      <w:r>
        <w:rPr>
          <w:rFonts w:ascii="Tahoma" w:hAnsi="Tahoma" w:cs="Tahoma"/>
          <w:b/>
          <w:bCs/>
          <w:sz w:val="22"/>
          <w:szCs w:val="22"/>
          <w:bdr w:val="none" w:sz="0" w:space="0" w:color="auto" w:frame="1"/>
          <w:lang w:val="es-ES"/>
        </w:rPr>
        <w:t xml:space="preserve"> Ana Bielsa, </w:t>
      </w:r>
      <w:r w:rsidR="006F7A7C" w:rsidRPr="00B5405E">
        <w:rPr>
          <w:rFonts w:ascii="Tahoma" w:hAnsi="Tahoma" w:cs="Tahoma"/>
          <w:b/>
          <w:bCs/>
          <w:sz w:val="22"/>
          <w:szCs w:val="22"/>
          <w:bdr w:val="none" w:sz="0" w:space="0" w:color="auto" w:frame="1"/>
          <w:lang w:val="es-ES"/>
        </w:rPr>
        <w:t xml:space="preserve">creadora del Mundo </w:t>
      </w:r>
      <w:proofErr w:type="spellStart"/>
      <w:r w:rsidR="006F7A7C" w:rsidRPr="00B5405E">
        <w:rPr>
          <w:rFonts w:ascii="Tahoma" w:hAnsi="Tahoma" w:cs="Tahoma"/>
          <w:b/>
          <w:bCs/>
          <w:sz w:val="22"/>
          <w:szCs w:val="22"/>
          <w:bdr w:val="none" w:sz="0" w:space="0" w:color="auto" w:frame="1"/>
          <w:lang w:val="es-ES"/>
        </w:rPr>
        <w:t>Anabi</w:t>
      </w:r>
      <w:proofErr w:type="spellEnd"/>
      <w:r w:rsidR="006F7A7C" w:rsidRPr="00B5405E">
        <w:rPr>
          <w:rFonts w:ascii="Tahoma" w:hAnsi="Tahoma" w:cs="Tahoma"/>
          <w:b/>
          <w:bCs/>
          <w:sz w:val="22"/>
          <w:szCs w:val="22"/>
          <w:bdr w:val="none" w:sz="0" w:space="0" w:color="auto" w:frame="1"/>
          <w:lang w:val="es-ES"/>
        </w:rPr>
        <w:t xml:space="preserve">, </w:t>
      </w:r>
      <w:r w:rsidR="006F7A7C" w:rsidRPr="00E25AA5">
        <w:rPr>
          <w:rFonts w:ascii="Tahoma" w:hAnsi="Tahoma" w:cs="Tahoma"/>
          <w:bCs/>
          <w:sz w:val="22"/>
          <w:szCs w:val="22"/>
          <w:bdr w:val="none" w:sz="0" w:space="0" w:color="auto" w:frame="1"/>
          <w:lang w:val="es-ES"/>
        </w:rPr>
        <w:t>de Albacete.</w:t>
      </w:r>
      <w:r w:rsidR="006F7A7C" w:rsidRPr="00E25AA5">
        <w:rPr>
          <w:rFonts w:ascii="Tahoma" w:hAnsi="Tahoma" w:cs="Tahoma"/>
          <w:sz w:val="22"/>
          <w:szCs w:val="22"/>
          <w:lang w:val="es-ES"/>
        </w:rPr>
        <w:t> </w:t>
      </w:r>
      <w:r w:rsidR="006F7A7C" w:rsidRPr="00B5405E">
        <w:rPr>
          <w:rFonts w:ascii="Tahoma" w:hAnsi="Tahoma" w:cs="Tahoma"/>
          <w:sz w:val="22"/>
          <w:szCs w:val="22"/>
          <w:lang w:val="es-ES"/>
        </w:rPr>
        <w:t xml:space="preserve">Ana Bielsa es diplomada técnico de rayos y auxiliar de enfermería. En el año 2006 abre la primera tienda en Albacete dedicada a la bisutería personalizada y hecha a medida. En su establecimiento muestra y vende sus diseños de pendientes, anillos, collares y diferentes accesorios de moda. En 2012 crea el blog de ANABI y en 2015 abre su tienda online. En 2021 crea la empresa </w:t>
      </w:r>
      <w:proofErr w:type="spellStart"/>
      <w:r w:rsidR="006F7A7C" w:rsidRPr="00B5405E">
        <w:rPr>
          <w:rFonts w:ascii="Tahoma" w:hAnsi="Tahoma" w:cs="Tahoma"/>
          <w:sz w:val="22"/>
          <w:szCs w:val="22"/>
          <w:lang w:val="es-ES"/>
        </w:rPr>
        <w:t>Bisago</w:t>
      </w:r>
      <w:proofErr w:type="spellEnd"/>
      <w:r w:rsidR="006F7A7C" w:rsidRPr="00B5405E">
        <w:rPr>
          <w:rFonts w:ascii="Tahoma" w:hAnsi="Tahoma" w:cs="Tahoma"/>
          <w:sz w:val="22"/>
          <w:szCs w:val="22"/>
          <w:lang w:val="es-ES"/>
        </w:rPr>
        <w:t xml:space="preserve"> </w:t>
      </w:r>
      <w:proofErr w:type="spellStart"/>
      <w:r w:rsidR="006F7A7C" w:rsidRPr="00B5405E">
        <w:rPr>
          <w:rFonts w:ascii="Tahoma" w:hAnsi="Tahoma" w:cs="Tahoma"/>
          <w:sz w:val="22"/>
          <w:szCs w:val="22"/>
          <w:lang w:val="es-ES"/>
        </w:rPr>
        <w:t>Design</w:t>
      </w:r>
      <w:proofErr w:type="spellEnd"/>
      <w:r w:rsidR="006F7A7C" w:rsidRPr="00B5405E">
        <w:rPr>
          <w:rFonts w:ascii="Tahoma" w:hAnsi="Tahoma" w:cs="Tahoma"/>
          <w:sz w:val="22"/>
          <w:szCs w:val="22"/>
          <w:lang w:val="es-ES"/>
        </w:rPr>
        <w:t>, SL, y en 2022 la empresa Gloria Divina, S</w:t>
      </w:r>
      <w:r>
        <w:rPr>
          <w:rFonts w:ascii="Tahoma" w:hAnsi="Tahoma" w:cs="Tahoma"/>
          <w:sz w:val="22"/>
          <w:szCs w:val="22"/>
          <w:lang w:val="es-ES"/>
        </w:rPr>
        <w:t>.</w:t>
      </w:r>
      <w:r w:rsidR="006F7A7C" w:rsidRPr="00B5405E">
        <w:rPr>
          <w:rFonts w:ascii="Tahoma" w:hAnsi="Tahoma" w:cs="Tahoma"/>
          <w:sz w:val="22"/>
          <w:szCs w:val="22"/>
          <w:lang w:val="es-ES"/>
        </w:rPr>
        <w:t>L.</w:t>
      </w:r>
    </w:p>
    <w:p w14:paraId="0F9C014D" w14:textId="77777777" w:rsidR="00B5405E" w:rsidRDefault="00B5405E" w:rsidP="00B5405E">
      <w:pPr>
        <w:pStyle w:val="Prrafodelista"/>
        <w:rPr>
          <w:rFonts w:ascii="Tahoma" w:hAnsi="Tahoma" w:cs="Tahoma"/>
        </w:rPr>
      </w:pPr>
    </w:p>
    <w:p w14:paraId="6EEAA66F" w14:textId="77777777" w:rsidR="006F7A7C" w:rsidRDefault="006F7A7C" w:rsidP="006F7A7C">
      <w:pPr>
        <w:numPr>
          <w:ilvl w:val="0"/>
          <w:numId w:val="23"/>
        </w:numPr>
        <w:shd w:val="clear" w:color="auto" w:fill="FFFFFF"/>
        <w:ind w:left="0"/>
        <w:textAlignment w:val="baseline"/>
        <w:rPr>
          <w:rFonts w:ascii="Tahoma" w:hAnsi="Tahoma" w:cs="Tahoma"/>
          <w:sz w:val="22"/>
          <w:szCs w:val="22"/>
          <w:lang w:val="es-ES"/>
        </w:rPr>
      </w:pPr>
      <w:r w:rsidRPr="00E25AA5">
        <w:rPr>
          <w:rFonts w:ascii="Tahoma" w:hAnsi="Tahoma" w:cs="Tahoma"/>
          <w:bCs/>
          <w:sz w:val="22"/>
          <w:szCs w:val="22"/>
          <w:bdr w:val="none" w:sz="0" w:space="0" w:color="auto" w:frame="1"/>
          <w:lang w:val="es-ES"/>
        </w:rPr>
        <w:t>El</w:t>
      </w:r>
      <w:r w:rsidRPr="00B5405E">
        <w:rPr>
          <w:rFonts w:ascii="Tahoma" w:hAnsi="Tahoma" w:cs="Tahoma"/>
          <w:b/>
          <w:bCs/>
          <w:sz w:val="22"/>
          <w:szCs w:val="22"/>
          <w:bdr w:val="none" w:sz="0" w:space="0" w:color="auto" w:frame="1"/>
          <w:lang w:val="es-ES"/>
        </w:rPr>
        <w:t xml:space="preserve"> Premio a la Empresa Tradicional, </w:t>
      </w:r>
      <w:r w:rsidRPr="00E25AA5">
        <w:rPr>
          <w:rFonts w:ascii="Tahoma" w:hAnsi="Tahoma" w:cs="Tahoma"/>
          <w:bCs/>
          <w:sz w:val="22"/>
          <w:szCs w:val="22"/>
          <w:bdr w:val="none" w:sz="0" w:space="0" w:color="auto" w:frame="1"/>
          <w:lang w:val="es-ES"/>
        </w:rPr>
        <w:t>con la colaboración de</w:t>
      </w:r>
      <w:r w:rsidRPr="00B5405E">
        <w:rPr>
          <w:rFonts w:ascii="Tahoma" w:hAnsi="Tahoma" w:cs="Tahoma"/>
          <w:b/>
          <w:bCs/>
          <w:sz w:val="22"/>
          <w:szCs w:val="22"/>
          <w:bdr w:val="none" w:sz="0" w:space="0" w:color="auto" w:frame="1"/>
          <w:lang w:val="es-ES"/>
        </w:rPr>
        <w:t xml:space="preserve"> La Tribuna de Albacete, </w:t>
      </w:r>
      <w:r w:rsidRPr="00E25AA5">
        <w:rPr>
          <w:rFonts w:ascii="Tahoma" w:hAnsi="Tahoma" w:cs="Tahoma"/>
          <w:bCs/>
          <w:sz w:val="22"/>
          <w:szCs w:val="22"/>
          <w:bdr w:val="none" w:sz="0" w:space="0" w:color="auto" w:frame="1"/>
          <w:lang w:val="es-ES"/>
        </w:rPr>
        <w:t>ha recaído en</w:t>
      </w:r>
      <w:r w:rsidRPr="00B5405E">
        <w:rPr>
          <w:rFonts w:ascii="Tahoma" w:hAnsi="Tahoma" w:cs="Tahoma"/>
          <w:b/>
          <w:bCs/>
          <w:sz w:val="22"/>
          <w:szCs w:val="22"/>
          <w:bdr w:val="none" w:sz="0" w:space="0" w:color="auto" w:frame="1"/>
          <w:lang w:val="es-ES"/>
        </w:rPr>
        <w:t xml:space="preserve"> Papelería Molina, </w:t>
      </w:r>
      <w:r w:rsidRPr="00E25AA5">
        <w:rPr>
          <w:rFonts w:ascii="Tahoma" w:hAnsi="Tahoma" w:cs="Tahoma"/>
          <w:bCs/>
          <w:sz w:val="22"/>
          <w:szCs w:val="22"/>
          <w:bdr w:val="none" w:sz="0" w:space="0" w:color="auto" w:frame="1"/>
          <w:lang w:val="es-ES"/>
        </w:rPr>
        <w:t>de </w:t>
      </w:r>
      <w:r w:rsidR="00E25AA5" w:rsidRPr="00E25AA5">
        <w:rPr>
          <w:rFonts w:ascii="Tahoma" w:hAnsi="Tahoma" w:cs="Tahoma"/>
          <w:bCs/>
          <w:sz w:val="22"/>
          <w:szCs w:val="22"/>
          <w:bdr w:val="none" w:sz="0" w:space="0" w:color="auto" w:frame="1"/>
          <w:lang w:val="es-ES"/>
        </w:rPr>
        <w:t>Almansa.</w:t>
      </w:r>
      <w:r w:rsidR="00E25AA5">
        <w:rPr>
          <w:rFonts w:ascii="Tahoma" w:hAnsi="Tahoma" w:cs="Tahoma"/>
          <w:b/>
          <w:bCs/>
          <w:sz w:val="22"/>
          <w:szCs w:val="22"/>
          <w:bdr w:val="none" w:sz="0" w:space="0" w:color="auto" w:frame="1"/>
          <w:lang w:val="es-ES"/>
        </w:rPr>
        <w:t xml:space="preserve"> </w:t>
      </w:r>
      <w:r w:rsidRPr="00B5405E">
        <w:rPr>
          <w:rFonts w:ascii="Tahoma" w:hAnsi="Tahoma" w:cs="Tahoma"/>
          <w:sz w:val="22"/>
          <w:szCs w:val="22"/>
          <w:lang w:val="es-ES"/>
        </w:rPr>
        <w:t>Se trata de una empresa que cuenta con cuatro generaciones, comenzando su andadura en el año 1909 a cargo de Antonio Molina Quintero. En el año 2009, el negocio celebró 100 años de vida, centrándose actualmente en el comercio de papelería, ampliado a los libros de texto.</w:t>
      </w:r>
    </w:p>
    <w:p w14:paraId="3AFFEAC2" w14:textId="77777777" w:rsidR="00B5405E" w:rsidRDefault="00B5405E" w:rsidP="00B5405E">
      <w:pPr>
        <w:pStyle w:val="Prrafodelista"/>
        <w:rPr>
          <w:rFonts w:ascii="Tahoma" w:hAnsi="Tahoma" w:cs="Tahoma"/>
        </w:rPr>
      </w:pPr>
    </w:p>
    <w:p w14:paraId="06DDE6D4" w14:textId="77777777" w:rsidR="006F7A7C" w:rsidRDefault="00B5405E" w:rsidP="006F7A7C">
      <w:pPr>
        <w:numPr>
          <w:ilvl w:val="0"/>
          <w:numId w:val="23"/>
        </w:numPr>
        <w:shd w:val="clear" w:color="auto" w:fill="FFFFFF"/>
        <w:ind w:left="0"/>
        <w:textAlignment w:val="baseline"/>
        <w:rPr>
          <w:rFonts w:ascii="Tahoma" w:hAnsi="Tahoma" w:cs="Tahoma"/>
          <w:sz w:val="22"/>
          <w:szCs w:val="22"/>
          <w:lang w:val="es-ES"/>
        </w:rPr>
      </w:pPr>
      <w:r w:rsidRPr="00E25AA5">
        <w:rPr>
          <w:rFonts w:ascii="Tahoma" w:hAnsi="Tahoma" w:cs="Tahoma"/>
          <w:bCs/>
          <w:sz w:val="22"/>
          <w:szCs w:val="22"/>
          <w:bdr w:val="none" w:sz="0" w:space="0" w:color="auto" w:frame="1"/>
          <w:lang w:val="es-ES"/>
        </w:rPr>
        <w:t>El</w:t>
      </w:r>
      <w:r>
        <w:rPr>
          <w:rFonts w:ascii="Tahoma" w:hAnsi="Tahoma" w:cs="Tahoma"/>
          <w:b/>
          <w:bCs/>
          <w:sz w:val="22"/>
          <w:szCs w:val="22"/>
          <w:bdr w:val="none" w:sz="0" w:space="0" w:color="auto" w:frame="1"/>
          <w:lang w:val="es-ES"/>
        </w:rPr>
        <w:t xml:space="preserve"> Premio a la Asociación Empresarial</w:t>
      </w:r>
      <w:r w:rsidR="00E25AA5">
        <w:rPr>
          <w:rFonts w:ascii="Tahoma" w:hAnsi="Tahoma" w:cs="Tahoma"/>
          <w:b/>
          <w:bCs/>
          <w:sz w:val="22"/>
          <w:szCs w:val="22"/>
          <w:bdr w:val="none" w:sz="0" w:space="0" w:color="auto" w:frame="1"/>
          <w:lang w:val="es-ES"/>
        </w:rPr>
        <w:t>,</w:t>
      </w:r>
      <w:r w:rsidR="006F7A7C" w:rsidRPr="00B5405E">
        <w:rPr>
          <w:rFonts w:ascii="Tahoma" w:hAnsi="Tahoma" w:cs="Tahoma"/>
          <w:b/>
          <w:bCs/>
          <w:sz w:val="22"/>
          <w:szCs w:val="22"/>
          <w:bdr w:val="none" w:sz="0" w:space="0" w:color="auto" w:frame="1"/>
          <w:lang w:val="es-ES"/>
        </w:rPr>
        <w:t xml:space="preserve"> </w:t>
      </w:r>
      <w:r w:rsidR="006F7A7C" w:rsidRPr="00E25AA5">
        <w:rPr>
          <w:rFonts w:ascii="Tahoma" w:hAnsi="Tahoma" w:cs="Tahoma"/>
          <w:bCs/>
          <w:sz w:val="22"/>
          <w:szCs w:val="22"/>
          <w:bdr w:val="none" w:sz="0" w:space="0" w:color="auto" w:frame="1"/>
          <w:lang w:val="es-ES"/>
        </w:rPr>
        <w:t xml:space="preserve">con la colaboración de </w:t>
      </w:r>
      <w:proofErr w:type="spellStart"/>
      <w:r w:rsidR="006F7A7C" w:rsidRPr="00E25AA5">
        <w:rPr>
          <w:rFonts w:ascii="Tahoma" w:hAnsi="Tahoma" w:cs="Tahoma"/>
          <w:b/>
          <w:bCs/>
          <w:sz w:val="22"/>
          <w:szCs w:val="22"/>
          <w:bdr w:val="none" w:sz="0" w:space="0" w:color="auto" w:frame="1"/>
          <w:lang w:val="es-ES"/>
        </w:rPr>
        <w:t>Soliss</w:t>
      </w:r>
      <w:proofErr w:type="spellEnd"/>
      <w:r w:rsidR="006F7A7C" w:rsidRPr="00E25AA5">
        <w:rPr>
          <w:rFonts w:ascii="Tahoma" w:hAnsi="Tahoma" w:cs="Tahoma"/>
          <w:b/>
          <w:bCs/>
          <w:sz w:val="22"/>
          <w:szCs w:val="22"/>
          <w:bdr w:val="none" w:sz="0" w:space="0" w:color="auto" w:frame="1"/>
          <w:lang w:val="es-ES"/>
        </w:rPr>
        <w:t xml:space="preserve"> Seguros</w:t>
      </w:r>
      <w:r w:rsidR="006F7A7C" w:rsidRPr="00B5405E">
        <w:rPr>
          <w:rFonts w:ascii="Tahoma" w:hAnsi="Tahoma" w:cs="Tahoma"/>
          <w:b/>
          <w:bCs/>
          <w:sz w:val="22"/>
          <w:szCs w:val="22"/>
          <w:bdr w:val="none" w:sz="0" w:space="0" w:color="auto" w:frame="1"/>
          <w:lang w:val="es-ES"/>
        </w:rPr>
        <w:t xml:space="preserve">, </w:t>
      </w:r>
      <w:r w:rsidRPr="00E25AA5">
        <w:rPr>
          <w:rFonts w:ascii="Tahoma" w:hAnsi="Tahoma" w:cs="Tahoma"/>
          <w:bCs/>
          <w:sz w:val="22"/>
          <w:szCs w:val="22"/>
          <w:bdr w:val="none" w:sz="0" w:space="0" w:color="auto" w:frame="1"/>
          <w:lang w:val="es-ES"/>
        </w:rPr>
        <w:t>es para la</w:t>
      </w:r>
      <w:r>
        <w:rPr>
          <w:rFonts w:ascii="Tahoma" w:hAnsi="Tahoma" w:cs="Tahoma"/>
          <w:b/>
          <w:bCs/>
          <w:sz w:val="22"/>
          <w:szCs w:val="22"/>
          <w:bdr w:val="none" w:sz="0" w:space="0" w:color="auto" w:frame="1"/>
          <w:lang w:val="es-ES"/>
        </w:rPr>
        <w:t xml:space="preserve"> </w:t>
      </w:r>
      <w:r w:rsidR="006F7A7C" w:rsidRPr="00B5405E">
        <w:rPr>
          <w:rFonts w:ascii="Tahoma" w:hAnsi="Tahoma" w:cs="Tahoma"/>
          <w:b/>
          <w:bCs/>
          <w:sz w:val="22"/>
          <w:szCs w:val="22"/>
          <w:bdr w:val="none" w:sz="0" w:space="0" w:color="auto" w:frame="1"/>
          <w:lang w:val="es-ES"/>
        </w:rPr>
        <w:t xml:space="preserve">Asociación de Empresarios del Polígono </w:t>
      </w:r>
      <w:proofErr w:type="spellStart"/>
      <w:r w:rsidR="006F7A7C" w:rsidRPr="00B5405E">
        <w:rPr>
          <w:rFonts w:ascii="Tahoma" w:hAnsi="Tahoma" w:cs="Tahoma"/>
          <w:b/>
          <w:bCs/>
          <w:sz w:val="22"/>
          <w:szCs w:val="22"/>
          <w:bdr w:val="none" w:sz="0" w:space="0" w:color="auto" w:frame="1"/>
          <w:lang w:val="es-ES"/>
        </w:rPr>
        <w:t>Romica</w:t>
      </w:r>
      <w:proofErr w:type="spellEnd"/>
      <w:r w:rsidR="006F7A7C" w:rsidRPr="00B5405E">
        <w:rPr>
          <w:rFonts w:ascii="Tahoma" w:hAnsi="Tahoma" w:cs="Tahoma"/>
          <w:b/>
          <w:bCs/>
          <w:sz w:val="22"/>
          <w:szCs w:val="22"/>
          <w:bdr w:val="none" w:sz="0" w:space="0" w:color="auto" w:frame="1"/>
          <w:lang w:val="es-ES"/>
        </w:rPr>
        <w:t> (ADEPRO).</w:t>
      </w:r>
      <w:r w:rsidR="006F7A7C" w:rsidRPr="00B5405E">
        <w:rPr>
          <w:rFonts w:ascii="Tahoma" w:hAnsi="Tahoma" w:cs="Tahoma"/>
          <w:sz w:val="22"/>
          <w:szCs w:val="22"/>
          <w:lang w:val="es-ES"/>
        </w:rPr>
        <w:t xml:space="preserve"> Se trata de la única entidad que representa y defiende los intereses de los empresarios de ROMICA. Fundada en el año 2020, ha superado diversas crisis, la más fuerte la del año 2008. </w:t>
      </w:r>
      <w:proofErr w:type="spellStart"/>
      <w:r w:rsidR="006F7A7C" w:rsidRPr="00B5405E">
        <w:rPr>
          <w:rFonts w:ascii="Tahoma" w:hAnsi="Tahoma" w:cs="Tahoma"/>
          <w:sz w:val="22"/>
          <w:szCs w:val="22"/>
          <w:lang w:val="es-ES"/>
        </w:rPr>
        <w:t>Romica</w:t>
      </w:r>
      <w:proofErr w:type="spellEnd"/>
      <w:r w:rsidR="006F7A7C" w:rsidRPr="00B5405E">
        <w:rPr>
          <w:rFonts w:ascii="Tahoma" w:hAnsi="Tahoma" w:cs="Tahoma"/>
          <w:sz w:val="22"/>
          <w:szCs w:val="22"/>
          <w:lang w:val="es-ES"/>
        </w:rPr>
        <w:t xml:space="preserve"> se postula como primer parque industrial de economía circular a nivel regional. Actualmente acoge a más de 6.000 empleados y cerca de 600 empresas, 2,75 millones de metros cuadrados y 10,4 km de calles.</w:t>
      </w:r>
    </w:p>
    <w:p w14:paraId="09ECF809" w14:textId="77777777" w:rsidR="00B5405E" w:rsidRDefault="00B5405E" w:rsidP="00B5405E">
      <w:pPr>
        <w:pStyle w:val="Prrafodelista"/>
        <w:rPr>
          <w:rFonts w:ascii="Tahoma" w:hAnsi="Tahoma" w:cs="Tahoma"/>
        </w:rPr>
      </w:pPr>
    </w:p>
    <w:p w14:paraId="62F41A67" w14:textId="77777777" w:rsidR="006F7A7C" w:rsidRDefault="00B5405E"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Premio</w:t>
      </w:r>
      <w:r w:rsidR="006F7A7C" w:rsidRPr="00B5405E">
        <w:rPr>
          <w:rFonts w:ascii="Tahoma" w:hAnsi="Tahoma" w:cs="Tahoma"/>
          <w:b/>
          <w:bCs/>
          <w:sz w:val="22"/>
          <w:szCs w:val="22"/>
          <w:bdr w:val="none" w:sz="0" w:space="0" w:color="auto" w:frame="1"/>
          <w:lang w:val="es-ES"/>
        </w:rPr>
        <w:t xml:space="preserve"> a la Promoción de Albacete, </w:t>
      </w:r>
      <w:r w:rsidR="006F7A7C" w:rsidRPr="00E25AA5">
        <w:rPr>
          <w:rFonts w:ascii="Tahoma" w:hAnsi="Tahoma" w:cs="Tahoma"/>
          <w:bCs/>
          <w:sz w:val="22"/>
          <w:szCs w:val="22"/>
          <w:bdr w:val="none" w:sz="0" w:space="0" w:color="auto" w:frame="1"/>
          <w:lang w:val="es-ES"/>
        </w:rPr>
        <w:t>con la colaboración</w:t>
      </w:r>
      <w:r w:rsidR="006F7A7C" w:rsidRPr="00B5405E">
        <w:rPr>
          <w:rFonts w:ascii="Tahoma" w:hAnsi="Tahoma" w:cs="Tahoma"/>
          <w:b/>
          <w:bCs/>
          <w:sz w:val="22"/>
          <w:szCs w:val="22"/>
          <w:bdr w:val="none" w:sz="0" w:space="0" w:color="auto" w:frame="1"/>
          <w:lang w:val="es-ES"/>
        </w:rPr>
        <w:t xml:space="preserve"> de Beatriz Hoteles, </w:t>
      </w:r>
      <w:r w:rsidRPr="00E25AA5">
        <w:rPr>
          <w:rFonts w:ascii="Tahoma" w:hAnsi="Tahoma" w:cs="Tahoma"/>
          <w:bCs/>
          <w:sz w:val="22"/>
          <w:szCs w:val="22"/>
          <w:bdr w:val="none" w:sz="0" w:space="0" w:color="auto" w:frame="1"/>
          <w:lang w:val="es-ES"/>
        </w:rPr>
        <w:t xml:space="preserve">es para </w:t>
      </w:r>
      <w:r w:rsidR="006F7A7C" w:rsidRPr="00E25AA5">
        <w:rPr>
          <w:rFonts w:ascii="Tahoma" w:hAnsi="Tahoma" w:cs="Tahoma"/>
          <w:bCs/>
          <w:sz w:val="22"/>
          <w:szCs w:val="22"/>
          <w:bdr w:val="none" w:sz="0" w:space="0" w:color="auto" w:frame="1"/>
          <w:lang w:val="es-ES"/>
        </w:rPr>
        <w:t xml:space="preserve">el </w:t>
      </w:r>
      <w:r w:rsidR="006F7A7C" w:rsidRPr="00B5405E">
        <w:rPr>
          <w:rFonts w:ascii="Tahoma" w:hAnsi="Tahoma" w:cs="Tahoma"/>
          <w:b/>
          <w:bCs/>
          <w:sz w:val="22"/>
          <w:szCs w:val="22"/>
          <w:bdr w:val="none" w:sz="0" w:space="0" w:color="auto" w:frame="1"/>
          <w:lang w:val="es-ES"/>
        </w:rPr>
        <w:t xml:space="preserve">III Encuentro Mundial de </w:t>
      </w:r>
      <w:r>
        <w:rPr>
          <w:rFonts w:ascii="Tahoma" w:hAnsi="Tahoma" w:cs="Tahoma"/>
          <w:b/>
          <w:bCs/>
          <w:sz w:val="22"/>
          <w:szCs w:val="22"/>
          <w:bdr w:val="none" w:sz="0" w:space="0" w:color="auto" w:frame="1"/>
          <w:lang w:val="es-ES"/>
        </w:rPr>
        <w:t>C</w:t>
      </w:r>
      <w:r w:rsidR="006F7A7C" w:rsidRPr="00B5405E">
        <w:rPr>
          <w:rFonts w:ascii="Tahoma" w:hAnsi="Tahoma" w:cs="Tahoma"/>
          <w:b/>
          <w:bCs/>
          <w:sz w:val="22"/>
          <w:szCs w:val="22"/>
          <w:bdr w:val="none" w:sz="0" w:space="0" w:color="auto" w:frame="1"/>
          <w:lang w:val="es-ES"/>
        </w:rPr>
        <w:t>apitales de la Cuchillería</w:t>
      </w:r>
      <w:r w:rsidR="00E25AA5">
        <w:rPr>
          <w:rFonts w:ascii="Tahoma" w:hAnsi="Tahoma" w:cs="Tahoma"/>
          <w:b/>
          <w:bCs/>
          <w:sz w:val="22"/>
          <w:szCs w:val="22"/>
          <w:bdr w:val="none" w:sz="0" w:space="0" w:color="auto" w:frame="1"/>
          <w:lang w:val="es-ES"/>
        </w:rPr>
        <w:t>,</w:t>
      </w:r>
      <w:r w:rsidR="006F7A7C" w:rsidRPr="00B5405E">
        <w:rPr>
          <w:rFonts w:ascii="Tahoma" w:hAnsi="Tahoma" w:cs="Tahoma"/>
          <w:b/>
          <w:bCs/>
          <w:sz w:val="22"/>
          <w:szCs w:val="22"/>
          <w:bdr w:val="none" w:sz="0" w:space="0" w:color="auto" w:frame="1"/>
          <w:lang w:val="es-ES"/>
        </w:rPr>
        <w:t xml:space="preserve"> </w:t>
      </w:r>
      <w:r w:rsidR="006F7A7C" w:rsidRPr="00E25AA5">
        <w:rPr>
          <w:rFonts w:ascii="Tahoma" w:hAnsi="Tahoma" w:cs="Tahoma"/>
          <w:bCs/>
          <w:sz w:val="22"/>
          <w:szCs w:val="22"/>
          <w:bdr w:val="none" w:sz="0" w:space="0" w:color="auto" w:frame="1"/>
          <w:lang w:val="es-ES"/>
        </w:rPr>
        <w:t xml:space="preserve">que se </w:t>
      </w:r>
      <w:r w:rsidRPr="00E25AA5">
        <w:rPr>
          <w:rFonts w:ascii="Tahoma" w:hAnsi="Tahoma" w:cs="Tahoma"/>
          <w:bCs/>
          <w:sz w:val="22"/>
          <w:szCs w:val="22"/>
          <w:bdr w:val="none" w:sz="0" w:space="0" w:color="auto" w:frame="1"/>
          <w:lang w:val="es-ES"/>
        </w:rPr>
        <w:t>celebrará</w:t>
      </w:r>
      <w:r w:rsidR="006F7A7C" w:rsidRPr="00E25AA5">
        <w:rPr>
          <w:rFonts w:ascii="Tahoma" w:hAnsi="Tahoma" w:cs="Tahoma"/>
          <w:bCs/>
          <w:sz w:val="22"/>
          <w:szCs w:val="22"/>
          <w:bdr w:val="none" w:sz="0" w:space="0" w:color="auto" w:frame="1"/>
          <w:lang w:val="es-ES"/>
        </w:rPr>
        <w:t xml:space="preserve"> en Albacete, del 10 al 12 de junio.</w:t>
      </w:r>
      <w:r w:rsidR="006F7A7C" w:rsidRPr="00B5405E">
        <w:rPr>
          <w:rFonts w:ascii="Tahoma" w:hAnsi="Tahoma" w:cs="Tahoma"/>
          <w:sz w:val="22"/>
          <w:szCs w:val="22"/>
          <w:lang w:val="es-ES"/>
        </w:rPr>
        <w:t> El sector de la cuchillería en Albacete produce el 90% de la cuchillería española y exporta en torno a 35 millones de euros anuales. Al frente de su organización está APRECU y en el comité organizador participan un total de 11 entidades. 28 capitales y 13 ciudades cuchilleras de todo el mundo se darán cita en este evento que tiene como objetivo potenciar internacionalmente este importante sector de actividad, lo que supondrá una promoción de Albacete y reforzará la ciudad como referente internacional en el sector.</w:t>
      </w:r>
    </w:p>
    <w:p w14:paraId="49A5D6E8" w14:textId="77777777" w:rsidR="00B5405E" w:rsidRDefault="00B5405E" w:rsidP="00B5405E">
      <w:pPr>
        <w:pStyle w:val="Prrafodelista"/>
        <w:rPr>
          <w:rFonts w:ascii="Tahoma" w:hAnsi="Tahoma" w:cs="Tahoma"/>
        </w:rPr>
      </w:pPr>
    </w:p>
    <w:p w14:paraId="7A3254ED" w14:textId="77777777" w:rsidR="006F7A7C" w:rsidRDefault="00B5405E"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lastRenderedPageBreak/>
        <w:t xml:space="preserve">Premio </w:t>
      </w:r>
      <w:r w:rsidR="006F7A7C" w:rsidRPr="00B5405E">
        <w:rPr>
          <w:rFonts w:ascii="Tahoma" w:hAnsi="Tahoma" w:cs="Tahoma"/>
          <w:b/>
          <w:bCs/>
          <w:sz w:val="22"/>
          <w:szCs w:val="22"/>
          <w:bdr w:val="none" w:sz="0" w:space="0" w:color="auto" w:frame="1"/>
          <w:lang w:val="es-ES"/>
        </w:rPr>
        <w:t xml:space="preserve">Iniciativa Emprendedora, </w:t>
      </w:r>
      <w:r w:rsidR="006F7A7C" w:rsidRPr="00E25AA5">
        <w:rPr>
          <w:rFonts w:ascii="Tahoma" w:hAnsi="Tahoma" w:cs="Tahoma"/>
          <w:bCs/>
          <w:sz w:val="22"/>
          <w:szCs w:val="22"/>
          <w:bdr w:val="none" w:sz="0" w:space="0" w:color="auto" w:frame="1"/>
          <w:lang w:val="es-ES"/>
        </w:rPr>
        <w:t>con la colaboración</w:t>
      </w:r>
      <w:r w:rsidR="006F7A7C" w:rsidRPr="00B5405E">
        <w:rPr>
          <w:rFonts w:ascii="Tahoma" w:hAnsi="Tahoma" w:cs="Tahoma"/>
          <w:b/>
          <w:bCs/>
          <w:sz w:val="22"/>
          <w:szCs w:val="22"/>
          <w:bdr w:val="none" w:sz="0" w:space="0" w:color="auto" w:frame="1"/>
          <w:lang w:val="es-ES"/>
        </w:rPr>
        <w:t xml:space="preserve"> del Banco Santander, </w:t>
      </w:r>
      <w:r w:rsidRPr="00E25AA5">
        <w:rPr>
          <w:rFonts w:ascii="Tahoma" w:hAnsi="Tahoma" w:cs="Tahoma"/>
          <w:bCs/>
          <w:sz w:val="22"/>
          <w:szCs w:val="22"/>
          <w:bdr w:val="none" w:sz="0" w:space="0" w:color="auto" w:frame="1"/>
          <w:lang w:val="es-ES"/>
        </w:rPr>
        <w:t>es para</w:t>
      </w:r>
      <w:r>
        <w:rPr>
          <w:rFonts w:ascii="Tahoma" w:hAnsi="Tahoma" w:cs="Tahoma"/>
          <w:b/>
          <w:bCs/>
          <w:sz w:val="22"/>
          <w:szCs w:val="22"/>
          <w:bdr w:val="none" w:sz="0" w:space="0" w:color="auto" w:frame="1"/>
          <w:lang w:val="es-ES"/>
        </w:rPr>
        <w:t xml:space="preserve"> </w:t>
      </w:r>
      <w:r w:rsidR="006F7A7C" w:rsidRPr="00B5405E">
        <w:rPr>
          <w:rFonts w:ascii="Tahoma" w:hAnsi="Tahoma" w:cs="Tahoma"/>
          <w:b/>
          <w:bCs/>
          <w:sz w:val="22"/>
          <w:szCs w:val="22"/>
          <w:bdr w:val="none" w:sz="0" w:space="0" w:color="auto" w:frame="1"/>
          <w:lang w:val="es-ES"/>
        </w:rPr>
        <w:t>Z3 Arquitectura Interior, </w:t>
      </w:r>
      <w:r w:rsidR="006F7A7C" w:rsidRPr="00E25AA5">
        <w:rPr>
          <w:rFonts w:ascii="Tahoma" w:hAnsi="Tahoma" w:cs="Tahoma"/>
          <w:bCs/>
          <w:sz w:val="22"/>
          <w:szCs w:val="22"/>
          <w:bdr w:val="none" w:sz="0" w:space="0" w:color="auto" w:frame="1"/>
          <w:lang w:val="es-ES"/>
        </w:rPr>
        <w:t>Nuria Casas y Emilio Salvador, de Albacete</w:t>
      </w:r>
      <w:r w:rsidR="006F7A7C" w:rsidRPr="00B5405E">
        <w:rPr>
          <w:rFonts w:ascii="Tahoma" w:hAnsi="Tahoma" w:cs="Tahoma"/>
          <w:b/>
          <w:bCs/>
          <w:sz w:val="22"/>
          <w:szCs w:val="22"/>
          <w:bdr w:val="none" w:sz="0" w:space="0" w:color="auto" w:frame="1"/>
          <w:lang w:val="es-ES"/>
        </w:rPr>
        <w:t>.</w:t>
      </w:r>
      <w:r w:rsidR="006F7A7C" w:rsidRPr="00B5405E">
        <w:rPr>
          <w:rFonts w:ascii="Tahoma" w:hAnsi="Tahoma" w:cs="Tahoma"/>
          <w:sz w:val="22"/>
          <w:szCs w:val="22"/>
          <w:lang w:val="es-ES"/>
        </w:rPr>
        <w:t> Comienza su actividad en septiembre de 2018, impulsada por la participación en el Programa Sherpa 2018, de FEDA, donde resulta galardonada con uno de los premios. Se afianza en el mercado y se da a conocer realizando proyectos en </w:t>
      </w:r>
      <w:r w:rsidR="00E25AA5">
        <w:rPr>
          <w:rFonts w:ascii="Tahoma" w:hAnsi="Tahoma" w:cs="Tahoma"/>
          <w:sz w:val="22"/>
          <w:szCs w:val="22"/>
          <w:lang w:val="es-ES"/>
        </w:rPr>
        <w:t>Alicante, Madrid, Zaragoza, C</w:t>
      </w:r>
      <w:r w:rsidR="006F7A7C" w:rsidRPr="00B5405E">
        <w:rPr>
          <w:rFonts w:ascii="Tahoma" w:hAnsi="Tahoma" w:cs="Tahoma"/>
          <w:sz w:val="22"/>
          <w:szCs w:val="22"/>
          <w:lang w:val="es-ES"/>
        </w:rPr>
        <w:t>uenca y Albacete. La facturación acumulada ha sido de 2 millones de euros en 4 años, y entre los diseños ejecutados se encuentran rehabilitaciones de unifamiliares, viviendas armoniosas donde todas sus vistas giran en torno al mar, o intervenciones en algunos de los edificios históricos más importantes de Albacete.</w:t>
      </w:r>
    </w:p>
    <w:p w14:paraId="77F0EF59" w14:textId="77777777" w:rsidR="00E25AA5" w:rsidRDefault="00E25AA5" w:rsidP="00E25AA5">
      <w:pPr>
        <w:pStyle w:val="Prrafodelista"/>
        <w:rPr>
          <w:rFonts w:ascii="Tahoma" w:hAnsi="Tahoma" w:cs="Tahoma"/>
        </w:rPr>
      </w:pPr>
    </w:p>
    <w:p w14:paraId="711B0EDB" w14:textId="2E677D71" w:rsidR="006F7A7C" w:rsidRDefault="00E25AA5"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 xml:space="preserve">Premio Responsabilidad Social, </w:t>
      </w:r>
      <w:r w:rsidR="006F7A7C" w:rsidRPr="00E25AA5">
        <w:rPr>
          <w:rFonts w:ascii="Tahoma" w:hAnsi="Tahoma" w:cs="Tahoma"/>
          <w:bCs/>
          <w:sz w:val="22"/>
          <w:szCs w:val="22"/>
          <w:bdr w:val="none" w:sz="0" w:space="0" w:color="auto" w:frame="1"/>
          <w:lang w:val="es-ES"/>
        </w:rPr>
        <w:t>con la colaboración</w:t>
      </w:r>
      <w:r w:rsidR="006F7A7C" w:rsidRPr="00B5405E">
        <w:rPr>
          <w:rFonts w:ascii="Tahoma" w:hAnsi="Tahoma" w:cs="Tahoma"/>
          <w:b/>
          <w:bCs/>
          <w:sz w:val="22"/>
          <w:szCs w:val="22"/>
          <w:bdr w:val="none" w:sz="0" w:space="0" w:color="auto" w:frame="1"/>
          <w:lang w:val="es-ES"/>
        </w:rPr>
        <w:t xml:space="preserve"> de Fundación “la</w:t>
      </w:r>
      <w:r>
        <w:rPr>
          <w:rFonts w:ascii="Tahoma" w:hAnsi="Tahoma" w:cs="Tahoma"/>
          <w:b/>
          <w:bCs/>
          <w:sz w:val="22"/>
          <w:szCs w:val="22"/>
          <w:bdr w:val="none" w:sz="0" w:space="0" w:color="auto" w:frame="1"/>
          <w:lang w:val="es-ES"/>
        </w:rPr>
        <w:t xml:space="preserve"> Caixa”, </w:t>
      </w:r>
      <w:r w:rsidRPr="00E25AA5">
        <w:rPr>
          <w:rFonts w:ascii="Tahoma" w:hAnsi="Tahoma" w:cs="Tahoma"/>
          <w:bCs/>
          <w:sz w:val="22"/>
          <w:szCs w:val="22"/>
          <w:bdr w:val="none" w:sz="0" w:space="0" w:color="auto" w:frame="1"/>
          <w:lang w:val="es-ES"/>
        </w:rPr>
        <w:t>para la</w:t>
      </w:r>
      <w:r>
        <w:rPr>
          <w:rFonts w:ascii="Tahoma" w:hAnsi="Tahoma" w:cs="Tahoma"/>
          <w:b/>
          <w:bCs/>
          <w:sz w:val="22"/>
          <w:szCs w:val="22"/>
          <w:bdr w:val="none" w:sz="0" w:space="0" w:color="auto" w:frame="1"/>
          <w:lang w:val="es-ES"/>
        </w:rPr>
        <w:t xml:space="preserve"> A</w:t>
      </w:r>
      <w:r w:rsidR="006F7A7C" w:rsidRPr="00B5405E">
        <w:rPr>
          <w:rFonts w:ascii="Tahoma" w:hAnsi="Tahoma" w:cs="Tahoma"/>
          <w:b/>
          <w:bCs/>
          <w:sz w:val="22"/>
          <w:szCs w:val="22"/>
          <w:bdr w:val="none" w:sz="0" w:space="0" w:color="auto" w:frame="1"/>
          <w:lang w:val="es-ES"/>
        </w:rPr>
        <w:t xml:space="preserve">sociación </w:t>
      </w:r>
      <w:proofErr w:type="spellStart"/>
      <w:r w:rsidR="006F7A7C" w:rsidRPr="00B5405E">
        <w:rPr>
          <w:rFonts w:ascii="Tahoma" w:hAnsi="Tahoma" w:cs="Tahoma"/>
          <w:b/>
          <w:bCs/>
          <w:sz w:val="22"/>
          <w:szCs w:val="22"/>
          <w:bdr w:val="none" w:sz="0" w:space="0" w:color="auto" w:frame="1"/>
          <w:lang w:val="es-ES"/>
        </w:rPr>
        <w:t>Un@más</w:t>
      </w:r>
      <w:proofErr w:type="spellEnd"/>
      <w:r w:rsidR="006F7A7C" w:rsidRPr="00B5405E">
        <w:rPr>
          <w:rFonts w:ascii="Tahoma" w:hAnsi="Tahoma" w:cs="Tahoma"/>
          <w:b/>
          <w:bCs/>
          <w:sz w:val="22"/>
          <w:szCs w:val="22"/>
          <w:bdr w:val="none" w:sz="0" w:space="0" w:color="auto" w:frame="1"/>
          <w:lang w:val="es-ES"/>
        </w:rPr>
        <w:t>, </w:t>
      </w:r>
      <w:r w:rsidRPr="00E25AA5">
        <w:rPr>
          <w:rFonts w:ascii="Tahoma" w:hAnsi="Tahoma" w:cs="Tahoma"/>
          <w:bCs/>
          <w:sz w:val="22"/>
          <w:szCs w:val="22"/>
          <w:bdr w:val="none" w:sz="0" w:space="0" w:color="auto" w:frame="1"/>
          <w:lang w:val="es-ES"/>
        </w:rPr>
        <w:t>de a</w:t>
      </w:r>
      <w:r w:rsidR="006F7A7C" w:rsidRPr="00E25AA5">
        <w:rPr>
          <w:rFonts w:ascii="Tahoma" w:hAnsi="Tahoma" w:cs="Tahoma"/>
          <w:bCs/>
          <w:sz w:val="22"/>
          <w:szCs w:val="22"/>
          <w:bdr w:val="none" w:sz="0" w:space="0" w:color="auto" w:frame="1"/>
          <w:lang w:val="es-ES"/>
        </w:rPr>
        <w:t xml:space="preserve">poyo a </w:t>
      </w:r>
      <w:r w:rsidRPr="00E25AA5">
        <w:rPr>
          <w:rFonts w:ascii="Tahoma" w:hAnsi="Tahoma" w:cs="Tahoma"/>
          <w:bCs/>
          <w:sz w:val="22"/>
          <w:szCs w:val="22"/>
          <w:bdr w:val="none" w:sz="0" w:space="0" w:color="auto" w:frame="1"/>
          <w:lang w:val="es-ES"/>
        </w:rPr>
        <w:t>niñas</w:t>
      </w:r>
      <w:r w:rsidR="006F7A7C" w:rsidRPr="00E25AA5">
        <w:rPr>
          <w:rFonts w:ascii="Tahoma" w:hAnsi="Tahoma" w:cs="Tahoma"/>
          <w:bCs/>
          <w:sz w:val="22"/>
          <w:szCs w:val="22"/>
          <w:bdr w:val="none" w:sz="0" w:space="0" w:color="auto" w:frame="1"/>
          <w:lang w:val="es-ES"/>
        </w:rPr>
        <w:t xml:space="preserve"> con discapacidad y sus familias, con el proyecto </w:t>
      </w:r>
      <w:proofErr w:type="spellStart"/>
      <w:r w:rsidR="006F7A7C" w:rsidRPr="00E25AA5">
        <w:rPr>
          <w:rFonts w:ascii="Tahoma" w:hAnsi="Tahoma" w:cs="Tahoma"/>
          <w:bCs/>
          <w:sz w:val="22"/>
          <w:szCs w:val="22"/>
          <w:bdr w:val="none" w:sz="0" w:space="0" w:color="auto" w:frame="1"/>
          <w:lang w:val="es-ES"/>
        </w:rPr>
        <w:t>Spidersuit</w:t>
      </w:r>
      <w:proofErr w:type="spellEnd"/>
      <w:r w:rsidR="006F7A7C" w:rsidRPr="00E25AA5">
        <w:rPr>
          <w:rFonts w:ascii="Tahoma" w:hAnsi="Tahoma" w:cs="Tahoma"/>
          <w:bCs/>
          <w:sz w:val="22"/>
          <w:szCs w:val="22"/>
          <w:bdr w:val="none" w:sz="0" w:space="0" w:color="auto" w:frame="1"/>
          <w:lang w:val="es-ES"/>
        </w:rPr>
        <w:t>, de neuro</w:t>
      </w:r>
      <w:r w:rsidR="00337A39">
        <w:rPr>
          <w:rFonts w:ascii="Tahoma" w:hAnsi="Tahoma" w:cs="Tahoma"/>
          <w:bCs/>
          <w:sz w:val="22"/>
          <w:szCs w:val="22"/>
          <w:bdr w:val="none" w:sz="0" w:space="0" w:color="auto" w:frame="1"/>
          <w:lang w:val="es-ES"/>
        </w:rPr>
        <w:t>-</w:t>
      </w:r>
      <w:r w:rsidR="006F7A7C" w:rsidRPr="00E25AA5">
        <w:rPr>
          <w:rFonts w:ascii="Tahoma" w:hAnsi="Tahoma" w:cs="Tahoma"/>
          <w:bCs/>
          <w:sz w:val="22"/>
          <w:szCs w:val="22"/>
          <w:bdr w:val="none" w:sz="0" w:space="0" w:color="auto" w:frame="1"/>
          <w:lang w:val="es-ES"/>
        </w:rPr>
        <w:t>rehabilitación intensiva especializada</w:t>
      </w:r>
      <w:r w:rsidR="006F7A7C" w:rsidRPr="00B5405E">
        <w:rPr>
          <w:rFonts w:ascii="Tahoma" w:hAnsi="Tahoma" w:cs="Tahoma"/>
          <w:b/>
          <w:bCs/>
          <w:sz w:val="22"/>
          <w:szCs w:val="22"/>
          <w:bdr w:val="none" w:sz="0" w:space="0" w:color="auto" w:frame="1"/>
          <w:lang w:val="es-ES"/>
        </w:rPr>
        <w:t>.</w:t>
      </w:r>
      <w:r w:rsidR="006F7A7C" w:rsidRPr="00B5405E">
        <w:rPr>
          <w:rFonts w:ascii="Tahoma" w:hAnsi="Tahoma" w:cs="Tahoma"/>
          <w:sz w:val="22"/>
          <w:szCs w:val="22"/>
          <w:lang w:val="es-ES"/>
        </w:rPr>
        <w:t xml:space="preserve"> En estos momentos, la asociación cuenta con 26 familias usuarias residentes en Albacete y provincia. Todas tienen niños y niñas con algún tipo de discapacidad: parálisis cerebral y demás asociadas. El proyecto </w:t>
      </w:r>
      <w:proofErr w:type="spellStart"/>
      <w:r w:rsidR="006F7A7C" w:rsidRPr="00B5405E">
        <w:rPr>
          <w:rFonts w:ascii="Tahoma" w:hAnsi="Tahoma" w:cs="Tahoma"/>
          <w:sz w:val="22"/>
          <w:szCs w:val="22"/>
          <w:lang w:val="es-ES"/>
        </w:rPr>
        <w:t>Spidersuit</w:t>
      </w:r>
      <w:proofErr w:type="spellEnd"/>
      <w:r w:rsidR="006F7A7C" w:rsidRPr="00B5405E">
        <w:rPr>
          <w:rFonts w:ascii="Tahoma" w:hAnsi="Tahoma" w:cs="Tahoma"/>
          <w:sz w:val="22"/>
          <w:szCs w:val="22"/>
          <w:lang w:val="es-ES"/>
        </w:rPr>
        <w:t xml:space="preserve"> es un traje ortopédico que permite la estimulación multisensorial de pacientes afectados por parálisis cerebral, trastornos neuromotores y autismo, entre otros. Este es el único premio que cuenta con una dotación económica.</w:t>
      </w:r>
    </w:p>
    <w:p w14:paraId="3615EC8F" w14:textId="77777777" w:rsidR="00E25AA5" w:rsidRDefault="00E25AA5" w:rsidP="00E25AA5">
      <w:pPr>
        <w:pStyle w:val="Prrafodelista"/>
        <w:rPr>
          <w:rFonts w:ascii="Tahoma" w:hAnsi="Tahoma" w:cs="Tahoma"/>
        </w:rPr>
      </w:pPr>
    </w:p>
    <w:p w14:paraId="0220ED50" w14:textId="77777777" w:rsidR="006F7A7C" w:rsidRPr="00B5405E" w:rsidRDefault="00E25AA5" w:rsidP="006F7A7C">
      <w:pPr>
        <w:numPr>
          <w:ilvl w:val="0"/>
          <w:numId w:val="23"/>
        </w:numPr>
        <w:shd w:val="clear" w:color="auto" w:fill="FFFFFF"/>
        <w:ind w:left="0"/>
        <w:textAlignment w:val="baseline"/>
        <w:rPr>
          <w:rFonts w:ascii="Tahoma" w:hAnsi="Tahoma" w:cs="Tahoma"/>
          <w:sz w:val="22"/>
          <w:szCs w:val="22"/>
          <w:lang w:val="es-ES"/>
        </w:rPr>
      </w:pPr>
      <w:r>
        <w:rPr>
          <w:rFonts w:ascii="Tahoma" w:hAnsi="Tahoma" w:cs="Tahoma"/>
          <w:b/>
          <w:bCs/>
          <w:sz w:val="22"/>
          <w:szCs w:val="22"/>
          <w:bdr w:val="none" w:sz="0" w:space="0" w:color="auto" w:frame="1"/>
          <w:lang w:val="es-ES"/>
        </w:rPr>
        <w:t>El Premio San Juan al Mérito Empresarial, en el</w:t>
      </w:r>
      <w:r w:rsidR="006F7A7C" w:rsidRPr="00B5405E">
        <w:rPr>
          <w:rFonts w:ascii="Tahoma" w:hAnsi="Tahoma" w:cs="Tahoma"/>
          <w:b/>
          <w:bCs/>
          <w:sz w:val="22"/>
          <w:szCs w:val="22"/>
          <w:bdr w:val="none" w:sz="0" w:space="0" w:color="auto" w:frame="1"/>
          <w:lang w:val="es-ES"/>
        </w:rPr>
        <w:t xml:space="preserve"> que colabora el Ayuntamiento de Albacete, </w:t>
      </w:r>
      <w:r w:rsidRPr="00E25AA5">
        <w:rPr>
          <w:rFonts w:ascii="Tahoma" w:hAnsi="Tahoma" w:cs="Tahoma"/>
          <w:bCs/>
          <w:sz w:val="22"/>
          <w:szCs w:val="22"/>
          <w:bdr w:val="none" w:sz="0" w:space="0" w:color="auto" w:frame="1"/>
          <w:lang w:val="es-ES"/>
        </w:rPr>
        <w:t xml:space="preserve">ha </w:t>
      </w:r>
      <w:r w:rsidR="006F7A7C" w:rsidRPr="00E25AA5">
        <w:rPr>
          <w:rFonts w:ascii="Tahoma" w:hAnsi="Tahoma" w:cs="Tahoma"/>
          <w:bCs/>
          <w:sz w:val="22"/>
          <w:szCs w:val="22"/>
          <w:bdr w:val="none" w:sz="0" w:space="0" w:color="auto" w:frame="1"/>
          <w:lang w:val="es-ES"/>
        </w:rPr>
        <w:t>recaído</w:t>
      </w:r>
      <w:r w:rsidR="006F7A7C" w:rsidRPr="00B5405E">
        <w:rPr>
          <w:rFonts w:ascii="Tahoma" w:hAnsi="Tahoma" w:cs="Tahoma"/>
          <w:b/>
          <w:bCs/>
          <w:sz w:val="22"/>
          <w:szCs w:val="22"/>
          <w:bdr w:val="none" w:sz="0" w:space="0" w:color="auto" w:frame="1"/>
          <w:lang w:val="es-ES"/>
        </w:rPr>
        <w:t xml:space="preserve"> en </w:t>
      </w:r>
      <w:r w:rsidR="006F7A7C" w:rsidRPr="00E25AA5">
        <w:rPr>
          <w:rFonts w:ascii="Tahoma" w:hAnsi="Tahoma" w:cs="Tahoma"/>
          <w:b/>
          <w:bCs/>
          <w:sz w:val="22"/>
          <w:szCs w:val="22"/>
          <w:bdr w:val="none" w:sz="0" w:space="0" w:color="auto" w:frame="1"/>
          <w:lang w:val="es-ES"/>
        </w:rPr>
        <w:t>José Ruiz</w:t>
      </w:r>
      <w:r w:rsidR="006F7A7C" w:rsidRPr="00B5405E">
        <w:rPr>
          <w:rFonts w:ascii="Tahoma" w:hAnsi="Tahoma" w:cs="Tahoma"/>
          <w:b/>
          <w:bCs/>
          <w:sz w:val="22"/>
          <w:szCs w:val="22"/>
          <w:bdr w:val="none" w:sz="0" w:space="0" w:color="auto" w:frame="1"/>
          <w:lang w:val="es-ES"/>
        </w:rPr>
        <w:t xml:space="preserve"> Pérez, del Grupo </w:t>
      </w:r>
      <w:proofErr w:type="spellStart"/>
      <w:r w:rsidR="006F7A7C" w:rsidRPr="00B5405E">
        <w:rPr>
          <w:rFonts w:ascii="Tahoma" w:hAnsi="Tahoma" w:cs="Tahoma"/>
          <w:b/>
          <w:bCs/>
          <w:sz w:val="22"/>
          <w:szCs w:val="22"/>
          <w:bdr w:val="none" w:sz="0" w:space="0" w:color="auto" w:frame="1"/>
          <w:lang w:val="es-ES"/>
        </w:rPr>
        <w:t>Edelbio</w:t>
      </w:r>
      <w:proofErr w:type="spellEnd"/>
      <w:r w:rsidR="006F7A7C" w:rsidRPr="00B5405E">
        <w:rPr>
          <w:rFonts w:ascii="Tahoma" w:hAnsi="Tahoma" w:cs="Tahoma"/>
          <w:b/>
          <w:bCs/>
          <w:sz w:val="22"/>
          <w:szCs w:val="22"/>
          <w:bdr w:val="none" w:sz="0" w:space="0" w:color="auto" w:frame="1"/>
          <w:lang w:val="es-ES"/>
        </w:rPr>
        <w:t xml:space="preserve">-Miguelitos Ruiz, </w:t>
      </w:r>
      <w:r w:rsidR="006F7A7C" w:rsidRPr="00E25AA5">
        <w:rPr>
          <w:rFonts w:ascii="Tahoma" w:hAnsi="Tahoma" w:cs="Tahoma"/>
          <w:bCs/>
          <w:sz w:val="22"/>
          <w:szCs w:val="22"/>
          <w:bdr w:val="none" w:sz="0" w:space="0" w:color="auto" w:frame="1"/>
          <w:lang w:val="es-ES"/>
        </w:rPr>
        <w:t>de La Roda.</w:t>
      </w:r>
      <w:r w:rsidR="006F7A7C" w:rsidRPr="00E25AA5">
        <w:rPr>
          <w:rFonts w:ascii="Tahoma" w:hAnsi="Tahoma" w:cs="Tahoma"/>
          <w:sz w:val="22"/>
          <w:szCs w:val="22"/>
          <w:lang w:val="es-ES"/>
        </w:rPr>
        <w:t> </w:t>
      </w:r>
      <w:r w:rsidR="006F7A7C" w:rsidRPr="00B5405E">
        <w:rPr>
          <w:rFonts w:ascii="Tahoma" w:hAnsi="Tahoma" w:cs="Tahoma"/>
          <w:sz w:val="22"/>
          <w:szCs w:val="22"/>
          <w:lang w:val="es-ES"/>
        </w:rPr>
        <w:t>Sus hitos más destacados en el plano empresarial han sido la transformación de una panadería en una empresa alimentaria, la introducción de los “Miguelitos” en la Feria de Albacete, la creación del primer consorcio de exportación de la provincia de Albacete, y la creación de la marca “Miguelitos Ruiz”. José Ruiz ha sido parte importante en el desarrollo de FEDA y de la </w:t>
      </w:r>
      <w:r w:rsidR="006F7A7C" w:rsidRPr="00E25AA5">
        <w:rPr>
          <w:rFonts w:ascii="Tahoma" w:hAnsi="Tahoma" w:cs="Tahoma"/>
          <w:sz w:val="22"/>
          <w:szCs w:val="22"/>
          <w:lang w:val="es-ES"/>
        </w:rPr>
        <w:t>Cámara de Comercio</w:t>
      </w:r>
      <w:r w:rsidR="006F7A7C" w:rsidRPr="00B5405E">
        <w:rPr>
          <w:rFonts w:ascii="Tahoma" w:hAnsi="Tahoma" w:cs="Tahoma"/>
          <w:sz w:val="22"/>
          <w:szCs w:val="22"/>
          <w:lang w:val="es-ES"/>
        </w:rPr>
        <w:t xml:space="preserve">. A día de hoy, su empresa es una empresa familiar fuerte que lideran sus hijos y sobrinos, la tercera generación. Pepe Ruiz ha desarrollado su compromiso social en diferentes ámbitos, destacando el aspecto de la Discapacidad Intelectual, como parte importante de </w:t>
      </w:r>
      <w:proofErr w:type="spellStart"/>
      <w:r w:rsidR="006F7A7C" w:rsidRPr="00B5405E">
        <w:rPr>
          <w:rFonts w:ascii="Tahoma" w:hAnsi="Tahoma" w:cs="Tahoma"/>
          <w:sz w:val="22"/>
          <w:szCs w:val="22"/>
          <w:lang w:val="es-ES"/>
        </w:rPr>
        <w:t>Asprona</w:t>
      </w:r>
      <w:proofErr w:type="spellEnd"/>
      <w:r w:rsidR="006F7A7C" w:rsidRPr="00B5405E">
        <w:rPr>
          <w:rFonts w:ascii="Tahoma" w:hAnsi="Tahoma" w:cs="Tahoma"/>
          <w:sz w:val="22"/>
          <w:szCs w:val="22"/>
          <w:lang w:val="es-ES"/>
        </w:rPr>
        <w:t xml:space="preserve"> y Plena Inclusión.</w:t>
      </w:r>
    </w:p>
    <w:p w14:paraId="443CD4DA" w14:textId="77777777" w:rsidR="00B90C94" w:rsidRPr="00B5405E" w:rsidRDefault="00B90C94" w:rsidP="00B90C94">
      <w:pPr>
        <w:pStyle w:val="NormalWeb"/>
        <w:shd w:val="clear" w:color="auto" w:fill="FFFFFF"/>
        <w:spacing w:before="0" w:beforeAutospacing="0" w:after="0" w:afterAutospacing="0"/>
        <w:jc w:val="both"/>
        <w:rPr>
          <w:rFonts w:ascii="Tahoma" w:hAnsi="Tahoma" w:cs="Tahoma"/>
          <w:sz w:val="22"/>
          <w:szCs w:val="22"/>
        </w:rPr>
      </w:pPr>
    </w:p>
    <w:p w14:paraId="6CBE9147" w14:textId="77777777" w:rsidR="00B90C94" w:rsidRDefault="00B90C94" w:rsidP="00B90C94">
      <w:pPr>
        <w:keepNext/>
        <w:ind w:right="945"/>
        <w:outlineLvl w:val="3"/>
        <w:rPr>
          <w:rFonts w:ascii="Tahoma" w:hAnsi="Tahoma" w:cs="Tahoma"/>
          <w:b/>
          <w:sz w:val="22"/>
          <w:szCs w:val="22"/>
        </w:rPr>
      </w:pPr>
      <w:r>
        <w:rPr>
          <w:rFonts w:ascii="Tahoma" w:hAnsi="Tahoma" w:cs="Tahoma"/>
          <w:b/>
          <w:sz w:val="22"/>
          <w:szCs w:val="22"/>
        </w:rPr>
        <w:t>Ju</w:t>
      </w:r>
      <w:r w:rsidR="00544E4C">
        <w:rPr>
          <w:rFonts w:ascii="Tahoma" w:hAnsi="Tahoma" w:cs="Tahoma"/>
          <w:b/>
          <w:sz w:val="22"/>
          <w:szCs w:val="22"/>
        </w:rPr>
        <w:t>rado de los Premios San Juan’2022</w:t>
      </w:r>
      <w:r>
        <w:rPr>
          <w:rFonts w:ascii="Tahoma" w:hAnsi="Tahoma" w:cs="Tahoma"/>
          <w:b/>
          <w:sz w:val="22"/>
          <w:szCs w:val="22"/>
        </w:rPr>
        <w:t>-XX</w:t>
      </w:r>
      <w:r w:rsidR="00544E4C">
        <w:rPr>
          <w:rFonts w:ascii="Tahoma" w:hAnsi="Tahoma" w:cs="Tahoma"/>
          <w:b/>
          <w:sz w:val="22"/>
          <w:szCs w:val="22"/>
        </w:rPr>
        <w:t>III</w:t>
      </w:r>
      <w:r>
        <w:rPr>
          <w:rFonts w:ascii="Tahoma" w:hAnsi="Tahoma" w:cs="Tahoma"/>
          <w:b/>
          <w:sz w:val="22"/>
          <w:szCs w:val="22"/>
        </w:rPr>
        <w:t xml:space="preserve"> Edición</w:t>
      </w:r>
    </w:p>
    <w:p w14:paraId="65D838B7" w14:textId="77777777" w:rsidR="00B90C94" w:rsidRDefault="00B90C94" w:rsidP="00B90C94">
      <w:pPr>
        <w:jc w:val="left"/>
        <w:rPr>
          <w:rFonts w:ascii="CG Times" w:hAnsi="CG Times"/>
          <w:sz w:val="20"/>
        </w:rPr>
      </w:pPr>
    </w:p>
    <w:p w14:paraId="3304C249" w14:textId="77777777" w:rsidR="00B90C94" w:rsidRDefault="00B90C94" w:rsidP="00B90C94">
      <w:pPr>
        <w:ind w:right="284"/>
        <w:rPr>
          <w:rFonts w:ascii="Tahoma" w:hAnsi="Tahoma" w:cs="Tahoma"/>
          <w:sz w:val="22"/>
          <w:szCs w:val="22"/>
        </w:rPr>
      </w:pPr>
      <w:r>
        <w:rPr>
          <w:rFonts w:ascii="Tahoma" w:hAnsi="Tahoma" w:cs="Tahoma"/>
          <w:sz w:val="22"/>
          <w:szCs w:val="22"/>
        </w:rPr>
        <w:t xml:space="preserve">Según las </w:t>
      </w:r>
      <w:hyperlink r:id="rId21" w:history="1">
        <w:r w:rsidR="00E25AA5">
          <w:rPr>
            <w:rStyle w:val="Hipervnculo"/>
            <w:rFonts w:ascii="Tahoma" w:eastAsia="Calibri" w:hAnsi="Tahoma" w:cs="Tahoma"/>
          </w:rPr>
          <w:t>B</w:t>
        </w:r>
        <w:r>
          <w:rPr>
            <w:rStyle w:val="Hipervnculo"/>
            <w:rFonts w:ascii="Tahoma" w:eastAsia="Calibri" w:hAnsi="Tahoma" w:cs="Tahoma"/>
          </w:rPr>
          <w:t>as</w:t>
        </w:r>
        <w:r>
          <w:rPr>
            <w:rStyle w:val="Hipervnculo"/>
            <w:rFonts w:ascii="Tahoma" w:eastAsia="Calibri" w:hAnsi="Tahoma" w:cs="Tahoma"/>
          </w:rPr>
          <w:t>e</w:t>
        </w:r>
        <w:r>
          <w:rPr>
            <w:rStyle w:val="Hipervnculo"/>
            <w:rFonts w:ascii="Tahoma" w:eastAsia="Calibri" w:hAnsi="Tahoma" w:cs="Tahoma"/>
          </w:rPr>
          <w:t>s</w:t>
        </w:r>
      </w:hyperlink>
      <w:r>
        <w:rPr>
          <w:rFonts w:ascii="Tahoma" w:hAnsi="Tahoma" w:cs="Tahoma"/>
          <w:sz w:val="22"/>
          <w:szCs w:val="22"/>
        </w:rPr>
        <w:t xml:space="preserve"> de estos Premios, el Jurado que otorga los Premios está compuesto por nueve miembros: Cuatro representantes del Comité Ejecutivo de FEDA, tres representantes de la Administración (local, autonómica de Castilla-La Mancha y del Estado), un representante de la Universidad y un representante de la entidad o institución patrocinadora del premio respectivo. El número de miembros es siempre impar. El Jurado está presidido por el propio presidente de FEDA y actúa como secretario el de la Confederación, Vicente García Martínez:</w:t>
      </w:r>
    </w:p>
    <w:p w14:paraId="589E4362" w14:textId="77777777" w:rsidR="00B90C94" w:rsidRDefault="00B90C94" w:rsidP="00B90C94">
      <w:pPr>
        <w:keepNext/>
        <w:ind w:right="284"/>
        <w:outlineLvl w:val="3"/>
        <w:rPr>
          <w:rFonts w:ascii="Tahoma" w:hAnsi="Tahoma" w:cs="Tahoma"/>
          <w:b/>
          <w:sz w:val="22"/>
          <w:szCs w:val="22"/>
        </w:rPr>
      </w:pPr>
    </w:p>
    <w:p w14:paraId="4A8BF0C6" w14:textId="77777777" w:rsidR="00B90C94" w:rsidRDefault="00B90C94" w:rsidP="00B90C94">
      <w:pPr>
        <w:keepNext/>
        <w:ind w:right="284"/>
        <w:outlineLvl w:val="3"/>
        <w:rPr>
          <w:rFonts w:ascii="Tahoma" w:hAnsi="Tahoma" w:cs="Tahoma"/>
          <w:sz w:val="22"/>
          <w:szCs w:val="22"/>
        </w:rPr>
      </w:pPr>
      <w:r>
        <w:rPr>
          <w:rFonts w:ascii="Tahoma" w:hAnsi="Tahoma" w:cs="Tahoma"/>
          <w:sz w:val="22"/>
          <w:szCs w:val="22"/>
        </w:rPr>
        <w:t xml:space="preserve">Por el Comité Ejecutivo: Artemio Pérez Alfaro, presidente de FEDA; Antonio </w:t>
      </w:r>
      <w:proofErr w:type="spellStart"/>
      <w:r>
        <w:rPr>
          <w:rFonts w:ascii="Tahoma" w:hAnsi="Tahoma" w:cs="Tahoma"/>
          <w:sz w:val="22"/>
          <w:szCs w:val="22"/>
        </w:rPr>
        <w:t>Atienzar</w:t>
      </w:r>
      <w:proofErr w:type="spellEnd"/>
      <w:r>
        <w:rPr>
          <w:rFonts w:ascii="Tahoma" w:hAnsi="Tahoma" w:cs="Tahoma"/>
          <w:sz w:val="22"/>
          <w:szCs w:val="22"/>
        </w:rPr>
        <w:t xml:space="preserve"> </w:t>
      </w:r>
      <w:proofErr w:type="spellStart"/>
      <w:r>
        <w:rPr>
          <w:rFonts w:ascii="Tahoma" w:hAnsi="Tahoma" w:cs="Tahoma"/>
          <w:sz w:val="22"/>
          <w:szCs w:val="22"/>
        </w:rPr>
        <w:t>Serrallé</w:t>
      </w:r>
      <w:proofErr w:type="spellEnd"/>
      <w:r>
        <w:rPr>
          <w:rFonts w:ascii="Tahoma" w:hAnsi="Tahoma" w:cs="Tahoma"/>
          <w:sz w:val="22"/>
          <w:szCs w:val="22"/>
        </w:rPr>
        <w:t>, Carlos La Orden Gil y Rosario Jiménez Gómez, vicepresidentes de FEDA.</w:t>
      </w:r>
    </w:p>
    <w:p w14:paraId="75A0C487" w14:textId="77777777" w:rsidR="00B90C94" w:rsidRDefault="00B90C94" w:rsidP="00B90C94">
      <w:pPr>
        <w:ind w:right="284"/>
        <w:rPr>
          <w:rFonts w:ascii="Tahoma" w:hAnsi="Tahoma" w:cs="Tahoma"/>
          <w:sz w:val="22"/>
          <w:szCs w:val="22"/>
        </w:rPr>
      </w:pPr>
    </w:p>
    <w:p w14:paraId="33A05EC3" w14:textId="77777777" w:rsidR="00B90C94" w:rsidRDefault="00B90C94" w:rsidP="00B90C94">
      <w:pPr>
        <w:ind w:right="284"/>
        <w:rPr>
          <w:rFonts w:ascii="Tahoma" w:hAnsi="Tahoma" w:cs="Tahoma"/>
          <w:sz w:val="22"/>
          <w:szCs w:val="22"/>
        </w:rPr>
      </w:pPr>
      <w:r>
        <w:rPr>
          <w:rFonts w:ascii="Tahoma" w:hAnsi="Tahoma" w:cs="Tahoma"/>
          <w:sz w:val="22"/>
          <w:szCs w:val="22"/>
        </w:rPr>
        <w:t>Por las administraciones: Miguel Juan Espinosa, subdelegación del Gobierno; Nicolás Merino Azorín, director provincial Consejería de Economía, Empresas y Empleo Albacete</w:t>
      </w:r>
      <w:r w:rsidR="00E25AA5">
        <w:rPr>
          <w:rFonts w:ascii="Tahoma" w:hAnsi="Tahoma" w:cs="Tahoma"/>
          <w:sz w:val="22"/>
          <w:szCs w:val="22"/>
        </w:rPr>
        <w:t>; y Laura Avellaneda, en representación del Ayuntamiento de Albacete.</w:t>
      </w:r>
    </w:p>
    <w:p w14:paraId="2A603216" w14:textId="77777777" w:rsidR="00B90C94" w:rsidRDefault="00B90C94" w:rsidP="00B90C94">
      <w:pPr>
        <w:ind w:right="284"/>
        <w:rPr>
          <w:rFonts w:ascii="Tahoma" w:hAnsi="Tahoma" w:cs="Tahoma"/>
          <w:sz w:val="22"/>
          <w:szCs w:val="22"/>
        </w:rPr>
      </w:pPr>
    </w:p>
    <w:p w14:paraId="476E4843" w14:textId="77777777" w:rsidR="00B90C94" w:rsidRDefault="00B90C94" w:rsidP="00B90C94">
      <w:pPr>
        <w:ind w:right="284"/>
        <w:rPr>
          <w:rFonts w:ascii="Tahoma" w:hAnsi="Tahoma" w:cs="Tahoma"/>
          <w:sz w:val="22"/>
          <w:szCs w:val="22"/>
        </w:rPr>
      </w:pPr>
      <w:r>
        <w:rPr>
          <w:rFonts w:ascii="Tahoma" w:hAnsi="Tahoma" w:cs="Tahoma"/>
          <w:sz w:val="22"/>
          <w:szCs w:val="22"/>
        </w:rPr>
        <w:t>Por la Universidad</w:t>
      </w:r>
      <w:r w:rsidR="00E25AA5">
        <w:rPr>
          <w:rFonts w:ascii="Tahoma" w:hAnsi="Tahoma" w:cs="Tahoma"/>
          <w:sz w:val="22"/>
          <w:szCs w:val="22"/>
        </w:rPr>
        <w:t xml:space="preserve"> de Castilla-La Mancha</w:t>
      </w:r>
      <w:r>
        <w:rPr>
          <w:rFonts w:ascii="Tahoma" w:hAnsi="Tahoma" w:cs="Tahoma"/>
          <w:sz w:val="22"/>
          <w:szCs w:val="22"/>
        </w:rPr>
        <w:t xml:space="preserve">, </w:t>
      </w:r>
      <w:r w:rsidR="00E25AA5">
        <w:rPr>
          <w:rFonts w:ascii="Tahoma" w:hAnsi="Tahoma" w:cs="Tahoma"/>
          <w:sz w:val="22"/>
          <w:szCs w:val="22"/>
        </w:rPr>
        <w:t xml:space="preserve">Ángela González Moreno, vicerrectora de Innovación, Empleo y Emprendimiento. </w:t>
      </w:r>
    </w:p>
    <w:p w14:paraId="6CD71D1C" w14:textId="77777777" w:rsidR="00B90C94" w:rsidRDefault="00B90C94" w:rsidP="00B90C94">
      <w:pPr>
        <w:ind w:right="284"/>
        <w:rPr>
          <w:rFonts w:ascii="Tahoma" w:hAnsi="Tahoma" w:cs="Tahoma"/>
          <w:sz w:val="22"/>
          <w:szCs w:val="22"/>
        </w:rPr>
      </w:pPr>
    </w:p>
    <w:p w14:paraId="1384B528" w14:textId="77777777" w:rsidR="00B90C94" w:rsidRDefault="00B90C94" w:rsidP="00B90C94">
      <w:pPr>
        <w:keepNext/>
        <w:ind w:right="284"/>
        <w:outlineLvl w:val="6"/>
        <w:rPr>
          <w:rFonts w:ascii="Tahoma" w:hAnsi="Tahoma" w:cs="Tahoma"/>
          <w:sz w:val="22"/>
          <w:szCs w:val="22"/>
        </w:rPr>
      </w:pPr>
      <w:r>
        <w:rPr>
          <w:rFonts w:ascii="Tahoma" w:hAnsi="Tahoma" w:cs="Tahoma"/>
          <w:sz w:val="22"/>
          <w:szCs w:val="22"/>
        </w:rPr>
        <w:lastRenderedPageBreak/>
        <w:t xml:space="preserve">Por los patrocinadores: </w:t>
      </w:r>
      <w:r w:rsidR="00544E4C">
        <w:rPr>
          <w:rFonts w:ascii="Tahoma" w:hAnsi="Tahoma" w:cs="Tahoma"/>
          <w:sz w:val="22"/>
          <w:szCs w:val="22"/>
        </w:rPr>
        <w:t xml:space="preserve">Rubén Pablo Martín, </w:t>
      </w:r>
      <w:r>
        <w:rPr>
          <w:rFonts w:ascii="Tahoma" w:hAnsi="Tahoma" w:cs="Tahoma"/>
          <w:sz w:val="22"/>
          <w:szCs w:val="22"/>
        </w:rPr>
        <w:t>d</w:t>
      </w:r>
      <w:r>
        <w:rPr>
          <w:rFonts w:ascii="Tahoma" w:hAnsi="Tahoma" w:cs="Tahoma"/>
          <w:bCs/>
          <w:sz w:val="22"/>
          <w:szCs w:val="22"/>
        </w:rPr>
        <w:t xml:space="preserve">irector regional Castilla-La Mancha </w:t>
      </w:r>
      <w:r>
        <w:rPr>
          <w:rFonts w:ascii="Tahoma" w:hAnsi="Tahoma" w:cs="Tahoma"/>
          <w:b/>
          <w:bCs/>
          <w:sz w:val="22"/>
          <w:szCs w:val="22"/>
        </w:rPr>
        <w:t>Banco Sabadell</w:t>
      </w:r>
      <w:r>
        <w:rPr>
          <w:rFonts w:ascii="Tahoma" w:hAnsi="Tahoma" w:cs="Tahoma"/>
          <w:bCs/>
          <w:sz w:val="22"/>
          <w:szCs w:val="22"/>
        </w:rPr>
        <w:t xml:space="preserve">; Carlos Prior García, director territorial de Albacete </w:t>
      </w:r>
      <w:proofErr w:type="spellStart"/>
      <w:r>
        <w:rPr>
          <w:rFonts w:ascii="Tahoma" w:hAnsi="Tahoma" w:cs="Tahoma"/>
          <w:b/>
          <w:bCs/>
          <w:sz w:val="22"/>
          <w:szCs w:val="22"/>
        </w:rPr>
        <w:t>Eurocaja</w:t>
      </w:r>
      <w:proofErr w:type="spellEnd"/>
      <w:r>
        <w:rPr>
          <w:rFonts w:ascii="Tahoma" w:hAnsi="Tahoma" w:cs="Tahoma"/>
          <w:b/>
          <w:bCs/>
          <w:sz w:val="22"/>
          <w:szCs w:val="22"/>
        </w:rPr>
        <w:t xml:space="preserve"> Rural</w:t>
      </w:r>
      <w:r>
        <w:rPr>
          <w:rFonts w:ascii="Tahoma" w:hAnsi="Tahoma" w:cs="Tahoma"/>
          <w:bCs/>
          <w:sz w:val="22"/>
          <w:szCs w:val="22"/>
        </w:rPr>
        <w:t>; Cristóbal Sánchez Martín</w:t>
      </w:r>
      <w:r>
        <w:rPr>
          <w:rFonts w:ascii="Tahoma" w:hAnsi="Tahoma" w:cs="Tahoma"/>
          <w:sz w:val="22"/>
          <w:szCs w:val="22"/>
        </w:rPr>
        <w:t xml:space="preserve">, director Centro de Empresas Albacete </w:t>
      </w:r>
      <w:r>
        <w:rPr>
          <w:rFonts w:ascii="Tahoma" w:hAnsi="Tahoma" w:cs="Tahoma"/>
          <w:b/>
          <w:sz w:val="22"/>
          <w:szCs w:val="22"/>
        </w:rPr>
        <w:t>CaixaBank</w:t>
      </w:r>
      <w:r>
        <w:rPr>
          <w:rFonts w:ascii="Tahoma" w:hAnsi="Tahoma" w:cs="Tahoma"/>
          <w:sz w:val="22"/>
          <w:szCs w:val="22"/>
        </w:rPr>
        <w:t xml:space="preserve"> y en representación también de </w:t>
      </w:r>
      <w:r>
        <w:rPr>
          <w:rFonts w:ascii="Tahoma" w:hAnsi="Tahoma" w:cs="Tahoma"/>
          <w:b/>
          <w:sz w:val="22"/>
          <w:szCs w:val="22"/>
        </w:rPr>
        <w:t>Fundación “la Caixa”;</w:t>
      </w:r>
      <w:r>
        <w:rPr>
          <w:rFonts w:ascii="Tahoma" w:hAnsi="Tahoma" w:cs="Tahoma"/>
          <w:sz w:val="22"/>
          <w:szCs w:val="22"/>
        </w:rPr>
        <w:t xml:space="preserve"> </w:t>
      </w:r>
      <w:proofErr w:type="spellStart"/>
      <w:r>
        <w:rPr>
          <w:rFonts w:ascii="Tahoma" w:hAnsi="Tahoma" w:cs="Tahoma"/>
          <w:bCs/>
          <w:sz w:val="22"/>
          <w:szCs w:val="22"/>
        </w:rPr>
        <w:t>Jose</w:t>
      </w:r>
      <w:proofErr w:type="spellEnd"/>
      <w:r>
        <w:rPr>
          <w:rFonts w:ascii="Tahoma" w:hAnsi="Tahoma" w:cs="Tahoma"/>
          <w:bCs/>
          <w:sz w:val="22"/>
          <w:szCs w:val="22"/>
        </w:rPr>
        <w:t xml:space="preserve"> </w:t>
      </w:r>
      <w:r>
        <w:rPr>
          <w:rFonts w:ascii="Tahoma" w:hAnsi="Tahoma" w:cs="Tahoma"/>
          <w:sz w:val="22"/>
          <w:szCs w:val="22"/>
        </w:rPr>
        <w:t xml:space="preserve">Dionisio Gómez David, director </w:t>
      </w:r>
      <w:r>
        <w:rPr>
          <w:rFonts w:ascii="Tahoma" w:hAnsi="Tahoma" w:cs="Tahoma"/>
          <w:b/>
          <w:sz w:val="22"/>
          <w:szCs w:val="22"/>
        </w:rPr>
        <w:t>Beatriz Hoteles</w:t>
      </w:r>
      <w:r>
        <w:rPr>
          <w:rFonts w:ascii="Tahoma" w:hAnsi="Tahoma" w:cs="Tahoma"/>
          <w:sz w:val="22"/>
          <w:szCs w:val="22"/>
        </w:rPr>
        <w:t xml:space="preserve">; Justo Fernández Mira, </w:t>
      </w:r>
      <w:r>
        <w:rPr>
          <w:rFonts w:ascii="Tahoma" w:hAnsi="Tahoma" w:cs="Tahoma"/>
          <w:bCs/>
          <w:color w:val="000000"/>
          <w:sz w:val="22"/>
          <w:szCs w:val="22"/>
        </w:rPr>
        <w:t xml:space="preserve">director Oficina Empresas Albacete </w:t>
      </w:r>
      <w:r>
        <w:rPr>
          <w:rFonts w:ascii="Tahoma" w:hAnsi="Tahoma" w:cs="Tahoma"/>
          <w:b/>
          <w:bCs/>
          <w:color w:val="000000"/>
          <w:sz w:val="22"/>
          <w:szCs w:val="22"/>
        </w:rPr>
        <w:t>Banco Santander</w:t>
      </w:r>
      <w:r>
        <w:rPr>
          <w:rFonts w:ascii="Tahoma" w:hAnsi="Tahoma" w:cs="Tahoma"/>
          <w:bCs/>
          <w:color w:val="000000"/>
          <w:sz w:val="22"/>
          <w:szCs w:val="22"/>
        </w:rPr>
        <w:t xml:space="preserve">; </w:t>
      </w:r>
      <w:r>
        <w:rPr>
          <w:rFonts w:ascii="Tahoma" w:hAnsi="Tahoma" w:cs="Tahoma"/>
          <w:bCs/>
          <w:sz w:val="22"/>
          <w:szCs w:val="22"/>
        </w:rPr>
        <w:t xml:space="preserve">Samuel García Eslava, director Albacete – Centro BEC </w:t>
      </w:r>
      <w:r>
        <w:rPr>
          <w:rFonts w:ascii="Tahoma" w:hAnsi="Tahoma" w:cs="Tahoma"/>
          <w:b/>
          <w:bCs/>
          <w:sz w:val="22"/>
          <w:szCs w:val="22"/>
        </w:rPr>
        <w:t>BBVA</w:t>
      </w:r>
      <w:r>
        <w:rPr>
          <w:rFonts w:ascii="Tahoma" w:hAnsi="Tahoma" w:cs="Tahoma"/>
          <w:bCs/>
          <w:sz w:val="22"/>
          <w:szCs w:val="22"/>
        </w:rPr>
        <w:t xml:space="preserve">; </w:t>
      </w:r>
      <w:r w:rsidR="00544E4C">
        <w:rPr>
          <w:rFonts w:ascii="Tahoma" w:hAnsi="Tahoma" w:cs="Tahoma"/>
          <w:bCs/>
          <w:sz w:val="22"/>
          <w:szCs w:val="22"/>
        </w:rPr>
        <w:t xml:space="preserve">Daniel Sancha, diputado provincia, en representación de la </w:t>
      </w:r>
      <w:r>
        <w:rPr>
          <w:rFonts w:ascii="Tahoma" w:hAnsi="Tahoma" w:cs="Tahoma"/>
          <w:b/>
          <w:bCs/>
          <w:sz w:val="22"/>
          <w:szCs w:val="22"/>
        </w:rPr>
        <w:t>Diputación Provincial de Albacete</w:t>
      </w:r>
      <w:r>
        <w:rPr>
          <w:rFonts w:ascii="Tahoma" w:hAnsi="Tahoma" w:cs="Tahoma"/>
          <w:bCs/>
          <w:sz w:val="22"/>
          <w:szCs w:val="22"/>
        </w:rPr>
        <w:t xml:space="preserve">; Juan María Lledó, delegado Albacete </w:t>
      </w:r>
      <w:proofErr w:type="spellStart"/>
      <w:r>
        <w:rPr>
          <w:rFonts w:ascii="Tahoma" w:hAnsi="Tahoma" w:cs="Tahoma"/>
          <w:b/>
          <w:bCs/>
          <w:sz w:val="22"/>
          <w:szCs w:val="22"/>
        </w:rPr>
        <w:t>Soliss</w:t>
      </w:r>
      <w:proofErr w:type="spellEnd"/>
      <w:r>
        <w:rPr>
          <w:rFonts w:ascii="Tahoma" w:hAnsi="Tahoma" w:cs="Tahoma"/>
          <w:b/>
          <w:bCs/>
          <w:sz w:val="22"/>
          <w:szCs w:val="22"/>
        </w:rPr>
        <w:t xml:space="preserve"> Seguros</w:t>
      </w:r>
      <w:r>
        <w:rPr>
          <w:rFonts w:ascii="Tahoma" w:hAnsi="Tahoma" w:cs="Tahoma"/>
          <w:bCs/>
          <w:sz w:val="22"/>
          <w:szCs w:val="22"/>
        </w:rPr>
        <w:t>;</w:t>
      </w:r>
      <w:r w:rsidR="00544E4C">
        <w:rPr>
          <w:rFonts w:ascii="Tahoma" w:hAnsi="Tahoma" w:cs="Tahoma"/>
          <w:bCs/>
          <w:sz w:val="22"/>
          <w:szCs w:val="22"/>
        </w:rPr>
        <w:t xml:space="preserve"> Llanos Valero Hernández, delegada provincial de Desarrollo Sostenible</w:t>
      </w:r>
      <w:r>
        <w:rPr>
          <w:rFonts w:ascii="Tahoma" w:hAnsi="Tahoma" w:cs="Tahoma"/>
          <w:bCs/>
          <w:sz w:val="22"/>
          <w:szCs w:val="22"/>
        </w:rPr>
        <w:t xml:space="preserve">; Antonio González Moreno, director </w:t>
      </w:r>
      <w:r>
        <w:rPr>
          <w:rFonts w:ascii="Tahoma" w:hAnsi="Tahoma" w:cs="Tahoma"/>
          <w:b/>
          <w:sz w:val="22"/>
          <w:szCs w:val="22"/>
        </w:rPr>
        <w:t xml:space="preserve">Fundación </w:t>
      </w:r>
      <w:proofErr w:type="spellStart"/>
      <w:r>
        <w:rPr>
          <w:rFonts w:ascii="Tahoma" w:hAnsi="Tahoma" w:cs="Tahoma"/>
          <w:b/>
          <w:sz w:val="22"/>
          <w:szCs w:val="22"/>
        </w:rPr>
        <w:t>Globalcaja</w:t>
      </w:r>
      <w:proofErr w:type="spellEnd"/>
      <w:r>
        <w:rPr>
          <w:rFonts w:ascii="Tahoma" w:hAnsi="Tahoma" w:cs="Tahoma"/>
          <w:sz w:val="22"/>
          <w:szCs w:val="22"/>
        </w:rPr>
        <w:t xml:space="preserve"> – Albacete; y </w:t>
      </w:r>
      <w:r w:rsidR="00544E4C">
        <w:rPr>
          <w:rFonts w:ascii="Tahoma" w:hAnsi="Tahoma" w:cs="Tahoma"/>
          <w:sz w:val="22"/>
          <w:szCs w:val="22"/>
        </w:rPr>
        <w:t xml:space="preserve">Francisco Javier Martínez García, director </w:t>
      </w:r>
      <w:r w:rsidR="00544E4C" w:rsidRPr="00544E4C">
        <w:rPr>
          <w:rFonts w:ascii="Tahoma" w:hAnsi="Tahoma" w:cs="Tahoma"/>
          <w:b/>
          <w:sz w:val="22"/>
          <w:szCs w:val="22"/>
        </w:rPr>
        <w:t>d</w:t>
      </w:r>
      <w:r w:rsidRPr="00544E4C">
        <w:rPr>
          <w:rFonts w:ascii="Tahoma" w:hAnsi="Tahoma" w:cs="Tahoma"/>
          <w:b/>
          <w:color w:val="000000"/>
          <w:sz w:val="22"/>
          <w:szCs w:val="22"/>
        </w:rPr>
        <w:t>iario</w:t>
      </w:r>
      <w:r>
        <w:rPr>
          <w:rFonts w:ascii="Tahoma" w:hAnsi="Tahoma" w:cs="Tahoma"/>
          <w:b/>
          <w:color w:val="000000"/>
          <w:sz w:val="22"/>
          <w:szCs w:val="22"/>
        </w:rPr>
        <w:t xml:space="preserve"> La Tribuna de Albacete.</w:t>
      </w:r>
      <w:r>
        <w:rPr>
          <w:rFonts w:ascii="Tahoma" w:hAnsi="Tahoma" w:cs="Tahoma"/>
          <w:color w:val="000000"/>
          <w:sz w:val="22"/>
          <w:szCs w:val="22"/>
        </w:rPr>
        <w:t xml:space="preserve"> </w:t>
      </w:r>
    </w:p>
    <w:p w14:paraId="65268E47" w14:textId="77777777" w:rsidR="00136047" w:rsidRPr="003F17D1" w:rsidRDefault="00136047" w:rsidP="00136047">
      <w:pPr>
        <w:jc w:val="center"/>
        <w:rPr>
          <w:rFonts w:ascii="Tahoma" w:hAnsi="Tahoma" w:cs="Tahoma"/>
          <w:bCs/>
          <w:sz w:val="32"/>
          <w:szCs w:val="32"/>
        </w:rPr>
      </w:pPr>
    </w:p>
    <w:sectPr w:rsidR="00136047" w:rsidRPr="003F17D1" w:rsidSect="00237893">
      <w:headerReference w:type="default" r:id="rId22"/>
      <w:footerReference w:type="even" r:id="rId23"/>
      <w:footerReference w:type="default" r:id="rId24"/>
      <w:pgSz w:w="11906" w:h="16838"/>
      <w:pgMar w:top="1418" w:right="849"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D07E0" w14:textId="77777777" w:rsidR="00421B7D" w:rsidRDefault="00421B7D">
      <w:r>
        <w:separator/>
      </w:r>
    </w:p>
  </w:endnote>
  <w:endnote w:type="continuationSeparator" w:id="0">
    <w:p w14:paraId="7F258477" w14:textId="77777777" w:rsidR="00421B7D" w:rsidRDefault="00421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403020202020204"/>
    <w:charset w:val="00"/>
    <w:family w:val="swiss"/>
    <w:pitch w:val="variable"/>
    <w:sig w:usb0="800000AF"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sig w:usb0="00000000"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panose1 w:val="020B0603030804020204"/>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9C0A9"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5620EB49"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15BD4"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657D9">
      <w:rPr>
        <w:rStyle w:val="Nmerodepgina"/>
        <w:noProof/>
        <w:sz w:val="11"/>
        <w:szCs w:val="11"/>
      </w:rPr>
      <w:t>2</w:t>
    </w:r>
    <w:r>
      <w:rPr>
        <w:rStyle w:val="Nmerodepgina"/>
        <w:sz w:val="11"/>
        <w:szCs w:val="11"/>
      </w:rPr>
      <w:fldChar w:fldCharType="end"/>
    </w:r>
  </w:p>
  <w:p w14:paraId="40DC9880"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1F4F069D" wp14:editId="35BD824A">
          <wp:simplePos x="0" y="0"/>
          <wp:positionH relativeFrom="column">
            <wp:posOffset>1067435</wp:posOffset>
          </wp:positionH>
          <wp:positionV relativeFrom="paragraph">
            <wp:posOffset>-66675</wp:posOffset>
          </wp:positionV>
          <wp:extent cx="228600" cy="228600"/>
          <wp:effectExtent l="0" t="0" r="0" b="0"/>
          <wp:wrapSquare wrapText="bothSides"/>
          <wp:docPr id="11" name="Imagen 11"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423C0EC6" wp14:editId="150F9D1F">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7E9CCAF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02367E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23C0EC6"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7E9CCAF7"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602367E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130B63EA" wp14:editId="3704BD95">
          <wp:simplePos x="0" y="0"/>
          <wp:positionH relativeFrom="column">
            <wp:posOffset>-812165</wp:posOffset>
          </wp:positionH>
          <wp:positionV relativeFrom="paragraph">
            <wp:posOffset>-95250</wp:posOffset>
          </wp:positionV>
          <wp:extent cx="228600" cy="228600"/>
          <wp:effectExtent l="0" t="0" r="0" b="0"/>
          <wp:wrapSquare wrapText="bothSides"/>
          <wp:docPr id="12" name="Imagen 12"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BE9D219" wp14:editId="642DE22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F5BA98D" w14:textId="77777777" w:rsidR="00A90926" w:rsidRPr="009B267A" w:rsidRDefault="00FF60DA"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A84806E"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E9D219"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F5BA98D" w14:textId="77777777" w:rsidR="00A90926" w:rsidRPr="009B267A" w:rsidRDefault="00FF60DA"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A84806E" w14:textId="77777777" w:rsidR="00A90926" w:rsidRPr="00C00842" w:rsidRDefault="00A90926">
                    <w:pPr>
                      <w:rPr>
                        <w:sz w:val="18"/>
                        <w:szCs w:val="18"/>
                      </w:rPr>
                    </w:pPr>
                  </w:p>
                </w:txbxContent>
              </v:textbox>
            </v:shape>
          </w:pict>
        </mc:Fallback>
      </mc:AlternateContent>
    </w:r>
  </w:p>
  <w:p w14:paraId="69D34116"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4F4A8AB3" wp14:editId="79B7D143">
          <wp:simplePos x="0" y="0"/>
          <wp:positionH relativeFrom="column">
            <wp:posOffset>1067435</wp:posOffset>
          </wp:positionH>
          <wp:positionV relativeFrom="paragraph">
            <wp:posOffset>132080</wp:posOffset>
          </wp:positionV>
          <wp:extent cx="228600" cy="228600"/>
          <wp:effectExtent l="0" t="0" r="0" b="0"/>
          <wp:wrapSquare wrapText="bothSides"/>
          <wp:docPr id="13" name="Imagen 13"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1BE3E82F" wp14:editId="114F1BD5">
          <wp:simplePos x="0" y="0"/>
          <wp:positionH relativeFrom="column">
            <wp:posOffset>-812165</wp:posOffset>
          </wp:positionH>
          <wp:positionV relativeFrom="paragraph">
            <wp:posOffset>132080</wp:posOffset>
          </wp:positionV>
          <wp:extent cx="228600" cy="228600"/>
          <wp:effectExtent l="0" t="0" r="0" b="0"/>
          <wp:wrapSquare wrapText="bothSides"/>
          <wp:docPr id="14" name="Imagen 1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2EB7C2B" wp14:editId="3F074388">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5727A34" w14:textId="77777777" w:rsidR="00A90926" w:rsidRPr="00C00842" w:rsidRDefault="00FF60DA"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EB7C2B"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35727A34" w14:textId="77777777" w:rsidR="00A90926" w:rsidRPr="00C00842" w:rsidRDefault="00FF60DA"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14B67DF1" wp14:editId="380A4F9B">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02789B2C" w14:textId="77777777" w:rsidR="00A90926" w:rsidRPr="00C00842" w:rsidRDefault="00FF60DA"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67DF1"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02789B2C" w14:textId="77777777" w:rsidR="00A90926" w:rsidRPr="00C00842" w:rsidRDefault="00FF60DA"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D3654" w14:textId="77777777" w:rsidR="00421B7D" w:rsidRDefault="00421B7D">
      <w:r>
        <w:separator/>
      </w:r>
    </w:p>
  </w:footnote>
  <w:footnote w:type="continuationSeparator" w:id="0">
    <w:p w14:paraId="6CEF1472" w14:textId="77777777" w:rsidR="00421B7D" w:rsidRDefault="00421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EB4113"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2E419754" wp14:editId="2557406B">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0" name="Imagen 10"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152C2DCD"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5AE5D847"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3EA70E95"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5955F6E"/>
    <w:multiLevelType w:val="hybridMultilevel"/>
    <w:tmpl w:val="8F16CE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C3A3533"/>
    <w:multiLevelType w:val="hybridMultilevel"/>
    <w:tmpl w:val="3448FD9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0F670C80"/>
    <w:multiLevelType w:val="hybridMultilevel"/>
    <w:tmpl w:val="7662F45A"/>
    <w:lvl w:ilvl="0" w:tplc="87DC8C10">
      <w:numFmt w:val="bullet"/>
      <w:lvlText w:val="•"/>
      <w:lvlJc w:val="left"/>
      <w:pPr>
        <w:ind w:left="1430" w:hanging="71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0332E9B"/>
    <w:multiLevelType w:val="hybridMultilevel"/>
    <w:tmpl w:val="39640DF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32500A2"/>
    <w:multiLevelType w:val="multilevel"/>
    <w:tmpl w:val="C9FEA5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23827457"/>
    <w:multiLevelType w:val="hybridMultilevel"/>
    <w:tmpl w:val="D15C41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4C73013"/>
    <w:multiLevelType w:val="hybridMultilevel"/>
    <w:tmpl w:val="071C294A"/>
    <w:lvl w:ilvl="0" w:tplc="4F9EDC10">
      <w:numFmt w:val="bullet"/>
      <w:lvlText w:val="-"/>
      <w:lvlJc w:val="left"/>
      <w:pPr>
        <w:tabs>
          <w:tab w:val="num" w:pos="1068"/>
        </w:tabs>
        <w:ind w:left="1068" w:hanging="360"/>
      </w:pPr>
      <w:rPr>
        <w:rFonts w:ascii="Times New Roman" w:eastAsia="Times New Roman" w:hAnsi="Times New Roman" w:cs="Times New Roman" w:hint="default"/>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4D382F97"/>
    <w:multiLevelType w:val="hybridMultilevel"/>
    <w:tmpl w:val="E20684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D933632"/>
    <w:multiLevelType w:val="hybridMultilevel"/>
    <w:tmpl w:val="9A6EF7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9F20BF"/>
    <w:multiLevelType w:val="hybridMultilevel"/>
    <w:tmpl w:val="2C9603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52430993"/>
    <w:multiLevelType w:val="multilevel"/>
    <w:tmpl w:val="009C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BD2C19"/>
    <w:multiLevelType w:val="hybridMultilevel"/>
    <w:tmpl w:val="DCB6B2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2F94548"/>
    <w:multiLevelType w:val="hybridMultilevel"/>
    <w:tmpl w:val="30FA6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30618D7"/>
    <w:multiLevelType w:val="hybridMultilevel"/>
    <w:tmpl w:val="318076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1"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2" w15:restartNumberingAfterBreak="0">
    <w:nsid w:val="6CD45C6F"/>
    <w:multiLevelType w:val="hybridMultilevel"/>
    <w:tmpl w:val="BA0CE7F6"/>
    <w:lvl w:ilvl="0" w:tplc="0C0A0001">
      <w:start w:val="1"/>
      <w:numFmt w:val="bullet"/>
      <w:lvlText w:val=""/>
      <w:lvlJc w:val="left"/>
      <w:pPr>
        <w:ind w:left="153" w:hanging="360"/>
      </w:pPr>
      <w:rPr>
        <w:rFonts w:ascii="Symbol" w:hAnsi="Symbol"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23" w15:restartNumberingAfterBreak="0">
    <w:nsid w:val="6F431FDE"/>
    <w:multiLevelType w:val="multilevel"/>
    <w:tmpl w:val="72CA2D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D35590"/>
    <w:multiLevelType w:val="hybridMultilevel"/>
    <w:tmpl w:val="54BE7C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DBC75DF"/>
    <w:multiLevelType w:val="hybridMultilevel"/>
    <w:tmpl w:val="97144C9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870216862">
    <w:abstractNumId w:val="21"/>
  </w:num>
  <w:num w:numId="2" w16cid:durableId="589774998">
    <w:abstractNumId w:val="6"/>
  </w:num>
  <w:num w:numId="3" w16cid:durableId="742995754">
    <w:abstractNumId w:val="2"/>
  </w:num>
  <w:num w:numId="4" w16cid:durableId="1356880342">
    <w:abstractNumId w:val="1"/>
  </w:num>
  <w:num w:numId="5" w16cid:durableId="209147308">
    <w:abstractNumId w:val="0"/>
  </w:num>
  <w:num w:numId="6" w16cid:durableId="468671972">
    <w:abstractNumId w:val="14"/>
  </w:num>
  <w:num w:numId="7" w16cid:durableId="1884519433">
    <w:abstractNumId w:val="25"/>
  </w:num>
  <w:num w:numId="8" w16cid:durableId="55133636">
    <w:abstractNumId w:val="9"/>
  </w:num>
  <w:num w:numId="9" w16cid:durableId="1578787433">
    <w:abstractNumId w:val="18"/>
  </w:num>
  <w:num w:numId="10" w16cid:durableId="1622489601">
    <w:abstractNumId w:val="24"/>
  </w:num>
  <w:num w:numId="11" w16cid:durableId="148863329">
    <w:abstractNumId w:val="11"/>
  </w:num>
  <w:num w:numId="12" w16cid:durableId="1235579127">
    <w:abstractNumId w:val="17"/>
  </w:num>
  <w:num w:numId="13" w16cid:durableId="902638882">
    <w:abstractNumId w:val="15"/>
  </w:num>
  <w:num w:numId="14" w16cid:durableId="1101796351">
    <w:abstractNumId w:val="19"/>
  </w:num>
  <w:num w:numId="15" w16cid:durableId="1373916764">
    <w:abstractNumId w:val="20"/>
  </w:num>
  <w:num w:numId="16" w16cid:durableId="1203515920">
    <w:abstractNumId w:val="13"/>
  </w:num>
  <w:num w:numId="17" w16cid:durableId="1901624831">
    <w:abstractNumId w:val="7"/>
  </w:num>
  <w:num w:numId="18" w16cid:durableId="249629598">
    <w:abstractNumId w:val="22"/>
  </w:num>
  <w:num w:numId="19" w16cid:durableId="1412972075">
    <w:abstractNumId w:val="8"/>
  </w:num>
  <w:num w:numId="20" w16cid:durableId="285356065">
    <w:abstractNumId w:val="16"/>
  </w:num>
  <w:num w:numId="21" w16cid:durableId="1034892707">
    <w:abstractNumId w:val="10"/>
  </w:num>
  <w:num w:numId="22" w16cid:durableId="1582905877">
    <w:abstractNumId w:val="12"/>
  </w:num>
  <w:num w:numId="23" w16cid:durableId="31149854">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s-E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A39"/>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B7D"/>
    <w:rsid w:val="00421F3E"/>
    <w:rsid w:val="00423AB9"/>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666"/>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4E4C"/>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5119"/>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127"/>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02C1"/>
    <w:rsid w:val="007611CE"/>
    <w:rsid w:val="007624D0"/>
    <w:rsid w:val="0076323D"/>
    <w:rsid w:val="00763CF2"/>
    <w:rsid w:val="0076541F"/>
    <w:rsid w:val="007657D9"/>
    <w:rsid w:val="00765B46"/>
    <w:rsid w:val="00767A6C"/>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E79"/>
    <w:rsid w:val="00797815"/>
    <w:rsid w:val="007A0362"/>
    <w:rsid w:val="007A04A5"/>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42E9"/>
    <w:rsid w:val="00804509"/>
    <w:rsid w:val="008050E7"/>
    <w:rsid w:val="00805D63"/>
    <w:rsid w:val="00806969"/>
    <w:rsid w:val="00807576"/>
    <w:rsid w:val="0081061A"/>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54B5"/>
    <w:rsid w:val="009654D2"/>
    <w:rsid w:val="009656FE"/>
    <w:rsid w:val="009669C8"/>
    <w:rsid w:val="00967410"/>
    <w:rsid w:val="0096753B"/>
    <w:rsid w:val="00967C6E"/>
    <w:rsid w:val="009720E6"/>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4966"/>
    <w:rsid w:val="009A4ECC"/>
    <w:rsid w:val="009A5886"/>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2BAB"/>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61B"/>
    <w:rsid w:val="00A7573C"/>
    <w:rsid w:val="00A75811"/>
    <w:rsid w:val="00A75C58"/>
    <w:rsid w:val="00A76608"/>
    <w:rsid w:val="00A76A9E"/>
    <w:rsid w:val="00A7778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05E"/>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AA5"/>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60DA"/>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021EEF86"/>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character" w:styleId="Mencinsinresolver">
    <w:name w:val="Unresolved Mention"/>
    <w:basedOn w:val="Fuentedeprrafopredeter"/>
    <w:uiPriority w:val="99"/>
    <w:semiHidden/>
    <w:unhideWhenUsed/>
    <w:rsid w:val="006D31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2" TargetMode="External"/><Relationship Id="rId13" Type="http://schemas.openxmlformats.org/officeDocument/2006/relationships/hyperlink" Target="https://eurocajarural.es/" TargetMode="External"/><Relationship Id="rId18" Type="http://schemas.openxmlformats.org/officeDocument/2006/relationships/hyperlink" Target="https://www.albacete.es/e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feda.es/bases-san-juan-2022" TargetMode="External"/><Relationship Id="rId7" Type="http://schemas.openxmlformats.org/officeDocument/2006/relationships/endnotes" Target="endnotes.xml"/><Relationship Id="rId12" Type="http://schemas.openxmlformats.org/officeDocument/2006/relationships/hyperlink" Target="https://www.castillalamancha.es/gobierno/desarrollosostenible" TargetMode="External"/><Relationship Id="rId17" Type="http://schemas.openxmlformats.org/officeDocument/2006/relationships/hyperlink" Target="https://www.bancosantander.es/es/particulare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beatrizhoteles.com/es/hotel-beatriz-albacete-spa-en-albacete/?partner=5348&amp;gclid=EAIaIQobChMI2py7xZWL6gIVwk0YCh1b8wHAEAAYASAAEgIVRPD_BwE" TargetMode="External"/><Relationship Id="rId20" Type="http://schemas.openxmlformats.org/officeDocument/2006/relationships/hyperlink" Target="https://www.globalcaja.es/es/empresa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ncsabadell.com/cs/Satellite/SabAtl/Empresas/1191332202619/es/"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latribunadealbacete.es/" TargetMode="External"/><Relationship Id="rId23" Type="http://schemas.openxmlformats.org/officeDocument/2006/relationships/footer" Target="footer1.xml"/><Relationship Id="rId10" Type="http://schemas.openxmlformats.org/officeDocument/2006/relationships/hyperlink" Target="https://www.bbva.es/personas.html" TargetMode="External"/><Relationship Id="rId19" Type="http://schemas.openxmlformats.org/officeDocument/2006/relationships/hyperlink" Target="https://www.globalcaja.es/es" TargetMode="External"/><Relationship Id="rId4" Type="http://schemas.openxmlformats.org/officeDocument/2006/relationships/settings" Target="settings.xml"/><Relationship Id="rId9" Type="http://schemas.openxmlformats.org/officeDocument/2006/relationships/hyperlink" Target="https://www.caixabank.es/index_es.html" TargetMode="External"/><Relationship Id="rId14" Type="http://schemas.openxmlformats.org/officeDocument/2006/relationships/hyperlink" Target="http://www.dipualba.es/Main/" TargetMode="External"/><Relationship Id="rId22" Type="http://schemas.openxmlformats.org/officeDocument/2006/relationships/header" Target="head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6F508-985A-44C6-9051-1848F321E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Pages>
  <Words>2273</Words>
  <Characters>13105</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15348</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Practicas</cp:lastModifiedBy>
  <cp:revision>8</cp:revision>
  <cp:lastPrinted>2021-03-16T11:17:00Z</cp:lastPrinted>
  <dcterms:created xsi:type="dcterms:W3CDTF">2022-05-26T12:05:00Z</dcterms:created>
  <dcterms:modified xsi:type="dcterms:W3CDTF">2022-05-26T16:00:00Z</dcterms:modified>
</cp:coreProperties>
</file>