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32871" w14:textId="77777777" w:rsidR="00BE3DD6" w:rsidRDefault="00BE3DD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5FA35D1A" w14:textId="77777777"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937976C" w14:textId="77777777" w:rsidR="008858FE" w:rsidRDefault="008858FE" w:rsidP="00A31FCB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04B8D012" w14:textId="77777777" w:rsidR="00852CAB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  <w:r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>Albacete, 24</w:t>
      </w:r>
      <w:r w:rsidR="00733FDA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noviembre</w:t>
      </w:r>
      <w:r w:rsidR="00852CAB" w:rsidRPr="008858FE"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  <w:t xml:space="preserve"> de 2022</w:t>
      </w:r>
    </w:p>
    <w:p w14:paraId="4113011B" w14:textId="77777777" w:rsidR="00752A56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111E35FD" w14:textId="77777777" w:rsidR="00752A56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4F09E1D5" w14:textId="77777777" w:rsidR="00752A56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492987B0" w14:textId="6FC6B279" w:rsidR="00752A56" w:rsidRDefault="00752A56" w:rsidP="00752A56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Los empresarios de autobuses denuncian</w:t>
      </w:r>
      <w:r w:rsidR="00D718B4">
        <w:rPr>
          <w:rFonts w:ascii="Tahoma" w:hAnsi="Tahoma" w:cs="Tahoma"/>
          <w:b/>
          <w:bCs/>
          <w:sz w:val="32"/>
          <w:szCs w:val="32"/>
        </w:rPr>
        <w:t xml:space="preserve"> la</w:t>
      </w:r>
      <w:r>
        <w:rPr>
          <w:rFonts w:ascii="Tahoma" w:hAnsi="Tahoma" w:cs="Tahoma"/>
          <w:b/>
          <w:bCs/>
          <w:sz w:val="32"/>
          <w:szCs w:val="32"/>
        </w:rPr>
        <w:t xml:space="preserve"> situación de abandono de las rutas escolares </w:t>
      </w:r>
    </w:p>
    <w:p w14:paraId="59474693" w14:textId="77777777" w:rsidR="00752A56" w:rsidRDefault="00752A56" w:rsidP="00752A56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E6B54DD" w14:textId="77777777" w:rsidR="00752A56" w:rsidRPr="00752A56" w:rsidRDefault="00752A56" w:rsidP="006D3C96">
      <w:pPr>
        <w:pStyle w:val="Prrafodelista"/>
        <w:numPr>
          <w:ilvl w:val="0"/>
          <w:numId w:val="19"/>
        </w:numPr>
        <w:autoSpaceDE w:val="0"/>
        <w:autoSpaceDN w:val="0"/>
        <w:adjustRightInd w:val="0"/>
        <w:spacing w:line="240" w:lineRule="auto"/>
        <w:jc w:val="center"/>
        <w:rPr>
          <w:rFonts w:ascii="Tahoma" w:hAnsi="Tahoma" w:cs="Tahoma"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La Asociación Provincial de Empresarios de Transportes de Servicios Discrecionales de Viajeros solicita una reunión con el presidente de Castilla-La Mancha</w:t>
      </w:r>
      <w:r w:rsidR="006D3C96">
        <w:rPr>
          <w:rFonts w:ascii="Tahoma" w:hAnsi="Tahoma" w:cs="Tahoma"/>
          <w:b/>
          <w:bCs/>
          <w:szCs w:val="24"/>
        </w:rPr>
        <w:t xml:space="preserve"> para encontrar medidas</w:t>
      </w:r>
    </w:p>
    <w:p w14:paraId="16A36580" w14:textId="77777777" w:rsidR="00752A56" w:rsidRDefault="00752A56" w:rsidP="00752A56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579905B" w14:textId="77777777" w:rsidR="00752A56" w:rsidRDefault="00752A56" w:rsidP="00752A56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3A3B704" w14:textId="77777777" w:rsidR="00752A56" w:rsidRDefault="00752A56" w:rsidP="00752A56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6AB10AFD" w14:textId="77777777" w:rsidR="00752A56" w:rsidRPr="00752A56" w:rsidRDefault="00752A56" w:rsidP="00752A56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  <w:bCs/>
          <w:szCs w:val="24"/>
        </w:rPr>
        <w:t xml:space="preserve">La </w:t>
      </w:r>
      <w:hyperlink r:id="rId8" w:history="1">
        <w:r w:rsidRPr="006D3C96">
          <w:rPr>
            <w:rStyle w:val="Hipervnculo"/>
            <w:rFonts w:ascii="Tahoma" w:hAnsi="Tahoma" w:cs="Tahoma"/>
            <w:bCs/>
            <w:szCs w:val="24"/>
          </w:rPr>
          <w:t>Asociación Provincial de Empresarios de Transportes de Servicios Discrecionales de Viajeros</w:t>
        </w:r>
      </w:hyperlink>
      <w:r>
        <w:rPr>
          <w:rFonts w:ascii="Tahoma" w:hAnsi="Tahoma" w:cs="Tahoma"/>
          <w:bCs/>
          <w:szCs w:val="24"/>
        </w:rPr>
        <w:t xml:space="preserve">, integrada en FEDA, y que preside Ramiro Sánchez Pina, ha manifestado que la delicada </w:t>
      </w:r>
      <w:r w:rsidRPr="00752A56">
        <w:rPr>
          <w:rFonts w:ascii="Tahoma" w:hAnsi="Tahoma" w:cs="Tahoma"/>
        </w:rPr>
        <w:t xml:space="preserve">situación económica que están atravesando las empresas de transporte público de viajeros en autobús de </w:t>
      </w:r>
      <w:r>
        <w:rPr>
          <w:rFonts w:ascii="Tahoma" w:hAnsi="Tahoma" w:cs="Tahoma"/>
        </w:rPr>
        <w:t xml:space="preserve">Castilla-La Mancha, y por ende en Albacete, </w:t>
      </w:r>
      <w:r w:rsidRPr="00752A56">
        <w:rPr>
          <w:rFonts w:ascii="Tahoma" w:hAnsi="Tahoma" w:cs="Tahoma"/>
        </w:rPr>
        <w:t>debido al imparable precio del carburante, hacen inviable que muchas de ellas continúen con su actividad.</w:t>
      </w:r>
    </w:p>
    <w:p w14:paraId="24FF738A" w14:textId="77777777" w:rsidR="00752A56" w:rsidRPr="00752A56" w:rsidRDefault="00752A56" w:rsidP="00752A56">
      <w:pPr>
        <w:autoSpaceDE w:val="0"/>
        <w:autoSpaceDN w:val="0"/>
        <w:adjustRightInd w:val="0"/>
        <w:rPr>
          <w:rFonts w:ascii="Tahoma" w:hAnsi="Tahoma" w:cs="Tahoma"/>
        </w:rPr>
      </w:pPr>
    </w:p>
    <w:p w14:paraId="7700309F" w14:textId="77777777" w:rsidR="00752A56" w:rsidRPr="00752A56" w:rsidRDefault="00752A56" w:rsidP="00752A56">
      <w:p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>En este sentido, desde la Asociación se apunta que “l</w:t>
      </w:r>
      <w:r w:rsidRPr="00752A56">
        <w:rPr>
          <w:rFonts w:ascii="Tahoma" w:hAnsi="Tahoma" w:cs="Tahoma"/>
        </w:rPr>
        <w:t xml:space="preserve">os contratos de las rutas de transporte </w:t>
      </w:r>
      <w:r>
        <w:rPr>
          <w:rFonts w:ascii="Tahoma" w:hAnsi="Tahoma" w:cs="Tahoma"/>
        </w:rPr>
        <w:t>cerrados</w:t>
      </w:r>
      <w:r w:rsidRPr="00752A56">
        <w:rPr>
          <w:rFonts w:ascii="Tahoma" w:hAnsi="Tahoma" w:cs="Tahoma"/>
        </w:rPr>
        <w:t xml:space="preserve"> con anterioridad a la pandemia a unos precios por debajo del coste de realización hacen peligrar tanto a las empresas como a los trabajadores de las mismas</w:t>
      </w:r>
      <w:r>
        <w:rPr>
          <w:rFonts w:ascii="Tahoma" w:hAnsi="Tahoma" w:cs="Tahoma"/>
        </w:rPr>
        <w:t>”</w:t>
      </w:r>
      <w:r w:rsidRPr="00752A56">
        <w:rPr>
          <w:rFonts w:ascii="Tahoma" w:hAnsi="Tahoma" w:cs="Tahoma"/>
        </w:rPr>
        <w:t>.</w:t>
      </w:r>
    </w:p>
    <w:p w14:paraId="5D564C81" w14:textId="77777777" w:rsidR="00752A56" w:rsidRPr="00752A56" w:rsidRDefault="00752A56" w:rsidP="00752A56">
      <w:pPr>
        <w:autoSpaceDE w:val="0"/>
        <w:autoSpaceDN w:val="0"/>
        <w:adjustRightInd w:val="0"/>
        <w:rPr>
          <w:rFonts w:ascii="Tahoma" w:hAnsi="Tahoma" w:cs="Tahoma"/>
        </w:rPr>
      </w:pPr>
    </w:p>
    <w:p w14:paraId="52C1DDBC" w14:textId="77777777" w:rsidR="00752A56" w:rsidRPr="00752A56" w:rsidRDefault="00752A56" w:rsidP="00752A56">
      <w:pPr>
        <w:autoSpaceDE w:val="0"/>
        <w:autoSpaceDN w:val="0"/>
        <w:adjustRightInd w:val="0"/>
        <w:rPr>
          <w:rFonts w:ascii="Tahoma" w:hAnsi="Tahoma" w:cs="Tahoma"/>
        </w:rPr>
      </w:pPr>
      <w:r w:rsidRPr="00752A56">
        <w:rPr>
          <w:rFonts w:ascii="Tahoma" w:hAnsi="Tahoma" w:cs="Tahoma"/>
        </w:rPr>
        <w:t>Las empresas de autobuses han solicitado en va</w:t>
      </w:r>
      <w:r>
        <w:rPr>
          <w:rFonts w:ascii="Tahoma" w:hAnsi="Tahoma" w:cs="Tahoma"/>
        </w:rPr>
        <w:t>rias ocasiones reunirse con el p</w:t>
      </w:r>
      <w:r w:rsidRPr="00752A56">
        <w:rPr>
          <w:rFonts w:ascii="Tahoma" w:hAnsi="Tahoma" w:cs="Tahoma"/>
        </w:rPr>
        <w:t xml:space="preserve">residente </w:t>
      </w:r>
      <w:r>
        <w:rPr>
          <w:rFonts w:ascii="Tahoma" w:hAnsi="Tahoma" w:cs="Tahoma"/>
        </w:rPr>
        <w:t xml:space="preserve">del Gobierno regional </w:t>
      </w:r>
      <w:r w:rsidRPr="00752A56">
        <w:rPr>
          <w:rFonts w:ascii="Tahoma" w:hAnsi="Tahoma" w:cs="Tahoma"/>
        </w:rPr>
        <w:t xml:space="preserve">para darle traslado de sus problemas </w:t>
      </w:r>
      <w:r>
        <w:rPr>
          <w:rFonts w:ascii="Tahoma" w:hAnsi="Tahoma" w:cs="Tahoma"/>
        </w:rPr>
        <w:t>“</w:t>
      </w:r>
      <w:r w:rsidRPr="00752A56">
        <w:rPr>
          <w:rFonts w:ascii="Tahoma" w:hAnsi="Tahoma" w:cs="Tahoma"/>
        </w:rPr>
        <w:t>pero hasta ahora no han sido recibidas</w:t>
      </w:r>
      <w:r>
        <w:rPr>
          <w:rFonts w:ascii="Tahoma" w:hAnsi="Tahoma" w:cs="Tahoma"/>
        </w:rPr>
        <w:t xml:space="preserve">”, se apunta desde la Asociación. “Por este motivo, confiamos en que esta </w:t>
      </w:r>
      <w:r w:rsidRPr="00752A56">
        <w:rPr>
          <w:rFonts w:ascii="Tahoma" w:hAnsi="Tahoma" w:cs="Tahoma"/>
        </w:rPr>
        <w:t>nueva petición pueda ser atendida y puedan buscarse medidas an</w:t>
      </w:r>
      <w:r>
        <w:rPr>
          <w:rFonts w:ascii="Tahoma" w:hAnsi="Tahoma" w:cs="Tahoma"/>
        </w:rPr>
        <w:t xml:space="preserve">tes de que se pueda producir una </w:t>
      </w:r>
      <w:r w:rsidRPr="00752A56">
        <w:rPr>
          <w:rFonts w:ascii="Tahoma" w:hAnsi="Tahoma" w:cs="Tahoma"/>
        </w:rPr>
        <w:t xml:space="preserve">grave situación de abandono de las rutas escolares en nuestra </w:t>
      </w:r>
      <w:r>
        <w:rPr>
          <w:rFonts w:ascii="Tahoma" w:hAnsi="Tahoma" w:cs="Tahoma"/>
        </w:rPr>
        <w:t>Comunidad y en nuestra provincia de difícil solución”</w:t>
      </w:r>
    </w:p>
    <w:p w14:paraId="72644C36" w14:textId="77777777" w:rsidR="00752A56" w:rsidRDefault="00752A56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0CCCA86F" w14:textId="77777777" w:rsidR="006F0488" w:rsidRDefault="006F0488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226664B2" w14:textId="77777777" w:rsidR="006F0488" w:rsidRDefault="006F0488" w:rsidP="00A31FCB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sectPr w:rsidR="006F0488" w:rsidSect="00237893">
      <w:headerReference w:type="default" r:id="rId9"/>
      <w:footerReference w:type="even" r:id="rId10"/>
      <w:footerReference w:type="default" r:id="rId11"/>
      <w:pgSz w:w="11906" w:h="16838"/>
      <w:pgMar w:top="1418" w:right="849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9632F" w14:textId="77777777" w:rsidR="00CA619B" w:rsidRDefault="00CA619B">
      <w:r>
        <w:separator/>
      </w:r>
    </w:p>
  </w:endnote>
  <w:endnote w:type="continuationSeparator" w:id="0">
    <w:p w14:paraId="786A4725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A2CF3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258B1F60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F4835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6D3C96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7B720393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6A92EA3D" wp14:editId="2131076B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1" name="Imagen 11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0F664DE" wp14:editId="3788800D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2AC74B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52C616A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F664D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52AC74B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52C616A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0AA53FAD" wp14:editId="0088983C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2" name="Imagen 12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344D4BF" wp14:editId="52A2578A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81521" w14:textId="77777777" w:rsidR="00A90926" w:rsidRPr="009B267A" w:rsidRDefault="00D718B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2F1F8435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44D4B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76081521" w14:textId="77777777" w:rsidR="00A90926" w:rsidRPr="009B267A" w:rsidRDefault="00D718B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2F1F8435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00014F0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3905184C" wp14:editId="1381DE99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3" name="Imagen 13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784555E4" wp14:editId="16FD0284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4" name="Imagen 1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3565102" wp14:editId="216E5F0B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D97116" w14:textId="77777777" w:rsidR="00A90926" w:rsidRPr="00C00842" w:rsidRDefault="00D718B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565102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4D97116" w14:textId="77777777" w:rsidR="00A90926" w:rsidRPr="00C00842" w:rsidRDefault="00D718B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240EE02" wp14:editId="2FF7815E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983F1B" w14:textId="77777777" w:rsidR="00A90926" w:rsidRPr="00C00842" w:rsidRDefault="00D718B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240EE0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39983F1B" w14:textId="77777777" w:rsidR="00A90926" w:rsidRPr="00C00842" w:rsidRDefault="00D718B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1C73F" w14:textId="77777777" w:rsidR="00CA619B" w:rsidRDefault="00CA619B">
      <w:r>
        <w:separator/>
      </w:r>
    </w:p>
  </w:footnote>
  <w:footnote w:type="continuationSeparator" w:id="0">
    <w:p w14:paraId="16D90B43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85596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7EF05666" wp14:editId="652F81C9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0" name="Imagen 10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76D8375A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FD06C0F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9CE58BC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096AC0"/>
    <w:multiLevelType w:val="hybridMultilevel"/>
    <w:tmpl w:val="42FAFC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8C453B"/>
    <w:multiLevelType w:val="hybridMultilevel"/>
    <w:tmpl w:val="60F27D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F0426"/>
    <w:multiLevelType w:val="hybridMultilevel"/>
    <w:tmpl w:val="A9C0C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4142B1"/>
    <w:multiLevelType w:val="multilevel"/>
    <w:tmpl w:val="64BE5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6959E2"/>
    <w:multiLevelType w:val="hybridMultilevel"/>
    <w:tmpl w:val="E416B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A32C0"/>
    <w:multiLevelType w:val="hybridMultilevel"/>
    <w:tmpl w:val="3CFAAC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F07ADD"/>
    <w:multiLevelType w:val="multilevel"/>
    <w:tmpl w:val="7BB8A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3F217A"/>
    <w:multiLevelType w:val="hybridMultilevel"/>
    <w:tmpl w:val="F2B80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0D3534"/>
    <w:multiLevelType w:val="hybridMultilevel"/>
    <w:tmpl w:val="B13A8B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18" w15:restartNumberingAfterBreak="0">
    <w:nsid w:val="6E370D38"/>
    <w:multiLevelType w:val="hybridMultilevel"/>
    <w:tmpl w:val="BDF2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201D82"/>
    <w:multiLevelType w:val="hybridMultilevel"/>
    <w:tmpl w:val="70529D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2150E2"/>
    <w:multiLevelType w:val="hybridMultilevel"/>
    <w:tmpl w:val="451229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F276B4"/>
    <w:multiLevelType w:val="hybridMultilevel"/>
    <w:tmpl w:val="74985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306068">
    <w:abstractNumId w:val="17"/>
  </w:num>
  <w:num w:numId="2" w16cid:durableId="740979958">
    <w:abstractNumId w:val="6"/>
  </w:num>
  <w:num w:numId="3" w16cid:durableId="669331664">
    <w:abstractNumId w:val="2"/>
  </w:num>
  <w:num w:numId="4" w16cid:durableId="1227377185">
    <w:abstractNumId w:val="1"/>
  </w:num>
  <w:num w:numId="5" w16cid:durableId="1783987641">
    <w:abstractNumId w:val="0"/>
  </w:num>
  <w:num w:numId="6" w16cid:durableId="1140227047">
    <w:abstractNumId w:val="13"/>
  </w:num>
  <w:num w:numId="7" w16cid:durableId="1912344448">
    <w:abstractNumId w:val="11"/>
  </w:num>
  <w:num w:numId="8" w16cid:durableId="1149126112">
    <w:abstractNumId w:val="14"/>
  </w:num>
  <w:num w:numId="9" w16cid:durableId="203518107">
    <w:abstractNumId w:val="18"/>
  </w:num>
  <w:num w:numId="10" w16cid:durableId="1145666041">
    <w:abstractNumId w:val="7"/>
  </w:num>
  <w:num w:numId="11" w16cid:durableId="386219226">
    <w:abstractNumId w:val="15"/>
  </w:num>
  <w:num w:numId="12" w16cid:durableId="947548520">
    <w:abstractNumId w:val="16"/>
  </w:num>
  <w:num w:numId="13" w16cid:durableId="809399354">
    <w:abstractNumId w:val="19"/>
  </w:num>
  <w:num w:numId="14" w16cid:durableId="797263059">
    <w:abstractNumId w:val="9"/>
  </w:num>
  <w:num w:numId="15" w16cid:durableId="2084641858">
    <w:abstractNumId w:val="12"/>
  </w:num>
  <w:num w:numId="16" w16cid:durableId="1994992194">
    <w:abstractNumId w:val="10"/>
  </w:num>
  <w:num w:numId="17" w16cid:durableId="1720595149">
    <w:abstractNumId w:val="21"/>
  </w:num>
  <w:num w:numId="18" w16cid:durableId="639306126">
    <w:abstractNumId w:val="8"/>
  </w:num>
  <w:num w:numId="19" w16cid:durableId="1784306932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A5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224"/>
    <w:rsid w:val="00962ADB"/>
    <w:rsid w:val="00963104"/>
    <w:rsid w:val="00963AB9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886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F0D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8B4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73729"/>
    <o:shapelayout v:ext="edit">
      <o:idmap v:ext="edit" data="1"/>
    </o:shapelayout>
  </w:shapeDefaults>
  <w:decimalSymbol w:val=","/>
  <w:listSeparator w:val=";"/>
  <w14:docId w14:val="129CD39A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6-asociacion-provincial-de-empresarios-de-transportes-de-servicios-discrecionales-de-viajero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B8D42-CDD0-4ED3-A997-F24B57236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1649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Practicas</cp:lastModifiedBy>
  <cp:revision>3</cp:revision>
  <cp:lastPrinted>2021-03-16T11:17:00Z</cp:lastPrinted>
  <dcterms:created xsi:type="dcterms:W3CDTF">2022-11-24T16:02:00Z</dcterms:created>
  <dcterms:modified xsi:type="dcterms:W3CDTF">2022-11-24T17:29:00Z</dcterms:modified>
</cp:coreProperties>
</file>