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852CAB" w:rsidRDefault="00752A56" w:rsidP="00702694">
      <w:pPr>
        <w:jc w:val="right"/>
        <w:textAlignment w:val="baseline"/>
        <w:rPr>
          <w:rFonts w:ascii="Tahoma" w:hAnsi="Tahoma" w:cs="Tahoma"/>
          <w:bCs/>
          <w:color w:val="000000"/>
          <w:szCs w:val="24"/>
          <w:bdr w:val="none" w:sz="0" w:space="0" w:color="auto" w:frame="1"/>
          <w:lang w:val="es-ES"/>
        </w:rPr>
      </w:pPr>
      <w:r w:rsidRPr="00FB6A34">
        <w:rPr>
          <w:rFonts w:ascii="Tahoma" w:hAnsi="Tahoma" w:cs="Tahoma"/>
          <w:bCs/>
          <w:color w:val="000000"/>
          <w:szCs w:val="24"/>
          <w:bdr w:val="none" w:sz="0" w:space="0" w:color="auto" w:frame="1"/>
          <w:lang w:val="es-ES"/>
        </w:rPr>
        <w:t xml:space="preserve">Albacete, </w:t>
      </w:r>
      <w:r w:rsidR="0097266D" w:rsidRPr="00FB6A34">
        <w:rPr>
          <w:rFonts w:ascii="Tahoma" w:hAnsi="Tahoma" w:cs="Tahoma"/>
          <w:bCs/>
          <w:color w:val="000000"/>
          <w:szCs w:val="24"/>
          <w:bdr w:val="none" w:sz="0" w:space="0" w:color="auto" w:frame="1"/>
          <w:lang w:val="es-ES"/>
        </w:rPr>
        <w:t>1</w:t>
      </w:r>
      <w:r w:rsidR="003F5830">
        <w:rPr>
          <w:rFonts w:ascii="Tahoma" w:hAnsi="Tahoma" w:cs="Tahoma"/>
          <w:bCs/>
          <w:color w:val="000000"/>
          <w:szCs w:val="24"/>
          <w:bdr w:val="none" w:sz="0" w:space="0" w:color="auto" w:frame="1"/>
          <w:lang w:val="es-ES"/>
        </w:rPr>
        <w:t>3</w:t>
      </w:r>
      <w:r w:rsidR="00C5021F" w:rsidRPr="00FB6A34">
        <w:rPr>
          <w:rFonts w:ascii="Tahoma" w:hAnsi="Tahoma" w:cs="Tahoma"/>
          <w:bCs/>
          <w:color w:val="000000"/>
          <w:szCs w:val="24"/>
          <w:bdr w:val="none" w:sz="0" w:space="0" w:color="auto" w:frame="1"/>
          <w:lang w:val="es-ES"/>
        </w:rPr>
        <w:t xml:space="preserve"> de </w:t>
      </w:r>
      <w:r w:rsidR="0097266D" w:rsidRPr="00FB6A34">
        <w:rPr>
          <w:rFonts w:ascii="Tahoma" w:hAnsi="Tahoma" w:cs="Tahoma"/>
          <w:bCs/>
          <w:color w:val="000000"/>
          <w:szCs w:val="24"/>
          <w:bdr w:val="none" w:sz="0" w:space="0" w:color="auto" w:frame="1"/>
          <w:lang w:val="es-ES"/>
        </w:rPr>
        <w:t>enero de 2023</w:t>
      </w:r>
    </w:p>
    <w:p w:rsidR="00A80C41" w:rsidRDefault="00A80C41" w:rsidP="00A31FCB">
      <w:pPr>
        <w:jc w:val="right"/>
        <w:textAlignment w:val="baseline"/>
        <w:rPr>
          <w:rFonts w:ascii="Tahoma" w:hAnsi="Tahoma" w:cs="Tahoma"/>
          <w:bCs/>
          <w:color w:val="000000"/>
          <w:szCs w:val="24"/>
          <w:bdr w:val="none" w:sz="0" w:space="0" w:color="auto" w:frame="1"/>
          <w:lang w:val="es-ES"/>
        </w:rPr>
      </w:pPr>
    </w:p>
    <w:p w:rsidR="00A80C41" w:rsidRDefault="00A80C41" w:rsidP="00A80C41">
      <w:pPr>
        <w:jc w:val="center"/>
        <w:textAlignment w:val="baseline"/>
        <w:rPr>
          <w:rFonts w:ascii="Tahoma" w:hAnsi="Tahoma" w:cs="Tahoma"/>
          <w:b/>
          <w:bCs/>
          <w:color w:val="000000"/>
          <w:sz w:val="32"/>
          <w:szCs w:val="32"/>
          <w:bdr w:val="none" w:sz="0" w:space="0" w:color="auto" w:frame="1"/>
          <w:lang w:val="es-ES"/>
        </w:rPr>
      </w:pPr>
      <w:r w:rsidRPr="00A80C41">
        <w:rPr>
          <w:rFonts w:ascii="Tahoma" w:hAnsi="Tahoma" w:cs="Tahoma"/>
          <w:b/>
          <w:bCs/>
          <w:color w:val="000000"/>
          <w:sz w:val="32"/>
          <w:szCs w:val="32"/>
          <w:bdr w:val="none" w:sz="0" w:space="0" w:color="auto" w:frame="1"/>
          <w:lang w:val="es-ES"/>
        </w:rPr>
        <w:t>FECOM resalta el aliciente de los ciudadanos</w:t>
      </w:r>
    </w:p>
    <w:p w:rsidR="00A80C41" w:rsidRDefault="00A80C41" w:rsidP="00A80C41">
      <w:pPr>
        <w:jc w:val="center"/>
        <w:textAlignment w:val="baseline"/>
        <w:rPr>
          <w:rFonts w:ascii="Tahoma" w:hAnsi="Tahoma" w:cs="Tahoma"/>
          <w:b/>
          <w:bCs/>
          <w:color w:val="000000"/>
          <w:sz w:val="32"/>
          <w:szCs w:val="32"/>
          <w:bdr w:val="none" w:sz="0" w:space="0" w:color="auto" w:frame="1"/>
          <w:lang w:val="es-ES"/>
        </w:rPr>
      </w:pPr>
      <w:r w:rsidRPr="00A80C41">
        <w:rPr>
          <w:rFonts w:ascii="Tahoma" w:hAnsi="Tahoma" w:cs="Tahoma"/>
          <w:b/>
          <w:bCs/>
          <w:color w:val="000000"/>
          <w:sz w:val="32"/>
          <w:szCs w:val="32"/>
          <w:bdr w:val="none" w:sz="0" w:space="0" w:color="auto" w:frame="1"/>
          <w:lang w:val="es-ES"/>
        </w:rPr>
        <w:t xml:space="preserve"> pa</w:t>
      </w:r>
      <w:bookmarkStart w:id="0" w:name="_GoBack"/>
      <w:bookmarkEnd w:id="0"/>
      <w:r w:rsidRPr="00A80C41">
        <w:rPr>
          <w:rFonts w:ascii="Tahoma" w:hAnsi="Tahoma" w:cs="Tahoma"/>
          <w:b/>
          <w:bCs/>
          <w:color w:val="000000"/>
          <w:sz w:val="32"/>
          <w:szCs w:val="32"/>
          <w:bdr w:val="none" w:sz="0" w:space="0" w:color="auto" w:frame="1"/>
          <w:lang w:val="es-ES"/>
        </w:rPr>
        <w:t xml:space="preserve">ra </w:t>
      </w:r>
      <w:r>
        <w:rPr>
          <w:rFonts w:ascii="Tahoma" w:hAnsi="Tahoma" w:cs="Tahoma"/>
          <w:b/>
          <w:bCs/>
          <w:color w:val="000000"/>
          <w:sz w:val="32"/>
          <w:szCs w:val="32"/>
          <w:bdr w:val="none" w:sz="0" w:space="0" w:color="auto" w:frame="1"/>
          <w:lang w:val="es-ES"/>
        </w:rPr>
        <w:t>salir a la calle y consumir en Navidad, pero</w:t>
      </w:r>
      <w:r w:rsidRPr="00A80C41">
        <w:rPr>
          <w:rFonts w:ascii="Tahoma" w:hAnsi="Tahoma" w:cs="Tahoma"/>
          <w:b/>
          <w:bCs/>
          <w:color w:val="000000"/>
          <w:sz w:val="32"/>
          <w:szCs w:val="32"/>
          <w:bdr w:val="none" w:sz="0" w:space="0" w:color="auto" w:frame="1"/>
          <w:lang w:val="es-ES"/>
        </w:rPr>
        <w:t xml:space="preserve"> que las ventas se han mantenido</w:t>
      </w:r>
    </w:p>
    <w:p w:rsidR="00A80C41" w:rsidRDefault="00A80C41" w:rsidP="00A80C41">
      <w:pPr>
        <w:jc w:val="center"/>
        <w:textAlignment w:val="baseline"/>
        <w:rPr>
          <w:rFonts w:ascii="Tahoma" w:hAnsi="Tahoma" w:cs="Tahoma"/>
          <w:b/>
          <w:bCs/>
          <w:color w:val="000000"/>
          <w:sz w:val="32"/>
          <w:szCs w:val="32"/>
          <w:bdr w:val="none" w:sz="0" w:space="0" w:color="auto" w:frame="1"/>
          <w:lang w:val="es-ES"/>
        </w:rPr>
      </w:pPr>
    </w:p>
    <w:p w:rsidR="00A80C41" w:rsidRPr="00702694" w:rsidRDefault="00A80C41" w:rsidP="00702694">
      <w:pPr>
        <w:pStyle w:val="Prrafodelista"/>
        <w:numPr>
          <w:ilvl w:val="0"/>
          <w:numId w:val="31"/>
        </w:numPr>
        <w:spacing w:line="240" w:lineRule="auto"/>
        <w:ind w:left="426" w:hanging="66"/>
        <w:jc w:val="center"/>
        <w:textAlignment w:val="baseline"/>
        <w:rPr>
          <w:rFonts w:ascii="Tahoma" w:hAnsi="Tahoma" w:cs="Tahoma"/>
          <w:b/>
          <w:bCs/>
          <w:color w:val="000000"/>
          <w:bdr w:val="none" w:sz="0" w:space="0" w:color="auto" w:frame="1"/>
        </w:rPr>
      </w:pPr>
      <w:r w:rsidRPr="00702694">
        <w:rPr>
          <w:rFonts w:ascii="Tahoma" w:hAnsi="Tahoma" w:cs="Tahoma"/>
          <w:b/>
        </w:rPr>
        <w:t>Se pone de manifiesto que la peatonalización del centro de la ciudad ha supuesto la apertura de nuevos comercios que siempre son bienvenidos, pero sin olvidar que son muchos los locales que se encuentran cerrados en la ciudad</w:t>
      </w:r>
    </w:p>
    <w:p w:rsidR="00A54F29" w:rsidRDefault="00A54F29" w:rsidP="00A80C41">
      <w:pPr>
        <w:jc w:val="right"/>
        <w:textAlignment w:val="baseline"/>
        <w:rPr>
          <w:rFonts w:ascii="Tahoma" w:hAnsi="Tahoma" w:cs="Tahoma"/>
          <w:bCs/>
          <w:color w:val="000000"/>
          <w:sz w:val="22"/>
          <w:szCs w:val="22"/>
          <w:bdr w:val="none" w:sz="0" w:space="0" w:color="auto" w:frame="1"/>
          <w:lang w:val="es-ES"/>
        </w:rPr>
      </w:pPr>
    </w:p>
    <w:p w:rsidR="00A54F29" w:rsidRDefault="00A54F29" w:rsidP="00A80C41">
      <w:pPr>
        <w:jc w:val="right"/>
        <w:textAlignment w:val="baseline"/>
        <w:rPr>
          <w:rFonts w:ascii="Tahoma" w:hAnsi="Tahoma" w:cs="Tahoma"/>
          <w:bCs/>
          <w:color w:val="000000"/>
          <w:sz w:val="22"/>
          <w:szCs w:val="22"/>
          <w:bdr w:val="none" w:sz="0" w:space="0" w:color="auto" w:frame="1"/>
          <w:lang w:val="es-ES"/>
        </w:rPr>
      </w:pPr>
    </w:p>
    <w:p w:rsidR="0056119C" w:rsidRPr="0056119C" w:rsidRDefault="0056119C" w:rsidP="00702694">
      <w:pPr>
        <w:rPr>
          <w:rFonts w:ascii="Tahoma" w:hAnsi="Tahoma" w:cs="Tahoma"/>
          <w:szCs w:val="24"/>
        </w:rPr>
      </w:pPr>
      <w:r w:rsidRPr="0056119C">
        <w:rPr>
          <w:rFonts w:ascii="Tahoma" w:hAnsi="Tahoma" w:cs="Tahoma"/>
          <w:szCs w:val="24"/>
        </w:rPr>
        <w:t xml:space="preserve">La </w:t>
      </w:r>
      <w:hyperlink r:id="rId8" w:history="1">
        <w:r w:rsidRPr="00FB6A34">
          <w:rPr>
            <w:rStyle w:val="Hipervnculo"/>
            <w:rFonts w:ascii="Tahoma" w:hAnsi="Tahoma" w:cs="Tahoma"/>
            <w:szCs w:val="24"/>
          </w:rPr>
          <w:t>Federación de Comercio de Albacete, FECOM</w:t>
        </w:r>
      </w:hyperlink>
      <w:r w:rsidRPr="0056119C">
        <w:rPr>
          <w:rFonts w:ascii="Tahoma" w:hAnsi="Tahoma" w:cs="Tahoma"/>
          <w:szCs w:val="24"/>
        </w:rPr>
        <w:t>, hace una valoración moderada del consumo en los comercios de Albacete durante las fechas navideñas, aunque valora positivamente que tras dos malos años, de pandemia y obras en muchas zonas, los ciudadanos han podido salir a la calle para disfrutar de la Navidad, añadiéndose, además, la buena climatología y el amplio programa de actividades que el Ayuntamiento ha desarrollado  en la ciudad.</w:t>
      </w:r>
    </w:p>
    <w:p w:rsidR="0056119C" w:rsidRPr="0056119C" w:rsidRDefault="0056119C" w:rsidP="00702694">
      <w:pPr>
        <w:rPr>
          <w:rFonts w:ascii="Tahoma" w:hAnsi="Tahoma" w:cs="Tahoma"/>
          <w:szCs w:val="24"/>
        </w:rPr>
      </w:pPr>
    </w:p>
    <w:p w:rsidR="0056119C" w:rsidRPr="0056119C" w:rsidRDefault="0056119C" w:rsidP="00702694">
      <w:pPr>
        <w:rPr>
          <w:rFonts w:ascii="Tahoma" w:hAnsi="Tahoma" w:cs="Tahoma"/>
          <w:szCs w:val="24"/>
        </w:rPr>
      </w:pPr>
      <w:r w:rsidRPr="0056119C">
        <w:rPr>
          <w:rFonts w:ascii="Tahoma" w:hAnsi="Tahoma" w:cs="Tahoma"/>
          <w:szCs w:val="24"/>
        </w:rPr>
        <w:t>En el año 2022 los vecinos y vecinas de Albacete, así como los posibles visitante</w:t>
      </w:r>
      <w:r w:rsidR="00A80C41">
        <w:rPr>
          <w:rFonts w:ascii="Tahoma" w:hAnsi="Tahoma" w:cs="Tahoma"/>
          <w:szCs w:val="24"/>
        </w:rPr>
        <w:t xml:space="preserve">s </w:t>
      </w:r>
      <w:r w:rsidRPr="0056119C">
        <w:rPr>
          <w:rFonts w:ascii="Tahoma" w:hAnsi="Tahoma" w:cs="Tahoma"/>
          <w:szCs w:val="24"/>
        </w:rPr>
        <w:t xml:space="preserve">llegados de fuera a la ciudad, han salido a la calle. La peatonalización, la iluminación navideña y las actividades socio culturales </w:t>
      </w:r>
      <w:r w:rsidR="00A80C41">
        <w:rPr>
          <w:rFonts w:ascii="Tahoma" w:hAnsi="Tahoma" w:cs="Tahoma"/>
          <w:szCs w:val="24"/>
        </w:rPr>
        <w:t xml:space="preserve">programadas por el Ayuntamiento </w:t>
      </w:r>
      <w:r w:rsidRPr="0056119C">
        <w:rPr>
          <w:rFonts w:ascii="Tahoma" w:hAnsi="Tahoma" w:cs="Tahoma"/>
          <w:szCs w:val="24"/>
        </w:rPr>
        <w:t>han llenado de vida nuestras calles y barrios. Esto es considerado por FECOM como la mejor manera de dar vida a los comercios y atraer público, todo ello potenciales consumidores.</w:t>
      </w:r>
    </w:p>
    <w:p w:rsidR="0056119C" w:rsidRPr="0056119C" w:rsidRDefault="0056119C" w:rsidP="00702694">
      <w:pPr>
        <w:rPr>
          <w:rFonts w:ascii="Tahoma" w:hAnsi="Tahoma" w:cs="Tahoma"/>
          <w:szCs w:val="24"/>
        </w:rPr>
      </w:pPr>
    </w:p>
    <w:p w:rsidR="0056119C" w:rsidRPr="0056119C" w:rsidRDefault="0056119C" w:rsidP="00702694">
      <w:pPr>
        <w:rPr>
          <w:rFonts w:ascii="Tahoma" w:hAnsi="Tahoma" w:cs="Tahoma"/>
          <w:szCs w:val="24"/>
        </w:rPr>
      </w:pPr>
      <w:r w:rsidRPr="0056119C">
        <w:rPr>
          <w:rFonts w:ascii="Tahoma" w:hAnsi="Tahoma" w:cs="Tahoma"/>
          <w:szCs w:val="24"/>
        </w:rPr>
        <w:t xml:space="preserve">Las valoraciones generales de los comercios </w:t>
      </w:r>
      <w:r>
        <w:rPr>
          <w:rFonts w:ascii="Tahoma" w:hAnsi="Tahoma" w:cs="Tahoma"/>
          <w:szCs w:val="24"/>
        </w:rPr>
        <w:t xml:space="preserve">es que </w:t>
      </w:r>
      <w:r w:rsidRPr="0056119C">
        <w:rPr>
          <w:rFonts w:ascii="Tahoma" w:hAnsi="Tahoma" w:cs="Tahoma"/>
          <w:szCs w:val="24"/>
        </w:rPr>
        <w:t>las ventas se han mantenido en un n</w:t>
      </w:r>
      <w:r>
        <w:rPr>
          <w:rFonts w:ascii="Tahoma" w:hAnsi="Tahoma" w:cs="Tahoma"/>
          <w:szCs w:val="24"/>
        </w:rPr>
        <w:t>ivel similar al del pasado año. M</w:t>
      </w:r>
      <w:r w:rsidRPr="0056119C">
        <w:rPr>
          <w:rFonts w:ascii="Tahoma" w:hAnsi="Tahoma" w:cs="Tahoma"/>
          <w:szCs w:val="24"/>
        </w:rPr>
        <w:t>antenerse es un gran dato ya que el comercio ha pasado unos años muy complicados, donde además tiene</w:t>
      </w:r>
      <w:r w:rsidR="00940947">
        <w:rPr>
          <w:rFonts w:ascii="Tahoma" w:hAnsi="Tahoma" w:cs="Tahoma"/>
          <w:szCs w:val="24"/>
        </w:rPr>
        <w:t>n</w:t>
      </w:r>
      <w:r w:rsidRPr="0056119C">
        <w:rPr>
          <w:rFonts w:ascii="Tahoma" w:hAnsi="Tahoma" w:cs="Tahoma"/>
          <w:szCs w:val="24"/>
        </w:rPr>
        <w:t xml:space="preserve"> que luchar contra las grandes</w:t>
      </w:r>
      <w:r>
        <w:rPr>
          <w:rFonts w:ascii="Tahoma" w:hAnsi="Tahoma" w:cs="Tahoma"/>
          <w:szCs w:val="24"/>
        </w:rPr>
        <w:t xml:space="preserve"> plataformas de venta online y </w:t>
      </w:r>
      <w:r w:rsidRPr="0056119C">
        <w:rPr>
          <w:rFonts w:ascii="Tahoma" w:hAnsi="Tahoma" w:cs="Tahoma"/>
          <w:szCs w:val="24"/>
        </w:rPr>
        <w:t xml:space="preserve">sin olvidar aquellos que </w:t>
      </w:r>
      <w:r>
        <w:rPr>
          <w:rFonts w:ascii="Tahoma" w:hAnsi="Tahoma" w:cs="Tahoma"/>
          <w:szCs w:val="24"/>
        </w:rPr>
        <w:t>han tenido que cerrar.</w:t>
      </w:r>
    </w:p>
    <w:p w:rsidR="0056119C" w:rsidRPr="0056119C" w:rsidRDefault="0056119C" w:rsidP="00702694">
      <w:pPr>
        <w:rPr>
          <w:rFonts w:ascii="Tahoma" w:hAnsi="Tahoma" w:cs="Tahoma"/>
          <w:szCs w:val="24"/>
        </w:rPr>
      </w:pPr>
    </w:p>
    <w:p w:rsidR="00940947" w:rsidRDefault="0056119C" w:rsidP="00702694">
      <w:pPr>
        <w:rPr>
          <w:rFonts w:ascii="Tahoma" w:hAnsi="Tahoma" w:cs="Tahoma"/>
          <w:szCs w:val="24"/>
        </w:rPr>
      </w:pPr>
      <w:r>
        <w:rPr>
          <w:rFonts w:ascii="Tahoma" w:hAnsi="Tahoma" w:cs="Tahoma"/>
          <w:szCs w:val="24"/>
        </w:rPr>
        <w:t>Desde FECOM, se pone de manifiesto que l</w:t>
      </w:r>
      <w:r w:rsidRPr="0056119C">
        <w:rPr>
          <w:rFonts w:ascii="Tahoma" w:hAnsi="Tahoma" w:cs="Tahoma"/>
          <w:szCs w:val="24"/>
        </w:rPr>
        <w:t>a peatonali</w:t>
      </w:r>
      <w:r>
        <w:rPr>
          <w:rFonts w:ascii="Tahoma" w:hAnsi="Tahoma" w:cs="Tahoma"/>
          <w:szCs w:val="24"/>
        </w:rPr>
        <w:t xml:space="preserve">zación del centro de la ciudad </w:t>
      </w:r>
      <w:r w:rsidRPr="0056119C">
        <w:rPr>
          <w:rFonts w:ascii="Tahoma" w:hAnsi="Tahoma" w:cs="Tahoma"/>
          <w:szCs w:val="24"/>
        </w:rPr>
        <w:t xml:space="preserve">ha supuesto la apertura de nuevos comercios que siempre son bienvenidos, pero </w:t>
      </w:r>
      <w:r>
        <w:rPr>
          <w:rFonts w:ascii="Tahoma" w:hAnsi="Tahoma" w:cs="Tahoma"/>
          <w:szCs w:val="24"/>
        </w:rPr>
        <w:t xml:space="preserve">sin olvidar </w:t>
      </w:r>
      <w:r w:rsidRPr="0056119C">
        <w:rPr>
          <w:rFonts w:ascii="Tahoma" w:hAnsi="Tahoma" w:cs="Tahoma"/>
          <w:szCs w:val="24"/>
        </w:rPr>
        <w:t xml:space="preserve"> que son muchos los locales que se en</w:t>
      </w:r>
      <w:r w:rsidR="00940947">
        <w:rPr>
          <w:rFonts w:ascii="Tahoma" w:hAnsi="Tahoma" w:cs="Tahoma"/>
          <w:szCs w:val="24"/>
        </w:rPr>
        <w:t>cuentran cerrados en la ciudad. Y que la activación del centro no quiere decir que sea un efecto dinamizador para todos los comercios y, por tanto, ventas por el resto de la ciudad. Se hace hincapié que el sector tiene una representación entre el 20 y el 30 por ciento en esta zona de la ciudad.</w:t>
      </w:r>
      <w:r w:rsidR="00A80C41">
        <w:rPr>
          <w:rFonts w:ascii="Tahoma" w:hAnsi="Tahoma" w:cs="Tahoma"/>
          <w:szCs w:val="24"/>
        </w:rPr>
        <w:t xml:space="preserve"> Un porcentaje mayor está repartido por la ciudad.</w:t>
      </w:r>
    </w:p>
    <w:p w:rsidR="00940947" w:rsidRDefault="00940947" w:rsidP="00702694">
      <w:pPr>
        <w:rPr>
          <w:rFonts w:ascii="Tahoma" w:hAnsi="Tahoma" w:cs="Tahoma"/>
          <w:szCs w:val="24"/>
        </w:rPr>
      </w:pPr>
    </w:p>
    <w:p w:rsidR="0056119C" w:rsidRDefault="00940947" w:rsidP="00702694">
      <w:pPr>
        <w:rPr>
          <w:rFonts w:ascii="Tahoma" w:hAnsi="Tahoma" w:cs="Tahoma"/>
          <w:szCs w:val="24"/>
          <w:shd w:val="clear" w:color="auto" w:fill="FFFFFF"/>
        </w:rPr>
      </w:pPr>
      <w:r>
        <w:rPr>
          <w:rFonts w:ascii="Tahoma" w:hAnsi="Tahoma" w:cs="Tahoma"/>
          <w:szCs w:val="24"/>
        </w:rPr>
        <w:t xml:space="preserve">Al mismo tiempo, desde FECOM se pone el acento en que no todo el comercio tiene en la Navidad su mayor época de ventas, sino todo lo contrario. De esta manera, también se confía en la etapa de rebajas que está ahora en curso para seguir reactivando las ventas y conseguir liquidar los </w:t>
      </w:r>
      <w:r w:rsidRPr="00940947">
        <w:rPr>
          <w:rFonts w:ascii="Tahoma" w:hAnsi="Tahoma" w:cs="Tahoma"/>
          <w:szCs w:val="24"/>
          <w:shd w:val="clear" w:color="auto" w:fill="FFFFFF"/>
        </w:rPr>
        <w:t>stock</w:t>
      </w:r>
      <w:r>
        <w:rPr>
          <w:rFonts w:ascii="Tahoma" w:hAnsi="Tahoma" w:cs="Tahoma"/>
          <w:szCs w:val="24"/>
          <w:shd w:val="clear" w:color="auto" w:fill="FFFFFF"/>
        </w:rPr>
        <w:t>s que las tiendas arrastran de otras temporadas.</w:t>
      </w:r>
    </w:p>
    <w:p w:rsidR="00702694" w:rsidRDefault="00702694" w:rsidP="00702694">
      <w:pPr>
        <w:rPr>
          <w:rFonts w:ascii="Tahoma" w:hAnsi="Tahoma" w:cs="Tahoma"/>
          <w:szCs w:val="24"/>
          <w:shd w:val="clear" w:color="auto" w:fill="FFFFFF"/>
        </w:rPr>
      </w:pPr>
    </w:p>
    <w:p w:rsidR="00702694" w:rsidRDefault="00702694" w:rsidP="00702694">
      <w:pPr>
        <w:rPr>
          <w:rFonts w:ascii="Tahoma" w:hAnsi="Tahoma" w:cs="Tahoma"/>
          <w:szCs w:val="24"/>
          <w:shd w:val="clear" w:color="auto" w:fill="FFFFFF"/>
        </w:rPr>
      </w:pPr>
    </w:p>
    <w:p w:rsidR="00702694" w:rsidRDefault="00702694" w:rsidP="00702694">
      <w:pPr>
        <w:rPr>
          <w:rFonts w:ascii="Tahoma" w:hAnsi="Tahoma" w:cs="Tahoma"/>
          <w:szCs w:val="24"/>
          <w:shd w:val="clear" w:color="auto" w:fill="FFFFFF"/>
        </w:rPr>
      </w:pPr>
    </w:p>
    <w:p w:rsidR="00702694" w:rsidRPr="00940947" w:rsidRDefault="00702694" w:rsidP="00702694">
      <w:pPr>
        <w:rPr>
          <w:rFonts w:ascii="Tahoma" w:hAnsi="Tahoma" w:cs="Tahoma"/>
          <w:szCs w:val="24"/>
        </w:rPr>
      </w:pPr>
    </w:p>
    <w:p w:rsidR="00940947" w:rsidRPr="0056119C" w:rsidRDefault="00940947" w:rsidP="00702694">
      <w:pPr>
        <w:rPr>
          <w:rFonts w:ascii="Tahoma" w:hAnsi="Tahoma" w:cs="Tahoma"/>
          <w:szCs w:val="24"/>
        </w:rPr>
      </w:pPr>
    </w:p>
    <w:p w:rsidR="00702694" w:rsidRDefault="00702694" w:rsidP="00702694">
      <w:pPr>
        <w:rPr>
          <w:rFonts w:ascii="Tahoma" w:hAnsi="Tahoma" w:cs="Tahoma"/>
          <w:szCs w:val="24"/>
        </w:rPr>
      </w:pPr>
    </w:p>
    <w:p w:rsidR="00702694" w:rsidRDefault="00702694" w:rsidP="00702694">
      <w:pPr>
        <w:rPr>
          <w:rFonts w:ascii="Tahoma" w:hAnsi="Tahoma" w:cs="Tahoma"/>
          <w:szCs w:val="24"/>
        </w:rPr>
      </w:pPr>
    </w:p>
    <w:p w:rsidR="00A80C41" w:rsidRDefault="00702694" w:rsidP="00702694">
      <w:pPr>
        <w:rPr>
          <w:rFonts w:ascii="Tahoma" w:hAnsi="Tahoma" w:cs="Tahoma"/>
          <w:szCs w:val="24"/>
        </w:rPr>
      </w:pPr>
      <w:r>
        <w:rPr>
          <w:rFonts w:ascii="Tahoma" w:hAnsi="Tahoma" w:cs="Tahoma"/>
          <w:szCs w:val="24"/>
        </w:rPr>
        <w:t>C</w:t>
      </w:r>
      <w:r w:rsidR="00940947">
        <w:rPr>
          <w:rFonts w:ascii="Tahoma" w:hAnsi="Tahoma" w:cs="Tahoma"/>
          <w:szCs w:val="24"/>
        </w:rPr>
        <w:t xml:space="preserve">on todo ello, FECOM siempre se pone a disposición del comercio y del Ayuntamiento de Albacete para seguir dinamizando las compras en los establecimientos de proximidad de nuestra ciudad, con el anhelo de que la reactivación económica llegue más pronto que tarde y repercuta positivamente en las cifras de ventas de nuestros comercios. </w:t>
      </w:r>
    </w:p>
    <w:p w:rsidR="00702694" w:rsidRDefault="00702694" w:rsidP="00702694">
      <w:pPr>
        <w:rPr>
          <w:rFonts w:ascii="Tahoma" w:hAnsi="Tahoma" w:cs="Tahoma"/>
          <w:szCs w:val="24"/>
        </w:rPr>
      </w:pPr>
    </w:p>
    <w:p w:rsidR="00702694" w:rsidRPr="00702694" w:rsidRDefault="00702694" w:rsidP="00702694">
      <w:pPr>
        <w:rPr>
          <w:rFonts w:ascii="Tahoma" w:hAnsi="Tahoma" w:cs="Tahoma"/>
          <w:b/>
          <w:szCs w:val="24"/>
        </w:rPr>
      </w:pPr>
      <w:r w:rsidRPr="00702694">
        <w:rPr>
          <w:rFonts w:ascii="Tahoma" w:hAnsi="Tahoma" w:cs="Tahoma"/>
          <w:b/>
          <w:szCs w:val="24"/>
        </w:rPr>
        <w:t>Campañas de dinamización</w:t>
      </w:r>
    </w:p>
    <w:p w:rsidR="00940947" w:rsidRDefault="00940947" w:rsidP="00702694">
      <w:pPr>
        <w:rPr>
          <w:rFonts w:ascii="Tahoma" w:hAnsi="Tahoma" w:cs="Tahoma"/>
          <w:szCs w:val="24"/>
        </w:rPr>
      </w:pPr>
    </w:p>
    <w:p w:rsidR="0056119C" w:rsidRPr="0056119C" w:rsidRDefault="00940947" w:rsidP="00702694">
      <w:pPr>
        <w:rPr>
          <w:rFonts w:ascii="Tahoma" w:hAnsi="Tahoma" w:cs="Tahoma"/>
          <w:szCs w:val="24"/>
        </w:rPr>
      </w:pPr>
      <w:r>
        <w:rPr>
          <w:rFonts w:ascii="Tahoma" w:hAnsi="Tahoma" w:cs="Tahoma"/>
          <w:szCs w:val="24"/>
        </w:rPr>
        <w:t xml:space="preserve">En 2022, </w:t>
      </w:r>
      <w:r w:rsidR="0056119C" w:rsidRPr="0056119C">
        <w:rPr>
          <w:rFonts w:ascii="Tahoma" w:hAnsi="Tahoma" w:cs="Tahoma"/>
          <w:szCs w:val="24"/>
        </w:rPr>
        <w:t xml:space="preserve">FECOM </w:t>
      </w:r>
      <w:r>
        <w:rPr>
          <w:rFonts w:ascii="Tahoma" w:hAnsi="Tahoma" w:cs="Tahoma"/>
          <w:szCs w:val="24"/>
        </w:rPr>
        <w:t>ha realizado</w:t>
      </w:r>
      <w:r w:rsidR="0056119C" w:rsidRPr="0056119C">
        <w:rPr>
          <w:rFonts w:ascii="Tahoma" w:hAnsi="Tahoma" w:cs="Tahoma"/>
          <w:szCs w:val="24"/>
        </w:rPr>
        <w:t xml:space="preserve"> una de las campañas de dinamización del comercio más ambiciosas, donde tenía participación todo el </w:t>
      </w:r>
      <w:r>
        <w:rPr>
          <w:rFonts w:ascii="Tahoma" w:hAnsi="Tahoma" w:cs="Tahoma"/>
          <w:szCs w:val="24"/>
        </w:rPr>
        <w:t>comercio minorista de la ciudad</w:t>
      </w:r>
      <w:r w:rsidR="0056119C" w:rsidRPr="0056119C">
        <w:rPr>
          <w:rFonts w:ascii="Tahoma" w:hAnsi="Tahoma" w:cs="Tahoma"/>
          <w:szCs w:val="24"/>
        </w:rPr>
        <w:t xml:space="preserve"> y donde </w:t>
      </w:r>
      <w:r>
        <w:rPr>
          <w:rFonts w:ascii="Tahoma" w:hAnsi="Tahoma" w:cs="Tahoma"/>
          <w:szCs w:val="24"/>
        </w:rPr>
        <w:t>se realizó</w:t>
      </w:r>
      <w:r w:rsidR="0056119C" w:rsidRPr="0056119C">
        <w:rPr>
          <w:rFonts w:ascii="Tahoma" w:hAnsi="Tahoma" w:cs="Tahoma"/>
          <w:szCs w:val="24"/>
        </w:rPr>
        <w:t xml:space="preserve"> un gran llamamiento a los clientes para que compraran en el comercio local y disfrutaran de su profe</w:t>
      </w:r>
      <w:r>
        <w:rPr>
          <w:rFonts w:ascii="Tahoma" w:hAnsi="Tahoma" w:cs="Tahoma"/>
          <w:szCs w:val="24"/>
        </w:rPr>
        <w:t xml:space="preserve">sionalidad, cercanía y </w:t>
      </w:r>
      <w:r w:rsidR="00A80C41">
        <w:rPr>
          <w:rFonts w:ascii="Tahoma" w:hAnsi="Tahoma" w:cs="Tahoma"/>
          <w:szCs w:val="24"/>
        </w:rPr>
        <w:t>calidad,</w:t>
      </w:r>
      <w:r>
        <w:rPr>
          <w:rFonts w:ascii="Tahoma" w:hAnsi="Tahoma" w:cs="Tahoma"/>
          <w:szCs w:val="24"/>
        </w:rPr>
        <w:t xml:space="preserve"> concienciándonos entre todos que “el comercio hace ciudad”.</w:t>
      </w:r>
    </w:p>
    <w:p w:rsidR="00FB6A34" w:rsidRDefault="00FB6A34" w:rsidP="00702694">
      <w:pPr>
        <w:rPr>
          <w:rFonts w:ascii="Tahoma" w:hAnsi="Tahoma" w:cs="Tahoma"/>
          <w:szCs w:val="24"/>
        </w:rPr>
      </w:pPr>
    </w:p>
    <w:p w:rsidR="0056119C" w:rsidRDefault="00A80C41" w:rsidP="00702694">
      <w:pPr>
        <w:rPr>
          <w:rFonts w:ascii="Tahoma" w:hAnsi="Tahoma" w:cs="Tahoma"/>
          <w:szCs w:val="24"/>
        </w:rPr>
      </w:pPr>
      <w:r>
        <w:rPr>
          <w:rFonts w:ascii="Tahoma" w:hAnsi="Tahoma" w:cs="Tahoma"/>
          <w:szCs w:val="24"/>
        </w:rPr>
        <w:t>P</w:t>
      </w:r>
      <w:r w:rsidR="0056119C" w:rsidRPr="0056119C">
        <w:rPr>
          <w:rFonts w:ascii="Tahoma" w:hAnsi="Tahoma" w:cs="Tahoma"/>
          <w:szCs w:val="24"/>
        </w:rPr>
        <w:t xml:space="preserve">ara </w:t>
      </w:r>
      <w:r w:rsidR="00FB6A34">
        <w:rPr>
          <w:rFonts w:ascii="Tahoma" w:hAnsi="Tahoma" w:cs="Tahoma"/>
          <w:szCs w:val="24"/>
        </w:rPr>
        <w:t>este nuevo año, FECOM seguirá</w:t>
      </w:r>
      <w:r w:rsidR="0056119C" w:rsidRPr="0056119C">
        <w:rPr>
          <w:rFonts w:ascii="Tahoma" w:hAnsi="Tahoma" w:cs="Tahoma"/>
          <w:szCs w:val="24"/>
        </w:rPr>
        <w:t xml:space="preserve"> trabajando por nuestro comercio</w:t>
      </w:r>
      <w:r w:rsidR="00FB6A34">
        <w:rPr>
          <w:rFonts w:ascii="Tahoma" w:hAnsi="Tahoma" w:cs="Tahoma"/>
          <w:szCs w:val="24"/>
        </w:rPr>
        <w:t xml:space="preserve">, con acciones que fomenten las compras y el deseo de apertura de nuevos </w:t>
      </w:r>
      <w:r w:rsidR="0056119C" w:rsidRPr="0056119C">
        <w:rPr>
          <w:rFonts w:ascii="Tahoma" w:hAnsi="Tahoma" w:cs="Tahoma"/>
          <w:szCs w:val="24"/>
        </w:rPr>
        <w:t xml:space="preserve"> </w:t>
      </w:r>
      <w:r w:rsidR="00FB6A34">
        <w:rPr>
          <w:rFonts w:ascii="Tahoma" w:hAnsi="Tahoma" w:cs="Tahoma"/>
          <w:szCs w:val="24"/>
        </w:rPr>
        <w:t xml:space="preserve">establecimientos. </w:t>
      </w:r>
      <w:r w:rsidR="0056119C" w:rsidRPr="0056119C">
        <w:rPr>
          <w:rFonts w:ascii="Tahoma" w:hAnsi="Tahoma" w:cs="Tahoma"/>
          <w:szCs w:val="24"/>
        </w:rPr>
        <w:t xml:space="preserve">Son varios los años que </w:t>
      </w:r>
      <w:r w:rsidR="00FB6A34">
        <w:rPr>
          <w:rFonts w:ascii="Tahoma" w:hAnsi="Tahoma" w:cs="Tahoma"/>
          <w:szCs w:val="24"/>
        </w:rPr>
        <w:t>desde la Federación se trabaja e</w:t>
      </w:r>
      <w:r w:rsidR="0056119C" w:rsidRPr="0056119C">
        <w:rPr>
          <w:rFonts w:ascii="Tahoma" w:hAnsi="Tahoma" w:cs="Tahoma"/>
          <w:szCs w:val="24"/>
        </w:rPr>
        <w:t>n la digi</w:t>
      </w:r>
      <w:r w:rsidR="00FB6A34">
        <w:rPr>
          <w:rFonts w:ascii="Tahoma" w:hAnsi="Tahoma" w:cs="Tahoma"/>
          <w:szCs w:val="24"/>
        </w:rPr>
        <w:t xml:space="preserve">talización de nuestro comercio. </w:t>
      </w:r>
      <w:r w:rsidR="0056119C" w:rsidRPr="0056119C">
        <w:rPr>
          <w:rFonts w:ascii="Tahoma" w:hAnsi="Tahoma" w:cs="Tahoma"/>
          <w:szCs w:val="24"/>
        </w:rPr>
        <w:t>FECOM apuesta por el comercio presencial pero ha de dar un paso más y digitalizarse, potenciar su venta online, su difusión en redes sociales</w:t>
      </w:r>
      <w:r w:rsidR="00FB6A34">
        <w:rPr>
          <w:rFonts w:ascii="Tahoma" w:hAnsi="Tahoma" w:cs="Tahoma"/>
          <w:szCs w:val="24"/>
        </w:rPr>
        <w:t xml:space="preserve">, por considerar que son </w:t>
      </w:r>
      <w:r w:rsidR="0056119C" w:rsidRPr="0056119C">
        <w:rPr>
          <w:rFonts w:ascii="Tahoma" w:hAnsi="Tahoma" w:cs="Tahoma"/>
          <w:szCs w:val="24"/>
        </w:rPr>
        <w:t>dos formas de ventas complementa</w:t>
      </w:r>
      <w:r w:rsidR="00FB6A34">
        <w:rPr>
          <w:rFonts w:ascii="Tahoma" w:hAnsi="Tahoma" w:cs="Tahoma"/>
          <w:szCs w:val="24"/>
        </w:rPr>
        <w:t>rias que han de ir de la mano.</w:t>
      </w:r>
    </w:p>
    <w:p w:rsidR="00FB6A34" w:rsidRPr="0056119C" w:rsidRDefault="00FB6A34" w:rsidP="00702694">
      <w:pPr>
        <w:rPr>
          <w:rFonts w:ascii="Tahoma" w:hAnsi="Tahoma" w:cs="Tahoma"/>
          <w:szCs w:val="24"/>
        </w:rPr>
      </w:pPr>
    </w:p>
    <w:p w:rsidR="0056119C" w:rsidRPr="0056119C" w:rsidRDefault="00FB6A34" w:rsidP="00702694">
      <w:pPr>
        <w:rPr>
          <w:rFonts w:ascii="Tahoma" w:hAnsi="Tahoma" w:cs="Tahoma"/>
          <w:szCs w:val="24"/>
        </w:rPr>
      </w:pPr>
      <w:r>
        <w:rPr>
          <w:rFonts w:ascii="Tahoma" w:hAnsi="Tahoma" w:cs="Tahoma"/>
          <w:szCs w:val="24"/>
        </w:rPr>
        <w:t xml:space="preserve">FECOM, desde </w:t>
      </w:r>
      <w:hyperlink r:id="rId9" w:history="1">
        <w:r w:rsidRPr="00FB6A34">
          <w:rPr>
            <w:rStyle w:val="Hipervnculo"/>
            <w:rFonts w:ascii="Tahoma" w:hAnsi="Tahoma" w:cs="Tahoma"/>
            <w:szCs w:val="24"/>
          </w:rPr>
          <w:t>FEDA</w:t>
        </w:r>
      </w:hyperlink>
      <w:r>
        <w:rPr>
          <w:rFonts w:ascii="Tahoma" w:hAnsi="Tahoma" w:cs="Tahoma"/>
          <w:szCs w:val="24"/>
        </w:rPr>
        <w:t xml:space="preserve">, ha ofrecido y seguirá ofreciendo en este 2023 </w:t>
      </w:r>
      <w:r w:rsidR="0056119C" w:rsidRPr="0056119C">
        <w:rPr>
          <w:rFonts w:ascii="Tahoma" w:hAnsi="Tahoma" w:cs="Tahoma"/>
          <w:szCs w:val="24"/>
        </w:rPr>
        <w:t xml:space="preserve">formación para </w:t>
      </w:r>
      <w:r>
        <w:rPr>
          <w:rFonts w:ascii="Tahoma" w:hAnsi="Tahoma" w:cs="Tahoma"/>
          <w:szCs w:val="24"/>
        </w:rPr>
        <w:t xml:space="preserve">los </w:t>
      </w:r>
      <w:r w:rsidR="00A80C41">
        <w:rPr>
          <w:rFonts w:ascii="Tahoma" w:hAnsi="Tahoma" w:cs="Tahoma"/>
          <w:szCs w:val="24"/>
        </w:rPr>
        <w:t xml:space="preserve">comercios </w:t>
      </w:r>
      <w:r>
        <w:rPr>
          <w:rFonts w:ascii="Tahoma" w:hAnsi="Tahoma" w:cs="Tahoma"/>
          <w:szCs w:val="24"/>
        </w:rPr>
        <w:t xml:space="preserve">y seguirá trabajando en la dinamización del comercio, de la mano de sus patrocinadores: </w:t>
      </w:r>
      <w:r w:rsidR="0056119C" w:rsidRPr="0056119C">
        <w:rPr>
          <w:rFonts w:ascii="Tahoma" w:hAnsi="Tahoma" w:cs="Tahoma"/>
          <w:szCs w:val="24"/>
        </w:rPr>
        <w:t>Ayuntamiento de Albacete, J</w:t>
      </w:r>
      <w:r>
        <w:rPr>
          <w:rFonts w:ascii="Tahoma" w:hAnsi="Tahoma" w:cs="Tahoma"/>
          <w:szCs w:val="24"/>
        </w:rPr>
        <w:t xml:space="preserve">unta de Comunidades de Castilla-La Mancha, </w:t>
      </w:r>
      <w:r w:rsidR="0056119C" w:rsidRPr="0056119C">
        <w:rPr>
          <w:rFonts w:ascii="Tahoma" w:hAnsi="Tahoma" w:cs="Tahoma"/>
          <w:szCs w:val="24"/>
        </w:rPr>
        <w:t xml:space="preserve">Globalcaja, </w:t>
      </w:r>
      <w:r>
        <w:rPr>
          <w:rFonts w:ascii="Tahoma" w:hAnsi="Tahoma" w:cs="Tahoma"/>
          <w:szCs w:val="24"/>
        </w:rPr>
        <w:t xml:space="preserve">Seguros </w:t>
      </w:r>
      <w:r w:rsidR="0056119C" w:rsidRPr="0056119C">
        <w:rPr>
          <w:rFonts w:ascii="Tahoma" w:hAnsi="Tahoma" w:cs="Tahoma"/>
          <w:szCs w:val="24"/>
        </w:rPr>
        <w:t>Soliss, Aguas de Albacete</w:t>
      </w:r>
      <w:r>
        <w:rPr>
          <w:rFonts w:ascii="Tahoma" w:hAnsi="Tahoma" w:cs="Tahoma"/>
          <w:szCs w:val="24"/>
        </w:rPr>
        <w:t xml:space="preserve">. FECOM es “tu comercio” y en su agenda están ya acciones que sirvan </w:t>
      </w:r>
      <w:r w:rsidR="00A80C41">
        <w:rPr>
          <w:rFonts w:ascii="Tahoma" w:hAnsi="Tahoma" w:cs="Tahoma"/>
          <w:szCs w:val="24"/>
        </w:rPr>
        <w:t xml:space="preserve">de </w:t>
      </w:r>
      <w:r>
        <w:rPr>
          <w:rFonts w:ascii="Tahoma" w:hAnsi="Tahoma" w:cs="Tahoma"/>
          <w:szCs w:val="24"/>
        </w:rPr>
        <w:t>incentivo para sus ventas.</w:t>
      </w:r>
    </w:p>
    <w:sectPr w:rsidR="0056119C" w:rsidRPr="0056119C"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B6053">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86" name="Imagen 8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87" name="Imagen 8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B605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C0768C"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8" name="Imagen 8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89" name="Imagen 8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B605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C0768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B605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C0768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5" name="Imagen 8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1"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3"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2"/>
  </w:num>
  <w:num w:numId="4">
    <w:abstractNumId w:val="1"/>
  </w:num>
  <w:num w:numId="5">
    <w:abstractNumId w:val="0"/>
  </w:num>
  <w:num w:numId="6">
    <w:abstractNumId w:val="17"/>
  </w:num>
  <w:num w:numId="7">
    <w:abstractNumId w:val="15"/>
  </w:num>
  <w:num w:numId="8">
    <w:abstractNumId w:val="18"/>
  </w:num>
  <w:num w:numId="9">
    <w:abstractNumId w:val="28"/>
  </w:num>
  <w:num w:numId="10">
    <w:abstractNumId w:val="9"/>
  </w:num>
  <w:num w:numId="11">
    <w:abstractNumId w:val="21"/>
  </w:num>
  <w:num w:numId="12">
    <w:abstractNumId w:val="25"/>
  </w:num>
  <w:num w:numId="13">
    <w:abstractNumId w:val="29"/>
  </w:num>
  <w:num w:numId="14">
    <w:abstractNumId w:val="11"/>
  </w:num>
  <w:num w:numId="15">
    <w:abstractNumId w:val="16"/>
  </w:num>
  <w:num w:numId="16">
    <w:abstractNumId w:val="14"/>
  </w:num>
  <w:num w:numId="17">
    <w:abstractNumId w:val="32"/>
  </w:num>
  <w:num w:numId="18">
    <w:abstractNumId w:val="10"/>
  </w:num>
  <w:num w:numId="19">
    <w:abstractNumId w:val="30"/>
  </w:num>
  <w:num w:numId="20">
    <w:abstractNumId w:val="31"/>
  </w:num>
  <w:num w:numId="21">
    <w:abstractNumId w:val="12"/>
  </w:num>
  <w:num w:numId="22">
    <w:abstractNumId w:val="27"/>
  </w:num>
  <w:num w:numId="23">
    <w:abstractNumId w:val="20"/>
  </w:num>
  <w:num w:numId="24">
    <w:abstractNumId w:val="22"/>
  </w:num>
  <w:num w:numId="25">
    <w:abstractNumId w:val="7"/>
  </w:num>
  <w:num w:numId="26">
    <w:abstractNumId w:val="24"/>
  </w:num>
  <w:num w:numId="27">
    <w:abstractNumId w:val="23"/>
  </w:num>
  <w:num w:numId="28">
    <w:abstractNumId w:val="8"/>
  </w:num>
  <w:num w:numId="29">
    <w:abstractNumId w:val="33"/>
  </w:num>
  <w:num w:numId="30">
    <w:abstractNumId w:val="19"/>
  </w:num>
  <w:num w:numId="3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60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053"/>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5830"/>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68C"/>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601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D5ACB-1C2D-4581-B712-8C2B01490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679</Words>
  <Characters>3580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4251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2023-01-12T16:55:00Z</dcterms:created>
  <dcterms:modified xsi:type="dcterms:W3CDTF">2023-01-12T17:05:00Z</dcterms:modified>
</cp:coreProperties>
</file>