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EB0DB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57B3CE59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280011DD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  <w:r w:rsidRPr="00B2413A">
        <w:rPr>
          <w:rFonts w:ascii="Tahoma" w:hAnsi="Tahoma" w:cs="Tahoma"/>
          <w:bCs/>
          <w:szCs w:val="24"/>
        </w:rPr>
        <w:t xml:space="preserve">Albacete, </w:t>
      </w:r>
      <w:r>
        <w:rPr>
          <w:rFonts w:ascii="Tahoma" w:hAnsi="Tahoma" w:cs="Tahoma"/>
          <w:bCs/>
          <w:szCs w:val="24"/>
        </w:rPr>
        <w:t>18 de</w:t>
      </w:r>
      <w:r w:rsidRPr="00B2413A">
        <w:rPr>
          <w:rFonts w:ascii="Tahoma" w:hAnsi="Tahoma" w:cs="Tahoma"/>
          <w:bCs/>
          <w:szCs w:val="24"/>
        </w:rPr>
        <w:t xml:space="preserve"> </w:t>
      </w:r>
      <w:r>
        <w:rPr>
          <w:rFonts w:ascii="Tahoma" w:hAnsi="Tahoma" w:cs="Tahoma"/>
          <w:bCs/>
          <w:szCs w:val="24"/>
        </w:rPr>
        <w:t>abril</w:t>
      </w:r>
      <w:r w:rsidRPr="00B2413A">
        <w:rPr>
          <w:rFonts w:ascii="Tahoma" w:hAnsi="Tahoma" w:cs="Tahoma"/>
          <w:bCs/>
          <w:szCs w:val="24"/>
        </w:rPr>
        <w:t xml:space="preserve"> de 202</w:t>
      </w:r>
      <w:r>
        <w:rPr>
          <w:rFonts w:ascii="Tahoma" w:hAnsi="Tahoma" w:cs="Tahoma"/>
          <w:bCs/>
          <w:szCs w:val="24"/>
        </w:rPr>
        <w:t>3</w:t>
      </w:r>
    </w:p>
    <w:p w14:paraId="25BA037C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6C24685D" w14:textId="77777777" w:rsidR="00DE0925" w:rsidRDefault="00F07067" w:rsidP="00B43269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  <w:r>
        <w:rPr>
          <w:rFonts w:ascii="Tahoma" w:hAnsi="Tahoma" w:cs="Tahoma"/>
          <w:b/>
          <w:sz w:val="32"/>
          <w:szCs w:val="32"/>
          <w:lang w:val="es-ES" w:eastAsia="zh-CN"/>
        </w:rPr>
        <w:t>Mañana miércoles se celebra la 46</w:t>
      </w:r>
      <w:r w:rsidR="00DE0925">
        <w:rPr>
          <w:rFonts w:ascii="Tahoma" w:hAnsi="Tahoma" w:cs="Tahoma"/>
          <w:b/>
          <w:sz w:val="32"/>
          <w:szCs w:val="32"/>
          <w:lang w:val="es-ES" w:eastAsia="zh-CN"/>
        </w:rPr>
        <w:t>ª</w:t>
      </w:r>
      <w:r>
        <w:rPr>
          <w:rFonts w:ascii="Tahoma" w:hAnsi="Tahoma" w:cs="Tahoma"/>
          <w:b/>
          <w:sz w:val="32"/>
          <w:szCs w:val="32"/>
          <w:lang w:val="es-ES" w:eastAsia="zh-CN"/>
        </w:rPr>
        <w:t xml:space="preserve"> Asamblea General</w:t>
      </w:r>
    </w:p>
    <w:p w14:paraId="4BC49A17" w14:textId="77777777" w:rsidR="00DE0925" w:rsidRDefault="00F07067" w:rsidP="00B43269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  <w:r>
        <w:rPr>
          <w:rFonts w:ascii="Tahoma" w:hAnsi="Tahoma" w:cs="Tahoma"/>
          <w:b/>
          <w:sz w:val="32"/>
          <w:szCs w:val="32"/>
          <w:lang w:val="es-ES" w:eastAsia="zh-CN"/>
        </w:rPr>
        <w:t xml:space="preserve"> de FEDA, </w:t>
      </w:r>
      <w:r w:rsidR="00B43269">
        <w:rPr>
          <w:rFonts w:ascii="Tahoma" w:hAnsi="Tahoma" w:cs="Tahoma"/>
          <w:b/>
          <w:sz w:val="32"/>
          <w:szCs w:val="32"/>
          <w:lang w:val="es-ES" w:eastAsia="zh-CN"/>
        </w:rPr>
        <w:t xml:space="preserve">como altavoz de la empresa y </w:t>
      </w:r>
    </w:p>
    <w:p w14:paraId="50584A2F" w14:textId="77777777" w:rsidR="00F07067" w:rsidRDefault="00B43269" w:rsidP="00B43269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  <w:r>
        <w:rPr>
          <w:rFonts w:ascii="Tahoma" w:hAnsi="Tahoma" w:cs="Tahoma"/>
          <w:b/>
          <w:sz w:val="32"/>
          <w:szCs w:val="32"/>
          <w:lang w:val="es-ES" w:eastAsia="zh-CN"/>
        </w:rPr>
        <w:t>el autónomo de la provincia</w:t>
      </w:r>
    </w:p>
    <w:p w14:paraId="6622C124" w14:textId="77777777" w:rsidR="00B43269" w:rsidRDefault="00B43269" w:rsidP="00B43269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  <w:lang w:val="es-ES" w:eastAsia="zh-CN"/>
        </w:rPr>
      </w:pPr>
    </w:p>
    <w:p w14:paraId="5E587AA3" w14:textId="77777777" w:rsidR="00F07067" w:rsidRPr="00554C59" w:rsidRDefault="00F07067" w:rsidP="00F07067">
      <w:pPr>
        <w:numPr>
          <w:ilvl w:val="0"/>
          <w:numId w:val="28"/>
        </w:numPr>
        <w:suppressAutoHyphens/>
        <w:jc w:val="center"/>
        <w:rPr>
          <w:rFonts w:ascii="Tahoma" w:hAnsi="Tahoma" w:cs="Tahoma"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b/>
          <w:sz w:val="22"/>
          <w:szCs w:val="22"/>
          <w:lang w:val="es-ES" w:eastAsia="zh-CN"/>
        </w:rPr>
        <w:t>En su intervención, el presidente de la Confederación pondrá en valor el trabajo técnico de la organización y aprovechará para exponer previsiones económicas y empresariales a corto y medio plazo</w:t>
      </w:r>
    </w:p>
    <w:p w14:paraId="0365A306" w14:textId="77777777" w:rsidR="00F07067" w:rsidRPr="00554C59" w:rsidRDefault="00F07067" w:rsidP="00F07067">
      <w:pPr>
        <w:suppressAutoHyphens/>
        <w:ind w:left="720"/>
        <w:rPr>
          <w:rFonts w:ascii="Tahoma" w:hAnsi="Tahoma" w:cs="Tahoma"/>
          <w:sz w:val="22"/>
          <w:szCs w:val="22"/>
          <w:lang w:val="es-ES" w:eastAsia="zh-CN"/>
        </w:rPr>
      </w:pPr>
    </w:p>
    <w:p w14:paraId="6D2BCE8E" w14:textId="77777777" w:rsidR="00F07067" w:rsidRPr="00554C59" w:rsidRDefault="00F07067" w:rsidP="00F07067">
      <w:pPr>
        <w:suppressAutoHyphens/>
        <w:ind w:left="720"/>
        <w:rPr>
          <w:rFonts w:ascii="Tahoma" w:hAnsi="Tahoma" w:cs="Tahoma"/>
          <w:sz w:val="22"/>
          <w:szCs w:val="22"/>
          <w:lang w:val="es-ES" w:eastAsia="zh-CN"/>
        </w:rPr>
      </w:pPr>
    </w:p>
    <w:p w14:paraId="44A01253" w14:textId="77777777" w:rsidR="00F07067" w:rsidRPr="00554C59" w:rsidRDefault="00F07067" w:rsidP="00554C59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La Confederación de Empresarios de Albacete, </w:t>
      </w:r>
      <w:hyperlink r:id="rId8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 w:eastAsia="zh-CN"/>
          </w:rPr>
          <w:t>FEDA,</w:t>
        </w:r>
      </w:hyperlink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 que preside Artemio Pérez Alfaro, celebrará mañana miércoles, día 19 de abril, su </w:t>
      </w:r>
      <w:r w:rsidRPr="00DE0925">
        <w:rPr>
          <w:rFonts w:ascii="Tahoma" w:hAnsi="Tahoma" w:cs="Tahoma"/>
          <w:b/>
          <w:sz w:val="22"/>
          <w:szCs w:val="22"/>
          <w:lang w:val="es-ES" w:eastAsia="zh-CN"/>
        </w:rPr>
        <w:t>46</w:t>
      </w:r>
      <w:r w:rsidR="00DE0925">
        <w:rPr>
          <w:rFonts w:ascii="Tahoma" w:hAnsi="Tahoma" w:cs="Tahoma"/>
          <w:b/>
          <w:sz w:val="22"/>
          <w:szCs w:val="22"/>
          <w:lang w:val="es-ES" w:eastAsia="zh-CN"/>
        </w:rPr>
        <w:t>ª</w:t>
      </w:r>
      <w:r w:rsidRPr="00DE0925">
        <w:rPr>
          <w:rFonts w:ascii="Tahoma" w:hAnsi="Tahoma" w:cs="Tahoma"/>
          <w:b/>
          <w:sz w:val="22"/>
          <w:szCs w:val="22"/>
          <w:lang w:val="es-ES" w:eastAsia="zh-CN"/>
        </w:rPr>
        <w:t xml:space="preserve"> Asamblea General</w:t>
      </w:r>
      <w:r w:rsidRPr="00554C59">
        <w:rPr>
          <w:rFonts w:ascii="Tahoma" w:hAnsi="Tahoma" w:cs="Tahoma"/>
          <w:sz w:val="22"/>
          <w:szCs w:val="22"/>
          <w:lang w:val="es-ES" w:eastAsia="zh-CN"/>
        </w:rPr>
        <w:t xml:space="preserve">, en su </w:t>
      </w:r>
      <w:hyperlink r:id="rId9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 w:eastAsia="zh-CN"/>
          </w:rPr>
          <w:t>sede de Albacete (c/ de los Empresarios, 6)</w:t>
        </w:r>
      </w:hyperlink>
      <w:r w:rsidRPr="00554C59">
        <w:rPr>
          <w:rFonts w:ascii="Tahoma" w:hAnsi="Tahoma" w:cs="Tahoma"/>
          <w:sz w:val="22"/>
          <w:szCs w:val="22"/>
          <w:lang w:val="es-ES" w:eastAsia="zh-CN"/>
        </w:rPr>
        <w:t>. Una convocatoria asamblearia que vuelve a la normalidad, totalmente presencial, una vez superada la pandemia, bajo la que se celebraron las dos últimas convocatorias.</w:t>
      </w:r>
    </w:p>
    <w:p w14:paraId="4BEBD3FE" w14:textId="77777777" w:rsidR="00F07067" w:rsidRPr="00554C59" w:rsidRDefault="00F07067" w:rsidP="00554C59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313088F2" w14:textId="77777777" w:rsidR="00F07067" w:rsidRPr="00554C59" w:rsidRDefault="00F07067" w:rsidP="00554C59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 xml:space="preserve">La Asamblea se iniciará a las </w:t>
      </w:r>
      <w:r w:rsidRPr="00DE0925">
        <w:rPr>
          <w:rFonts w:ascii="Tahoma" w:hAnsi="Tahoma" w:cs="Tahoma"/>
          <w:b/>
          <w:sz w:val="22"/>
          <w:szCs w:val="22"/>
          <w:lang w:val="es-ES"/>
        </w:rPr>
        <w:t>19,00 horas en segunda convocatoria</w:t>
      </w:r>
      <w:r w:rsidRPr="00554C59">
        <w:rPr>
          <w:rFonts w:ascii="Tahoma" w:hAnsi="Tahoma" w:cs="Tahoma"/>
          <w:sz w:val="22"/>
          <w:szCs w:val="22"/>
          <w:lang w:val="es-ES"/>
        </w:rPr>
        <w:t>, con la liquidación del presupuesto 202</w:t>
      </w:r>
      <w:r w:rsidR="00B43269" w:rsidRPr="00554C59">
        <w:rPr>
          <w:rFonts w:ascii="Tahoma" w:hAnsi="Tahoma" w:cs="Tahoma"/>
          <w:sz w:val="22"/>
          <w:szCs w:val="22"/>
          <w:lang w:val="es-ES"/>
        </w:rPr>
        <w:t>2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, la aprobación del referido al presente ejercicio, el informe de actividades </w:t>
      </w:r>
      <w:r w:rsidR="00B43269" w:rsidRPr="00554C59">
        <w:rPr>
          <w:rFonts w:ascii="Tahoma" w:hAnsi="Tahoma" w:cs="Tahoma"/>
          <w:sz w:val="22"/>
          <w:szCs w:val="22"/>
          <w:lang w:val="es-ES"/>
        </w:rPr>
        <w:t>de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 los servicios técnicos, sobre las acciones en cada una de las áreas de FEDA y la actividad asociativa, incluidas las delegaciones en </w:t>
      </w:r>
      <w:hyperlink r:id="rId10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/>
          </w:rPr>
          <w:t>Almansa, Hellín, Caudete, La Roda y Villarrobledo</w:t>
        </w:r>
      </w:hyperlink>
      <w:r w:rsidRPr="00554C59">
        <w:rPr>
          <w:rFonts w:ascii="Tahoma" w:hAnsi="Tahoma" w:cs="Tahoma"/>
          <w:sz w:val="22"/>
          <w:szCs w:val="22"/>
          <w:lang w:val="es-ES"/>
        </w:rPr>
        <w:t xml:space="preserve"> y, sobre todo, el compromiso del equipo humano de la Confederación al servicio de las empresas, autónomos y autónomas de Albacete y provincia, tanto a su nivel representativo con sus asociaciones sectoriales como en la atención individual con servicios en cada área de la empresa.</w:t>
      </w:r>
    </w:p>
    <w:p w14:paraId="2E02854E" w14:textId="77777777" w:rsidR="00B43269" w:rsidRPr="00554C59" w:rsidRDefault="00B43269" w:rsidP="00554C59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</w:p>
    <w:p w14:paraId="31C0CF90" w14:textId="77777777" w:rsidR="00B43269" w:rsidRPr="00554C59" w:rsidRDefault="00B43269" w:rsidP="00554C59">
      <w:pPr>
        <w:tabs>
          <w:tab w:val="num" w:pos="644"/>
        </w:tabs>
        <w:spacing w:after="160"/>
        <w:ind w:left="-284"/>
        <w:contextualSpacing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Y sobre saliendo FEDA como altavoz de la empresa y los aut</w:t>
      </w:r>
      <w:r w:rsidR="00554C59" w:rsidRPr="00554C59">
        <w:rPr>
          <w:rFonts w:ascii="Tahoma" w:hAnsi="Tahoma" w:cs="Tahoma"/>
          <w:sz w:val="22"/>
          <w:szCs w:val="22"/>
          <w:lang w:val="es-ES"/>
        </w:rPr>
        <w:t>ónomos de la provincia, reivindicando su papel como motor económico y de empleo.</w:t>
      </w:r>
    </w:p>
    <w:p w14:paraId="4CE79311" w14:textId="77777777" w:rsidR="00F07067" w:rsidRPr="00554C59" w:rsidRDefault="00F07067" w:rsidP="00554C59">
      <w:pPr>
        <w:suppressAutoHyphens/>
        <w:ind w:left="-284"/>
        <w:rPr>
          <w:rFonts w:ascii="Tahoma" w:hAnsi="Tahoma" w:cs="Tahoma"/>
          <w:bCs/>
          <w:sz w:val="22"/>
          <w:szCs w:val="22"/>
        </w:rPr>
      </w:pPr>
    </w:p>
    <w:p w14:paraId="6B01BF27" w14:textId="77777777" w:rsidR="00F07067" w:rsidRPr="00554C59" w:rsidRDefault="00F07067" w:rsidP="00554C59">
      <w:pPr>
        <w:suppressAutoHyphens/>
        <w:ind w:left="-284"/>
        <w:rPr>
          <w:rFonts w:ascii="Tahoma" w:hAnsi="Tahoma" w:cs="Tahoma"/>
          <w:bCs/>
          <w:sz w:val="22"/>
          <w:szCs w:val="22"/>
        </w:rPr>
      </w:pPr>
      <w:r w:rsidRPr="00554C59">
        <w:rPr>
          <w:rFonts w:ascii="Tahoma" w:hAnsi="Tahoma" w:cs="Tahoma"/>
          <w:bCs/>
          <w:sz w:val="22"/>
          <w:szCs w:val="22"/>
        </w:rPr>
        <w:t xml:space="preserve">A las </w:t>
      </w:r>
      <w:r w:rsidRPr="00DE0925">
        <w:rPr>
          <w:rFonts w:ascii="Tahoma" w:hAnsi="Tahoma" w:cs="Tahoma"/>
          <w:b/>
          <w:bCs/>
          <w:sz w:val="22"/>
          <w:szCs w:val="22"/>
        </w:rPr>
        <w:t>20,00 horas está prevista la clausura</w:t>
      </w:r>
      <w:r w:rsidRPr="00554C59">
        <w:rPr>
          <w:rFonts w:ascii="Tahoma" w:hAnsi="Tahoma" w:cs="Tahoma"/>
          <w:bCs/>
          <w:sz w:val="22"/>
          <w:szCs w:val="22"/>
        </w:rPr>
        <w:t xml:space="preserve">, en la que los empresarios y empresarias estarán acompañadas de representantes institucionales y de entidades colaboradoras de FEDA. En esta Asamblea, que cuenta con la colaboración de </w:t>
      </w:r>
      <w:proofErr w:type="spellStart"/>
      <w:r w:rsidRPr="00554C59">
        <w:rPr>
          <w:rFonts w:ascii="Tahoma" w:hAnsi="Tahoma" w:cs="Tahoma"/>
          <w:bCs/>
          <w:sz w:val="22"/>
          <w:szCs w:val="22"/>
        </w:rPr>
        <w:t>Globalcaja</w:t>
      </w:r>
      <w:proofErr w:type="spellEnd"/>
      <w:r w:rsidRPr="00554C59">
        <w:rPr>
          <w:rFonts w:ascii="Tahoma" w:hAnsi="Tahoma" w:cs="Tahoma"/>
          <w:bCs/>
          <w:sz w:val="22"/>
          <w:szCs w:val="22"/>
        </w:rPr>
        <w:t>, junto al informe del presidente de FEDA, está confirmada la pre</w:t>
      </w:r>
      <w:r w:rsidR="00554C59" w:rsidRPr="00554C59">
        <w:rPr>
          <w:rFonts w:ascii="Tahoma" w:hAnsi="Tahoma" w:cs="Tahoma"/>
          <w:bCs/>
          <w:sz w:val="22"/>
          <w:szCs w:val="22"/>
        </w:rPr>
        <w:t xml:space="preserve">sencia del alcalde de Albacete, y el </w:t>
      </w:r>
      <w:r w:rsidRPr="00554C59">
        <w:rPr>
          <w:rFonts w:ascii="Tahoma" w:hAnsi="Tahoma" w:cs="Tahoma"/>
          <w:bCs/>
          <w:sz w:val="22"/>
          <w:szCs w:val="22"/>
        </w:rPr>
        <w:t>presidente de la Diputación</w:t>
      </w:r>
      <w:r w:rsidR="00554C59" w:rsidRPr="00554C59">
        <w:rPr>
          <w:rFonts w:ascii="Tahoma" w:hAnsi="Tahoma" w:cs="Tahoma"/>
          <w:bCs/>
          <w:sz w:val="22"/>
          <w:szCs w:val="22"/>
        </w:rPr>
        <w:t>,</w:t>
      </w:r>
      <w:r w:rsidRPr="00554C59">
        <w:rPr>
          <w:rFonts w:ascii="Tahoma" w:hAnsi="Tahoma" w:cs="Tahoma"/>
          <w:bCs/>
          <w:sz w:val="22"/>
          <w:szCs w:val="22"/>
        </w:rPr>
        <w:t xml:space="preserve"> así como otros</w:t>
      </w:r>
      <w:r w:rsidR="00554C59" w:rsidRPr="00554C59">
        <w:rPr>
          <w:rFonts w:ascii="Tahoma" w:hAnsi="Tahoma" w:cs="Tahoma"/>
          <w:bCs/>
          <w:sz w:val="22"/>
          <w:szCs w:val="22"/>
        </w:rPr>
        <w:t xml:space="preserve"> representantes institucionales. </w:t>
      </w:r>
      <w:r w:rsidRPr="00554C59">
        <w:rPr>
          <w:rFonts w:ascii="Tahoma" w:hAnsi="Tahoma" w:cs="Tahoma"/>
          <w:bCs/>
          <w:sz w:val="22"/>
          <w:szCs w:val="22"/>
        </w:rPr>
        <w:t xml:space="preserve"> </w:t>
      </w:r>
    </w:p>
    <w:p w14:paraId="3D0F1C0D" w14:textId="77777777" w:rsidR="00554C59" w:rsidRPr="00554C59" w:rsidRDefault="00554C59" w:rsidP="00554C59">
      <w:pPr>
        <w:suppressAutoHyphens/>
        <w:ind w:left="-284"/>
        <w:rPr>
          <w:rFonts w:ascii="Tahoma" w:hAnsi="Tahoma" w:cs="Tahoma"/>
          <w:bCs/>
          <w:sz w:val="22"/>
          <w:szCs w:val="22"/>
        </w:rPr>
      </w:pPr>
    </w:p>
    <w:p w14:paraId="07B3F352" w14:textId="77777777" w:rsidR="00F07067" w:rsidRPr="00554C59" w:rsidRDefault="00F07067" w:rsidP="00554C59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bCs/>
          <w:sz w:val="22"/>
          <w:szCs w:val="22"/>
        </w:rPr>
        <w:t xml:space="preserve">Entre otros aspectos, el presidente de FEDA en su intervención </w:t>
      </w:r>
      <w:r w:rsidR="00554C59" w:rsidRPr="00554C59">
        <w:rPr>
          <w:rFonts w:ascii="Tahoma" w:hAnsi="Tahoma" w:cs="Tahoma"/>
          <w:bCs/>
          <w:sz w:val="22"/>
          <w:szCs w:val="22"/>
        </w:rPr>
        <w:t>pondrá</w:t>
      </w:r>
      <w:r w:rsidRPr="00554C59">
        <w:rPr>
          <w:rFonts w:ascii="Tahoma" w:hAnsi="Tahoma" w:cs="Tahoma"/>
          <w:bCs/>
          <w:sz w:val="22"/>
          <w:szCs w:val="22"/>
        </w:rPr>
        <w:t xml:space="preserve"> en valor el servicio técnico de FEDA a sus empresas, autónomos y autónomas asociadas, así como a las asociaciones sectoriales y </w:t>
      </w:r>
      <w:r w:rsidRPr="00554C59">
        <w:rPr>
          <w:rFonts w:ascii="Tahoma" w:hAnsi="Tahoma" w:cs="Tahoma"/>
          <w:sz w:val="22"/>
          <w:szCs w:val="22"/>
          <w:lang w:val="es-ES" w:eastAsia="zh-CN"/>
        </w:rPr>
        <w:t>expondrá previsiones económicas y empresariales a corto y medio plazo, así como una radiografía de la situación actual.</w:t>
      </w:r>
    </w:p>
    <w:p w14:paraId="1D8A470A" w14:textId="77777777" w:rsidR="00F07067" w:rsidRPr="00554C59" w:rsidRDefault="00F07067" w:rsidP="00554C59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5CD41197" w14:textId="77777777" w:rsidR="00F07067" w:rsidRPr="00554C59" w:rsidRDefault="00F07067" w:rsidP="00554C59">
      <w:pPr>
        <w:suppressAutoHyphens/>
        <w:ind w:left="-284"/>
        <w:rPr>
          <w:rFonts w:ascii="Tahoma" w:hAnsi="Tahoma" w:cs="Tahoma"/>
          <w:b/>
          <w:sz w:val="22"/>
          <w:szCs w:val="22"/>
          <w:lang w:val="es-ES" w:eastAsia="zh-CN"/>
        </w:rPr>
      </w:pPr>
      <w:r w:rsidRPr="00554C59">
        <w:rPr>
          <w:rFonts w:ascii="Tahoma" w:hAnsi="Tahoma" w:cs="Tahoma"/>
          <w:b/>
          <w:sz w:val="22"/>
          <w:szCs w:val="22"/>
          <w:lang w:val="es-ES" w:eastAsia="zh-CN"/>
        </w:rPr>
        <w:t>Representación, asociaciones y servicios</w:t>
      </w:r>
    </w:p>
    <w:p w14:paraId="4EB3A838" w14:textId="77777777" w:rsidR="00F07067" w:rsidRPr="00554C59" w:rsidRDefault="00F07067" w:rsidP="00554C59">
      <w:pPr>
        <w:suppressAutoHyphens/>
        <w:ind w:left="-284"/>
        <w:rPr>
          <w:rFonts w:ascii="Tahoma" w:hAnsi="Tahoma" w:cs="Tahoma"/>
          <w:sz w:val="22"/>
          <w:szCs w:val="22"/>
          <w:lang w:val="es-ES" w:eastAsia="zh-CN"/>
        </w:rPr>
      </w:pPr>
    </w:p>
    <w:p w14:paraId="5D49486E" w14:textId="77777777" w:rsidR="00554C59" w:rsidRDefault="00F07067" w:rsidP="00554C59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FEDA está constituida para la coordinación, representación, gestión, fomento y defensa de los intereses empresariales, generales y comunes.</w:t>
      </w:r>
    </w:p>
    <w:p w14:paraId="5F6C86DD" w14:textId="453985E3" w:rsidR="00F07067" w:rsidRPr="00554C59" w:rsidRDefault="00F07067" w:rsidP="00554C59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Tiene integradas 7</w:t>
      </w:r>
      <w:r w:rsidR="00FC22D7">
        <w:rPr>
          <w:rFonts w:ascii="Tahoma" w:hAnsi="Tahoma" w:cs="Tahoma"/>
          <w:sz w:val="22"/>
          <w:szCs w:val="22"/>
          <w:lang w:val="es-ES"/>
        </w:rPr>
        <w:t>1</w:t>
      </w:r>
      <w:r w:rsidRPr="00554C59">
        <w:rPr>
          <w:rFonts w:ascii="Tahoma" w:hAnsi="Tahoma" w:cs="Tahoma"/>
          <w:sz w:val="22"/>
          <w:szCs w:val="22"/>
          <w:lang w:val="es-ES"/>
        </w:rPr>
        <w:t> </w:t>
      </w:r>
      <w:hyperlink r:id="rId11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asociaciones sectoriales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que representan a la totalidad del empresariado de la provincia de Albacete. Las asociaciones integradas están en los diferentes sectores: comercio, construcción, transportes, industria, metal, agricultura, intersectorial (asociaciones de polígonos) y servicios.</w:t>
      </w:r>
    </w:p>
    <w:p w14:paraId="617EC37F" w14:textId="77777777" w:rsidR="00554C59" w:rsidRDefault="00554C59" w:rsidP="00554C59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</w:p>
    <w:p w14:paraId="571EB89A" w14:textId="77777777" w:rsidR="00554C59" w:rsidRDefault="00554C59" w:rsidP="00554C59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</w:p>
    <w:p w14:paraId="509CC123" w14:textId="77777777" w:rsidR="00554C59" w:rsidRDefault="00554C59" w:rsidP="00554C59">
      <w:pPr>
        <w:shd w:val="clear" w:color="auto" w:fill="FFFFFF"/>
        <w:spacing w:after="150"/>
        <w:ind w:left="-284"/>
        <w:rPr>
          <w:rFonts w:ascii="Tahoma" w:hAnsi="Tahoma" w:cs="Tahoma"/>
          <w:sz w:val="22"/>
          <w:szCs w:val="22"/>
          <w:lang w:val="es-ES"/>
        </w:rPr>
      </w:pPr>
    </w:p>
    <w:p w14:paraId="28AA49B6" w14:textId="77777777" w:rsidR="00F07067" w:rsidRPr="00554C59" w:rsidRDefault="00F07067" w:rsidP="00554C59">
      <w:pPr>
        <w:shd w:val="clear" w:color="auto" w:fill="FFFFFF"/>
        <w:spacing w:after="150"/>
        <w:ind w:left="-284"/>
        <w:rPr>
          <w:rFonts w:ascii="Tahoma" w:hAnsi="Tahoma" w:cs="Tahoma"/>
          <w:color w:val="595959"/>
          <w:sz w:val="22"/>
          <w:szCs w:val="22"/>
          <w:lang w:val="es-ES"/>
        </w:rPr>
      </w:pPr>
      <w:r w:rsidRPr="00554C59">
        <w:rPr>
          <w:rFonts w:ascii="Tahoma" w:hAnsi="Tahoma" w:cs="Tahoma"/>
          <w:sz w:val="22"/>
          <w:szCs w:val="22"/>
          <w:lang w:val="es-ES"/>
        </w:rPr>
        <w:t>En el ámbito laboral, FEDA negocia </w:t>
      </w:r>
      <w:hyperlink r:id="rId12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convenios colectivos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que afectan a la inmensa mayoría de los trabajadores de la provincia de Albacete, sometidos a negociación </w:t>
      </w:r>
      <w:r w:rsidR="00554C59" w:rsidRPr="00554C59">
        <w:rPr>
          <w:rFonts w:ascii="Tahoma" w:hAnsi="Tahoma" w:cs="Tahoma"/>
          <w:sz w:val="22"/>
          <w:szCs w:val="22"/>
          <w:lang w:val="es-ES"/>
        </w:rPr>
        <w:t xml:space="preserve">colectiva de ámbito provincial, </w:t>
      </w:r>
      <w:r w:rsidRPr="00554C59">
        <w:rPr>
          <w:rFonts w:ascii="Tahoma" w:hAnsi="Tahoma" w:cs="Tahoma"/>
          <w:sz w:val="22"/>
          <w:szCs w:val="22"/>
          <w:lang w:val="es-ES"/>
        </w:rPr>
        <w:t>abarcando los sectores más representativos de la actividad económica.</w:t>
      </w:r>
      <w:r w:rsidRPr="00554C59">
        <w:rPr>
          <w:rFonts w:ascii="Tahoma" w:hAnsi="Tahoma" w:cs="Tahoma"/>
          <w:sz w:val="22"/>
          <w:szCs w:val="22"/>
          <w:lang w:val="es-ES"/>
        </w:rPr>
        <w:br/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sz w:val="22"/>
          <w:szCs w:val="22"/>
          <w:lang w:val="es-ES"/>
        </w:rPr>
        <w:t>Ostenta la </w:t>
      </w:r>
      <w:hyperlink r:id="rId13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representación institucional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del empresariado de Albacete ante la Administración central, autonómica y local de la provincia, como representante del empresariado provincial. A nivel autonómico, a través de su integración en la Confederación de Empresarios de Castilla-La Mancha</w:t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, </w:t>
      </w:r>
      <w:hyperlink r:id="rId14" w:tgtFrame="_blank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CECAM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 xml:space="preserve">, </w:t>
      </w:r>
      <w:r w:rsidRPr="00554C59">
        <w:rPr>
          <w:rFonts w:ascii="Tahoma" w:hAnsi="Tahoma" w:cs="Tahoma"/>
          <w:sz w:val="22"/>
          <w:szCs w:val="22"/>
          <w:lang w:val="es-ES"/>
        </w:rPr>
        <w:t>representa a los empresarios de la región en diversos foros y comisiones.</w:t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sz w:val="22"/>
          <w:szCs w:val="22"/>
          <w:lang w:val="es-ES"/>
        </w:rPr>
        <w:t>Sus actividades más destacadas van desde el asesoramiento e información en muy diversas áreas tales como </w:t>
      </w:r>
      <w:hyperlink r:id="rId15" w:history="1">
        <w:r w:rsidRPr="00554C59">
          <w:rPr>
            <w:rFonts w:ascii="Tahoma" w:hAnsi="Tahoma" w:cs="Tahoma"/>
            <w:sz w:val="22"/>
            <w:szCs w:val="22"/>
            <w:lang w:val="es-ES"/>
          </w:rPr>
          <w:t>fiscalidad, contabilidad, laboral</w:t>
        </w:r>
      </w:hyperlink>
      <w:r w:rsidRPr="00554C59">
        <w:rPr>
          <w:rFonts w:ascii="Tahoma" w:hAnsi="Tahoma" w:cs="Tahoma"/>
          <w:sz w:val="22"/>
          <w:szCs w:val="22"/>
          <w:lang w:val="es-ES"/>
        </w:rPr>
        <w:t>, ayudas e incentivos a la actividad empresarial, </w:t>
      </w:r>
      <w:hyperlink r:id="rId16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formación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17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innovación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18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internacionalización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19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medio ambiente y calidad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0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Prevención de Riesgos Laborales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1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comunicación institucional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2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gestión RR.HH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, </w:t>
      </w:r>
      <w:hyperlink r:id="rId23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promoción RSE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 y </w:t>
      </w:r>
      <w:hyperlink r:id="rId24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defensa de los empresarios ante los órganos jurisdiccionales</w:t>
        </w:r>
      </w:hyperlink>
      <w:r w:rsidRPr="00554C59">
        <w:rPr>
          <w:rFonts w:ascii="Tahoma" w:hAnsi="Tahoma" w:cs="Tahoma"/>
          <w:color w:val="0070C0"/>
          <w:sz w:val="22"/>
          <w:szCs w:val="22"/>
          <w:lang w:val="es-ES"/>
        </w:rPr>
        <w:t>.</w:t>
      </w:r>
      <w:r w:rsidRPr="00554C59">
        <w:rPr>
          <w:rFonts w:ascii="Tahoma" w:hAnsi="Tahoma" w:cs="Tahoma"/>
          <w:color w:val="0070C0"/>
          <w:sz w:val="22"/>
          <w:szCs w:val="22"/>
          <w:lang w:val="es-ES"/>
        </w:rPr>
        <w:br/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sz w:val="22"/>
          <w:szCs w:val="22"/>
          <w:lang w:val="es-ES"/>
        </w:rPr>
        <w:t>A esto se añade la celebración de jornadas informativas, seminarios y talleres prácticos, novedades legislativas y eventos que promocionan la actividad empresarial.</w:t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color w:val="595959"/>
          <w:sz w:val="22"/>
          <w:szCs w:val="22"/>
          <w:lang w:val="es-ES"/>
        </w:rPr>
        <w:br/>
      </w:r>
      <w:r w:rsidRPr="00554C59">
        <w:rPr>
          <w:rFonts w:ascii="Tahoma" w:hAnsi="Tahoma" w:cs="Tahoma"/>
          <w:sz w:val="22"/>
          <w:szCs w:val="22"/>
          <w:lang w:val="es-ES"/>
        </w:rPr>
        <w:t>FEDA es la organización empresarial que cuenta con </w:t>
      </w:r>
      <w:hyperlink r:id="rId25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la primera Escuela de Negocios de Castilla-La Mancha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>y </w:t>
      </w:r>
      <w:hyperlink r:id="rId26" w:history="1">
        <w:r w:rsidRPr="00554C59">
          <w:rPr>
            <w:rFonts w:ascii="Tahoma" w:hAnsi="Tahoma" w:cs="Tahoma"/>
            <w:color w:val="0070C0"/>
            <w:sz w:val="22"/>
            <w:szCs w:val="22"/>
            <w:lang w:val="es-ES"/>
          </w:rPr>
          <w:t>Centro de Negocios</w:t>
        </w:r>
      </w:hyperlink>
      <w:r w:rsidRPr="00554C59">
        <w:rPr>
          <w:rFonts w:ascii="Tahoma" w:hAnsi="Tahoma" w:cs="Tahoma"/>
          <w:color w:val="595959"/>
          <w:sz w:val="22"/>
          <w:szCs w:val="22"/>
          <w:lang w:val="es-ES"/>
        </w:rPr>
        <w:t> </w:t>
      </w:r>
      <w:r w:rsidRPr="00554C59">
        <w:rPr>
          <w:rFonts w:ascii="Tahoma" w:hAnsi="Tahoma" w:cs="Tahoma"/>
          <w:sz w:val="22"/>
          <w:szCs w:val="22"/>
          <w:lang w:val="es-ES"/>
        </w:rPr>
        <w:t xml:space="preserve">propio, y unos </w:t>
      </w:r>
      <w:hyperlink r:id="rId27" w:history="1">
        <w:r w:rsidRPr="00554C59">
          <w:rPr>
            <w:rStyle w:val="Hipervnculo"/>
            <w:rFonts w:ascii="Tahoma" w:hAnsi="Tahoma" w:cs="Tahoma"/>
            <w:sz w:val="22"/>
            <w:szCs w:val="22"/>
            <w:lang w:val="es-ES"/>
          </w:rPr>
          <w:t>Premios Empresariales que ya van a celebrar este 202</w:t>
        </w:r>
        <w:r w:rsidR="00554C59" w:rsidRPr="00554C59">
          <w:rPr>
            <w:rStyle w:val="Hipervnculo"/>
            <w:rFonts w:ascii="Tahoma" w:hAnsi="Tahoma" w:cs="Tahoma"/>
            <w:sz w:val="22"/>
            <w:szCs w:val="22"/>
            <w:lang w:val="es-ES"/>
          </w:rPr>
          <w:t>3</w:t>
        </w:r>
        <w:r w:rsidRPr="00554C59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 su XX</w:t>
        </w:r>
        <w:r w:rsidR="00554C59" w:rsidRPr="00554C59">
          <w:rPr>
            <w:rStyle w:val="Hipervnculo"/>
            <w:rFonts w:ascii="Tahoma" w:hAnsi="Tahoma" w:cs="Tahoma"/>
            <w:sz w:val="22"/>
            <w:szCs w:val="22"/>
            <w:lang w:val="es-ES"/>
          </w:rPr>
          <w:t>IV</w:t>
        </w:r>
        <w:r w:rsidRPr="00554C59">
          <w:rPr>
            <w:rStyle w:val="Hipervnculo"/>
            <w:rFonts w:ascii="Tahoma" w:hAnsi="Tahoma" w:cs="Tahoma"/>
            <w:sz w:val="22"/>
            <w:szCs w:val="22"/>
            <w:lang w:val="es-ES"/>
          </w:rPr>
          <w:t xml:space="preserve"> Edición, “los San Juan”.</w:t>
        </w:r>
      </w:hyperlink>
    </w:p>
    <w:p w14:paraId="27DA9779" w14:textId="77777777" w:rsidR="008858FE" w:rsidRPr="00554C59" w:rsidRDefault="008858FE" w:rsidP="002F15A6">
      <w:pPr>
        <w:tabs>
          <w:tab w:val="left" w:pos="4080"/>
        </w:tabs>
        <w:jc w:val="center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07F1B3F5" w14:textId="77777777" w:rsidR="007D71D5" w:rsidRPr="00554C59" w:rsidRDefault="007D71D5" w:rsidP="007D71D5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22"/>
          <w:szCs w:val="22"/>
        </w:rPr>
      </w:pPr>
    </w:p>
    <w:p w14:paraId="5E917DEB" w14:textId="77777777" w:rsidR="007D71D5" w:rsidRPr="00554C59" w:rsidRDefault="007D71D5" w:rsidP="007D71D5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E9877E4" w14:textId="77777777" w:rsidR="002F15A6" w:rsidRDefault="002F15A6" w:rsidP="002F15A6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2F15A6" w:rsidSect="00702694">
      <w:headerReference w:type="default" r:id="rId28"/>
      <w:footerReference w:type="even" r:id="rId29"/>
      <w:footerReference w:type="default" r:id="rId30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6A6E5" w14:textId="77777777" w:rsidR="00CA619B" w:rsidRDefault="00CA619B">
      <w:r>
        <w:separator/>
      </w:r>
    </w:p>
  </w:endnote>
  <w:endnote w:type="continuationSeparator" w:id="0">
    <w:p w14:paraId="4442ED38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64FFB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65371B7C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8BACB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DE0925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5432F661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67FEFB30" wp14:editId="3BF7466A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8553284" wp14:editId="177FBBE9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0ABC6C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6DEB44E3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1A5897D6" wp14:editId="53C5BD70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4016394" wp14:editId="24560234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2D078F" w14:textId="77777777" w:rsidR="00A90926" w:rsidRPr="009B267A" w:rsidRDefault="00FC22D7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1087D0FE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D829D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222D229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129F4BC7" wp14:editId="042ABE54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76D4565B" wp14:editId="4B01E9F4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3790A16" wp14:editId="7584BCAA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344219" w14:textId="77777777" w:rsidR="00A90926" w:rsidRPr="00C00842" w:rsidRDefault="00FC22D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D829D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046BB53" wp14:editId="348D127B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327AC1" w14:textId="77777777" w:rsidR="00A90926" w:rsidRPr="00C00842" w:rsidRDefault="00FC22D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D829D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C1F4D" w14:textId="77777777" w:rsidR="00CA619B" w:rsidRDefault="00CA619B">
      <w:r>
        <w:separator/>
      </w:r>
    </w:p>
  </w:footnote>
  <w:footnote w:type="continuationSeparator" w:id="0">
    <w:p w14:paraId="1AE6185F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4E4E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4B260F39" wp14:editId="0E22CC29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0006E5CC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23AA867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5FF58EBF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E1D54B4"/>
    <w:multiLevelType w:val="hybridMultilevel"/>
    <w:tmpl w:val="65CE2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D938F5"/>
    <w:multiLevelType w:val="hybridMultilevel"/>
    <w:tmpl w:val="0BF4F1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4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79636855">
    <w:abstractNumId w:val="23"/>
  </w:num>
  <w:num w:numId="2" w16cid:durableId="877931902">
    <w:abstractNumId w:val="6"/>
  </w:num>
  <w:num w:numId="3" w16cid:durableId="23481998">
    <w:abstractNumId w:val="2"/>
  </w:num>
  <w:num w:numId="4" w16cid:durableId="544802227">
    <w:abstractNumId w:val="1"/>
  </w:num>
  <w:num w:numId="5" w16cid:durableId="538736589">
    <w:abstractNumId w:val="0"/>
  </w:num>
  <w:num w:numId="6" w16cid:durableId="95834673">
    <w:abstractNumId w:val="12"/>
  </w:num>
  <w:num w:numId="7" w16cid:durableId="350765057">
    <w:abstractNumId w:val="15"/>
  </w:num>
  <w:num w:numId="8" w16cid:durableId="920604197">
    <w:abstractNumId w:val="24"/>
  </w:num>
  <w:num w:numId="9" w16cid:durableId="330065007">
    <w:abstractNumId w:val="5"/>
  </w:num>
  <w:num w:numId="10" w16cid:durableId="1902448519">
    <w:abstractNumId w:val="29"/>
  </w:num>
  <w:num w:numId="11" w16cid:durableId="735515541">
    <w:abstractNumId w:val="18"/>
  </w:num>
  <w:num w:numId="12" w16cid:durableId="1590385725">
    <w:abstractNumId w:val="16"/>
  </w:num>
  <w:num w:numId="13" w16cid:durableId="1919509895">
    <w:abstractNumId w:val="9"/>
  </w:num>
  <w:num w:numId="14" w16cid:durableId="1729765403">
    <w:abstractNumId w:val="28"/>
  </w:num>
  <w:num w:numId="15" w16cid:durableId="822044370">
    <w:abstractNumId w:val="21"/>
  </w:num>
  <w:num w:numId="16" w16cid:durableId="1939093534">
    <w:abstractNumId w:val="11"/>
  </w:num>
  <w:num w:numId="17" w16cid:durableId="1598824353">
    <w:abstractNumId w:val="26"/>
  </w:num>
  <w:num w:numId="18" w16cid:durableId="883759742">
    <w:abstractNumId w:val="25"/>
  </w:num>
  <w:num w:numId="19" w16cid:durableId="1971351741">
    <w:abstractNumId w:val="13"/>
  </w:num>
  <w:num w:numId="20" w16cid:durableId="1171261057">
    <w:abstractNumId w:val="20"/>
  </w:num>
  <w:num w:numId="21" w16cid:durableId="865485373">
    <w:abstractNumId w:val="8"/>
  </w:num>
  <w:num w:numId="22" w16cid:durableId="149447054">
    <w:abstractNumId w:val="17"/>
  </w:num>
  <w:num w:numId="23" w16cid:durableId="216015783">
    <w:abstractNumId w:val="22"/>
  </w:num>
  <w:num w:numId="24" w16cid:durableId="551884733">
    <w:abstractNumId w:val="7"/>
  </w:num>
  <w:num w:numId="25" w16cid:durableId="1195315851">
    <w:abstractNumId w:val="27"/>
  </w:num>
  <w:num w:numId="26" w16cid:durableId="1845970565">
    <w:abstractNumId w:val="14"/>
  </w:num>
  <w:num w:numId="27" w16cid:durableId="1990940303">
    <w:abstractNumId w:val="19"/>
  </w:num>
  <w:num w:numId="28" w16cid:durableId="1745494491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59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269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0925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475E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2D7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61"/>
    <o:shapelayout v:ext="edit">
      <o:idmap v:ext="edit" data="1"/>
    </o:shapelayout>
  </w:shapeDefaults>
  <w:decimalSymbol w:val=","/>
  <w:listSeparator w:val=";"/>
  <w14:docId w14:val="62D53A50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feda.es/actualidad/noticias/itemlist/category/333-institucional" TargetMode="External"/><Relationship Id="rId18" Type="http://schemas.openxmlformats.org/officeDocument/2006/relationships/hyperlink" Target="https://www.feda.es/servicios/asesoramiento-tecnico/internacional" TargetMode="External"/><Relationship Id="rId26" Type="http://schemas.openxmlformats.org/officeDocument/2006/relationships/hyperlink" Target="http://www.centrodenegociosfeda.com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eda.es/servicios/asesoramiento-tecnico/comunicacion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actualidad/normativa-empresarial/itemlist/category/22-convenios-colectivos" TargetMode="External"/><Relationship Id="rId17" Type="http://schemas.openxmlformats.org/officeDocument/2006/relationships/hyperlink" Target="https://www.feda.es/servicios/asesoramiento-tecnico/gestion-de-la-innovacion" TargetMode="External"/><Relationship Id="rId25" Type="http://schemas.openxmlformats.org/officeDocument/2006/relationships/hyperlink" Target="http://www.escueladenegociosfeda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eda.es/formacion" TargetMode="External"/><Relationship Id="rId20" Type="http://schemas.openxmlformats.org/officeDocument/2006/relationships/hyperlink" Target="https://www.feda.es/servicios/asesoramiento-tecnico/prevencion-riesgos-laborales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" TargetMode="External"/><Relationship Id="rId24" Type="http://schemas.openxmlformats.org/officeDocument/2006/relationships/hyperlink" Target="https://www.feda.es/servicios/defensa-juridica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feda.es/servicios/asesoramiento-fiscal-y-laboral" TargetMode="External"/><Relationship Id="rId23" Type="http://schemas.openxmlformats.org/officeDocument/2006/relationships/hyperlink" Target="https://www.feda.es/valor-anadido/responsabilidad-social-empresarial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feda.es/feda/nuestro-equipo/4-sede-central-albacete/38-asociaciones-y-areas-tecnicas" TargetMode="External"/><Relationship Id="rId19" Type="http://schemas.openxmlformats.org/officeDocument/2006/relationships/hyperlink" Target="https://www.feda.es/servicios/asesoramiento-tecnico/medio-ambiente-y-calidad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@39.0059539,-1.859844,3a,90y,49h,90t/data=!3m7!1e1!3m5!1sELq3lj0QfRYAAAGu5upo1Q!2e0!3e2!7i13312!8i6656" TargetMode="External"/><Relationship Id="rId14" Type="http://schemas.openxmlformats.org/officeDocument/2006/relationships/hyperlink" Target="https://cecam.es/" TargetMode="External"/><Relationship Id="rId22" Type="http://schemas.openxmlformats.org/officeDocument/2006/relationships/hyperlink" Target="https://www.feda.es/servicios/asesoramiento-tecnico/recursos-humanos" TargetMode="External"/><Relationship Id="rId27" Type="http://schemas.openxmlformats.org/officeDocument/2006/relationships/hyperlink" Target="https://www.feda.es/feda/premios-san-juan/edicion-2023" TargetMode="External"/><Relationship Id="rId30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B5E9D-A892-4151-A4C4-83E2BD5A0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614</Words>
  <Characters>5160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5763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5</cp:revision>
  <cp:lastPrinted>2021-03-16T11:17:00Z</cp:lastPrinted>
  <dcterms:created xsi:type="dcterms:W3CDTF">2023-04-17T16:42:00Z</dcterms:created>
  <dcterms:modified xsi:type="dcterms:W3CDTF">2023-04-18T11:36:00Z</dcterms:modified>
</cp:coreProperties>
</file>