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4FE3FAEA" w14:textId="77777777" w:rsidR="00F5177C" w:rsidRDefault="00F5177C" w:rsidP="00E023DF">
      <w:pPr>
        <w:pStyle w:val="Textoindependiente"/>
        <w:jc w:val="right"/>
        <w:rPr>
          <w:rFonts w:ascii="Tahoma" w:hAnsi="Tahoma" w:cs="Tahoma"/>
          <w:b w:val="0"/>
          <w:bCs/>
          <w:sz w:val="22"/>
          <w:szCs w:val="22"/>
        </w:rPr>
      </w:pPr>
    </w:p>
    <w:p w14:paraId="6444B0D8" w14:textId="304A65B4" w:rsidR="00D10392" w:rsidRDefault="00D10392" w:rsidP="00D10392">
      <w:pPr>
        <w:jc w:val="right"/>
        <w:rPr>
          <w:rFonts w:ascii="Tahoma" w:hAnsi="Tahoma" w:cs="Tahoma"/>
          <w:bCs/>
          <w:sz w:val="22"/>
          <w:szCs w:val="22"/>
        </w:rPr>
      </w:pPr>
      <w:r w:rsidRPr="00F76AEA">
        <w:rPr>
          <w:rFonts w:ascii="Tahoma" w:hAnsi="Tahoma" w:cs="Tahoma"/>
          <w:bCs/>
          <w:sz w:val="22"/>
          <w:szCs w:val="22"/>
        </w:rPr>
        <w:t>Albacete,</w:t>
      </w:r>
      <w:r w:rsidR="00F306EA">
        <w:rPr>
          <w:rFonts w:ascii="Tahoma" w:hAnsi="Tahoma" w:cs="Tahoma"/>
          <w:bCs/>
          <w:sz w:val="22"/>
          <w:szCs w:val="22"/>
        </w:rPr>
        <w:t xml:space="preserve"> 4</w:t>
      </w:r>
      <w:r w:rsidRPr="00F76AEA">
        <w:rPr>
          <w:rFonts w:ascii="Tahoma" w:hAnsi="Tahoma" w:cs="Tahoma"/>
          <w:bCs/>
          <w:sz w:val="22"/>
          <w:szCs w:val="22"/>
        </w:rPr>
        <w:t xml:space="preserve"> de </w:t>
      </w:r>
      <w:r w:rsidR="00F306EA">
        <w:rPr>
          <w:rFonts w:ascii="Tahoma" w:hAnsi="Tahoma" w:cs="Tahoma"/>
          <w:bCs/>
          <w:sz w:val="22"/>
          <w:szCs w:val="22"/>
        </w:rPr>
        <w:t>diciembre de 20204</w:t>
      </w:r>
    </w:p>
    <w:p w14:paraId="21553460" w14:textId="77777777" w:rsidR="00F306EA" w:rsidRDefault="00F306EA" w:rsidP="00D10392">
      <w:pPr>
        <w:jc w:val="right"/>
        <w:rPr>
          <w:rFonts w:ascii="Tahoma" w:hAnsi="Tahoma" w:cs="Tahoma"/>
          <w:bCs/>
          <w:sz w:val="22"/>
          <w:szCs w:val="22"/>
        </w:rPr>
      </w:pPr>
    </w:p>
    <w:p w14:paraId="5D7E46D1" w14:textId="22CDB97D" w:rsidR="00F306EA" w:rsidRDefault="00F306EA" w:rsidP="00D10392">
      <w:pPr>
        <w:jc w:val="right"/>
        <w:rPr>
          <w:rFonts w:ascii="Tahoma" w:hAnsi="Tahoma" w:cs="Tahoma"/>
          <w:bCs/>
          <w:sz w:val="22"/>
          <w:szCs w:val="22"/>
        </w:rPr>
      </w:pPr>
    </w:p>
    <w:p w14:paraId="39EED875" w14:textId="77777777" w:rsidR="00F306EA" w:rsidRDefault="00F306EA" w:rsidP="00D10392">
      <w:pPr>
        <w:jc w:val="right"/>
        <w:rPr>
          <w:rFonts w:ascii="Tahoma" w:hAnsi="Tahoma" w:cs="Tahoma"/>
          <w:bCs/>
          <w:sz w:val="22"/>
          <w:szCs w:val="22"/>
        </w:rPr>
      </w:pPr>
    </w:p>
    <w:p w14:paraId="3EE60633" w14:textId="1D67F791" w:rsidR="00F306EA" w:rsidRPr="00F306EA" w:rsidRDefault="00F306EA" w:rsidP="00F306EA">
      <w:pPr>
        <w:autoSpaceDE w:val="0"/>
        <w:autoSpaceDN w:val="0"/>
        <w:spacing w:after="240"/>
        <w:jc w:val="center"/>
        <w:rPr>
          <w:rFonts w:ascii="Tahoma" w:hAnsi="Tahoma" w:cs="Tahoma"/>
          <w:b/>
          <w:bCs/>
          <w:sz w:val="32"/>
          <w:szCs w:val="32"/>
          <w:lang w:val="es-ES"/>
        </w:rPr>
      </w:pPr>
      <w:r w:rsidRPr="00F306EA">
        <w:rPr>
          <w:rFonts w:ascii="Tahoma" w:hAnsi="Tahoma" w:cs="Tahoma"/>
          <w:b/>
          <w:bCs/>
          <w:sz w:val="32"/>
          <w:szCs w:val="32"/>
        </w:rPr>
        <w:t>Llega la hora de la semana de la moda en Albacete con Ab Fashion 2024, empezando por Zona de Moda con el comercio local</w:t>
      </w:r>
    </w:p>
    <w:p w14:paraId="1988A2B4" w14:textId="0D2BFA80" w:rsidR="00F306EA" w:rsidRPr="00F306EA" w:rsidRDefault="00F306EA" w:rsidP="00F306EA">
      <w:pPr>
        <w:pStyle w:val="Prrafodelista"/>
        <w:numPr>
          <w:ilvl w:val="0"/>
          <w:numId w:val="19"/>
        </w:numPr>
        <w:spacing w:line="240" w:lineRule="auto"/>
        <w:jc w:val="center"/>
        <w:rPr>
          <w:rFonts w:ascii="Tahoma" w:hAnsi="Tahoma" w:cs="Tahoma"/>
          <w:b/>
          <w:bCs/>
        </w:rPr>
      </w:pPr>
      <w:r w:rsidRPr="00F306EA">
        <w:rPr>
          <w:rFonts w:ascii="Tahoma" w:hAnsi="Tahoma" w:cs="Tahoma"/>
          <w:b/>
          <w:bCs/>
        </w:rPr>
        <w:t xml:space="preserve">La pasarela albaceteña pone de nuevo a Albacete bajo el foco de la mejor moda nacional a través de dos citas ineludibles como son </w:t>
      </w:r>
      <w:r w:rsidR="00746812">
        <w:rPr>
          <w:rFonts w:ascii="Tahoma" w:hAnsi="Tahoma" w:cs="Tahoma"/>
          <w:b/>
          <w:bCs/>
        </w:rPr>
        <w:t>el desfile en el Altozano</w:t>
      </w:r>
      <w:r w:rsidRPr="00F306EA">
        <w:rPr>
          <w:rFonts w:ascii="Tahoma" w:hAnsi="Tahoma" w:cs="Tahoma"/>
          <w:b/>
          <w:bCs/>
        </w:rPr>
        <w:t xml:space="preserve">, que se celebrará </w:t>
      </w:r>
      <w:r>
        <w:rPr>
          <w:rFonts w:ascii="Tahoma" w:hAnsi="Tahoma" w:cs="Tahoma"/>
          <w:b/>
          <w:bCs/>
        </w:rPr>
        <w:t xml:space="preserve">mañana </w:t>
      </w:r>
      <w:r w:rsidRPr="00F306EA">
        <w:rPr>
          <w:rFonts w:ascii="Tahoma" w:hAnsi="Tahoma" w:cs="Tahoma"/>
          <w:b/>
          <w:bCs/>
        </w:rPr>
        <w:t>jueves, 5 de diciembre, y Ab Fashion Day en el Palacio de Congresos, al día siguiente</w:t>
      </w:r>
    </w:p>
    <w:p w14:paraId="29D69481" w14:textId="77777777" w:rsidR="00F306EA" w:rsidRDefault="00F306EA" w:rsidP="00F306EA">
      <w:pPr>
        <w:rPr>
          <w:rFonts w:ascii="Aptos Display" w:hAnsi="Aptos Display"/>
          <w:b/>
          <w:bCs/>
          <w:i/>
          <w:iCs/>
          <w:szCs w:val="24"/>
        </w:rPr>
      </w:pPr>
    </w:p>
    <w:p w14:paraId="29F652D7" w14:textId="6AB1FB9E" w:rsidR="00F306EA" w:rsidRPr="00F306EA" w:rsidRDefault="00F306EA" w:rsidP="00F306EA">
      <w:pPr>
        <w:rPr>
          <w:rFonts w:ascii="Tahoma" w:hAnsi="Tahoma" w:cs="Tahoma"/>
          <w:sz w:val="22"/>
          <w:szCs w:val="22"/>
        </w:rPr>
      </w:pPr>
      <w:r w:rsidRPr="00F306EA">
        <w:rPr>
          <w:rFonts w:ascii="Tahoma" w:hAnsi="Tahoma" w:cs="Tahoma"/>
          <w:sz w:val="22"/>
          <w:szCs w:val="22"/>
        </w:rPr>
        <w:t>Llega la hora de la IX Edición de Ab Fashion, la cita con la moda por excelencia en Castilla- La Mancha</w:t>
      </w:r>
      <w:r w:rsidR="00746812">
        <w:rPr>
          <w:rFonts w:ascii="Tahoma" w:hAnsi="Tahoma" w:cs="Tahoma"/>
          <w:sz w:val="22"/>
          <w:szCs w:val="22"/>
        </w:rPr>
        <w:t xml:space="preserve">, </w:t>
      </w:r>
      <w:r w:rsidR="00746812" w:rsidRPr="00746812">
        <w:rPr>
          <w:rFonts w:ascii="Tahoma" w:hAnsi="Tahoma" w:cs="Tahoma"/>
          <w:bCs/>
          <w:sz w:val="22"/>
          <w:szCs w:val="22"/>
        </w:rPr>
        <w:t xml:space="preserve">evento de moda organizado por </w:t>
      </w:r>
      <w:hyperlink r:id="rId8" w:history="1">
        <w:r w:rsidR="00746812" w:rsidRPr="00746812">
          <w:rPr>
            <w:rStyle w:val="Hipervnculo"/>
            <w:rFonts w:ascii="Tahoma" w:hAnsi="Tahoma" w:cs="Tahoma"/>
            <w:bCs/>
            <w:sz w:val="22"/>
            <w:szCs w:val="22"/>
          </w:rPr>
          <w:t>Lola Muñoz</w:t>
        </w:r>
      </w:hyperlink>
      <w:r w:rsidR="00746812" w:rsidRPr="00746812">
        <w:rPr>
          <w:rFonts w:ascii="Tahoma" w:hAnsi="Tahoma" w:cs="Tahoma"/>
          <w:bCs/>
          <w:sz w:val="22"/>
          <w:szCs w:val="22"/>
        </w:rPr>
        <w:t xml:space="preserve"> y </w:t>
      </w:r>
      <w:hyperlink r:id="rId9" w:history="1">
        <w:r w:rsidR="00746812" w:rsidRPr="00746812">
          <w:rPr>
            <w:rStyle w:val="Hipervnculo"/>
            <w:rFonts w:ascii="Tahoma" w:hAnsi="Tahoma" w:cs="Tahoma"/>
            <w:bCs/>
            <w:sz w:val="22"/>
            <w:szCs w:val="22"/>
          </w:rPr>
          <w:t>Cutter</w:t>
        </w:r>
      </w:hyperlink>
      <w:r w:rsidR="00746812" w:rsidRPr="00746812">
        <w:rPr>
          <w:rStyle w:val="Hipervnculo"/>
          <w:rFonts w:ascii="Tahoma" w:hAnsi="Tahoma" w:cs="Tahoma"/>
          <w:bCs/>
          <w:sz w:val="22"/>
          <w:szCs w:val="22"/>
          <w:u w:val="none"/>
        </w:rPr>
        <w:t xml:space="preserve">, </w:t>
      </w:r>
      <w:r w:rsidRPr="00F306EA">
        <w:rPr>
          <w:rFonts w:ascii="Tahoma" w:hAnsi="Tahoma" w:cs="Tahoma"/>
          <w:sz w:val="22"/>
          <w:szCs w:val="22"/>
        </w:rPr>
        <w:t>que ya se ha hecho hueco entre las grandes ciudades de la moda española. Un año más, la organización descubre la mejor propuesta para seguir ofreciendo al público albacetense unas jornadas de la moda a la altura de Madrid o Barcelona.</w:t>
      </w:r>
    </w:p>
    <w:p w14:paraId="69D4D93F" w14:textId="77777777" w:rsidR="00F306EA" w:rsidRPr="00F306EA" w:rsidRDefault="00F306EA" w:rsidP="00F306EA">
      <w:pPr>
        <w:rPr>
          <w:rFonts w:ascii="Tahoma" w:hAnsi="Tahoma" w:cs="Tahoma"/>
          <w:sz w:val="22"/>
          <w:szCs w:val="22"/>
        </w:rPr>
      </w:pPr>
    </w:p>
    <w:p w14:paraId="259F293E" w14:textId="77777777" w:rsidR="00F306EA" w:rsidRDefault="00F306EA" w:rsidP="00F306EA">
      <w:pPr>
        <w:rPr>
          <w:rFonts w:ascii="Tahoma" w:hAnsi="Tahoma" w:cs="Tahoma"/>
          <w:sz w:val="22"/>
          <w:szCs w:val="22"/>
        </w:rPr>
      </w:pPr>
      <w:r w:rsidRPr="00F306EA">
        <w:rPr>
          <w:rFonts w:ascii="Tahoma" w:hAnsi="Tahoma" w:cs="Tahoma"/>
          <w:sz w:val="22"/>
          <w:szCs w:val="22"/>
        </w:rPr>
        <w:t xml:space="preserve">Con las ediciones anteriores se ha ido afianzando la idea de que la moda forma parte de nuestra cultura y así lo entiende nuestra ciudad. Por eso, cada año Albacete abre sus puertas para que las nuevas tendencias lleguen hasta el último rincón de esta ciudad. </w:t>
      </w:r>
    </w:p>
    <w:p w14:paraId="2943FC7B" w14:textId="77777777" w:rsidR="00F306EA" w:rsidRDefault="00F306EA" w:rsidP="00F306EA">
      <w:pPr>
        <w:rPr>
          <w:rFonts w:ascii="Tahoma" w:hAnsi="Tahoma" w:cs="Tahoma"/>
          <w:sz w:val="22"/>
          <w:szCs w:val="22"/>
        </w:rPr>
      </w:pPr>
    </w:p>
    <w:p w14:paraId="3BD93A4F" w14:textId="10423EE5" w:rsidR="00F306EA" w:rsidRDefault="00F306EA" w:rsidP="00F306EA">
      <w:pPr>
        <w:rPr>
          <w:rFonts w:ascii="Tahoma" w:hAnsi="Tahoma" w:cs="Tahoma"/>
          <w:b/>
          <w:bCs/>
          <w:sz w:val="22"/>
          <w:szCs w:val="22"/>
        </w:rPr>
      </w:pPr>
      <w:r>
        <w:rPr>
          <w:rFonts w:ascii="Tahoma" w:hAnsi="Tahoma" w:cs="Tahoma"/>
          <w:sz w:val="22"/>
          <w:szCs w:val="22"/>
        </w:rPr>
        <w:t xml:space="preserve">Primero con las propuestas que, por tercer  año consecutivo, </w:t>
      </w:r>
      <w:r w:rsidRPr="00F306EA">
        <w:rPr>
          <w:rFonts w:ascii="Tahoma" w:hAnsi="Tahoma" w:cs="Tahoma"/>
          <w:sz w:val="22"/>
          <w:szCs w:val="22"/>
        </w:rPr>
        <w:t xml:space="preserve">inundarán nuestra emblemática </w:t>
      </w:r>
      <w:r w:rsidRPr="00F306EA">
        <w:rPr>
          <w:rFonts w:ascii="Tahoma" w:hAnsi="Tahoma" w:cs="Tahoma"/>
          <w:b/>
          <w:bCs/>
          <w:sz w:val="22"/>
          <w:szCs w:val="22"/>
        </w:rPr>
        <w:t xml:space="preserve">Plaza </w:t>
      </w:r>
      <w:r w:rsidRPr="00F306EA">
        <w:rPr>
          <w:rFonts w:ascii="Tahoma" w:hAnsi="Tahoma" w:cs="Tahoma"/>
          <w:sz w:val="22"/>
          <w:szCs w:val="22"/>
        </w:rPr>
        <w:t>del</w:t>
      </w:r>
      <w:r w:rsidRPr="00F306EA">
        <w:rPr>
          <w:rFonts w:ascii="Tahoma" w:hAnsi="Tahoma" w:cs="Tahoma"/>
          <w:b/>
          <w:bCs/>
          <w:sz w:val="22"/>
          <w:szCs w:val="22"/>
        </w:rPr>
        <w:t xml:space="preserve"> Altozano</w:t>
      </w:r>
      <w:r w:rsidRPr="00F306EA">
        <w:rPr>
          <w:rFonts w:ascii="Tahoma" w:hAnsi="Tahoma" w:cs="Tahoma"/>
          <w:sz w:val="22"/>
          <w:szCs w:val="22"/>
        </w:rPr>
        <w:t xml:space="preserve"> con ‘</w:t>
      </w:r>
      <w:r w:rsidRPr="00F306EA">
        <w:rPr>
          <w:rFonts w:ascii="Tahoma" w:hAnsi="Tahoma" w:cs="Tahoma"/>
          <w:b/>
          <w:bCs/>
          <w:sz w:val="22"/>
          <w:szCs w:val="22"/>
        </w:rPr>
        <w:t>Zona de Moda’</w:t>
      </w:r>
      <w:r w:rsidRPr="00F306EA">
        <w:rPr>
          <w:rFonts w:ascii="Tahoma" w:hAnsi="Tahoma" w:cs="Tahoma"/>
          <w:sz w:val="22"/>
          <w:szCs w:val="22"/>
        </w:rPr>
        <w:t xml:space="preserve">, el desfile del </w:t>
      </w:r>
      <w:r w:rsidRPr="00F306EA">
        <w:rPr>
          <w:rFonts w:ascii="Tahoma" w:hAnsi="Tahoma" w:cs="Tahoma"/>
          <w:b/>
          <w:bCs/>
          <w:sz w:val="22"/>
          <w:szCs w:val="22"/>
        </w:rPr>
        <w:t xml:space="preserve">comercio local, </w:t>
      </w:r>
      <w:r w:rsidRPr="00F306EA">
        <w:rPr>
          <w:rFonts w:ascii="Tahoma" w:hAnsi="Tahoma" w:cs="Tahoma"/>
          <w:sz w:val="22"/>
          <w:szCs w:val="22"/>
        </w:rPr>
        <w:t xml:space="preserve">que este año se celebrará el </w:t>
      </w:r>
      <w:r>
        <w:rPr>
          <w:rFonts w:ascii="Tahoma" w:hAnsi="Tahoma" w:cs="Tahoma"/>
          <w:sz w:val="22"/>
          <w:szCs w:val="22"/>
        </w:rPr>
        <w:t xml:space="preserve">mañana </w:t>
      </w:r>
      <w:r w:rsidRPr="00F306EA">
        <w:rPr>
          <w:rFonts w:ascii="Tahoma" w:hAnsi="Tahoma" w:cs="Tahoma"/>
          <w:sz w:val="22"/>
          <w:szCs w:val="22"/>
        </w:rPr>
        <w:t xml:space="preserve">jueves, </w:t>
      </w:r>
      <w:r w:rsidRPr="00F306EA">
        <w:rPr>
          <w:rFonts w:ascii="Tahoma" w:hAnsi="Tahoma" w:cs="Tahoma"/>
          <w:b/>
          <w:bCs/>
          <w:sz w:val="22"/>
          <w:szCs w:val="22"/>
        </w:rPr>
        <w:t xml:space="preserve">5 </w:t>
      </w:r>
      <w:r w:rsidRPr="00F306EA">
        <w:rPr>
          <w:rFonts w:ascii="Tahoma" w:hAnsi="Tahoma" w:cs="Tahoma"/>
          <w:sz w:val="22"/>
          <w:szCs w:val="22"/>
        </w:rPr>
        <w:t xml:space="preserve">de </w:t>
      </w:r>
      <w:r w:rsidRPr="00F306EA">
        <w:rPr>
          <w:rFonts w:ascii="Tahoma" w:hAnsi="Tahoma" w:cs="Tahoma"/>
          <w:b/>
          <w:bCs/>
          <w:sz w:val="22"/>
          <w:szCs w:val="22"/>
        </w:rPr>
        <w:t xml:space="preserve">diciembre, </w:t>
      </w:r>
      <w:r w:rsidRPr="00F306EA">
        <w:rPr>
          <w:rFonts w:ascii="Tahoma" w:hAnsi="Tahoma" w:cs="Tahoma"/>
          <w:sz w:val="22"/>
          <w:szCs w:val="22"/>
        </w:rPr>
        <w:t>desde las</w:t>
      </w:r>
      <w:r w:rsidRPr="00F306EA">
        <w:rPr>
          <w:rFonts w:ascii="Tahoma" w:hAnsi="Tahoma" w:cs="Tahoma"/>
          <w:b/>
          <w:bCs/>
          <w:sz w:val="22"/>
          <w:szCs w:val="22"/>
        </w:rPr>
        <w:t xml:space="preserve"> 18.30h, </w:t>
      </w:r>
      <w:r w:rsidRPr="00F306EA">
        <w:rPr>
          <w:rFonts w:ascii="Tahoma" w:hAnsi="Tahoma" w:cs="Tahoma"/>
          <w:sz w:val="22"/>
          <w:szCs w:val="22"/>
        </w:rPr>
        <w:t>coorganizado junto con</w:t>
      </w:r>
      <w:r w:rsidRPr="00F306EA">
        <w:rPr>
          <w:rFonts w:ascii="Tahoma" w:hAnsi="Tahoma" w:cs="Tahoma"/>
          <w:b/>
          <w:bCs/>
          <w:sz w:val="22"/>
          <w:szCs w:val="22"/>
        </w:rPr>
        <w:t xml:space="preserve"> </w:t>
      </w:r>
      <w:hyperlink r:id="rId10" w:history="1">
        <w:r w:rsidRPr="0062302A">
          <w:rPr>
            <w:rStyle w:val="Hipervnculo"/>
            <w:rFonts w:ascii="Tahoma" w:hAnsi="Tahoma" w:cs="Tahoma"/>
            <w:b/>
            <w:bCs/>
            <w:sz w:val="22"/>
            <w:szCs w:val="22"/>
          </w:rPr>
          <w:t>FEDA</w:t>
        </w:r>
      </w:hyperlink>
      <w:r>
        <w:rPr>
          <w:rFonts w:ascii="Tahoma" w:hAnsi="Tahoma" w:cs="Tahoma"/>
          <w:b/>
          <w:bCs/>
          <w:sz w:val="22"/>
          <w:szCs w:val="22"/>
        </w:rPr>
        <w:t xml:space="preserve"> y </w:t>
      </w:r>
      <w:hyperlink r:id="rId11" w:history="1">
        <w:r w:rsidRPr="0062302A">
          <w:rPr>
            <w:rStyle w:val="Hipervnculo"/>
            <w:rFonts w:ascii="Tahoma" w:hAnsi="Tahoma" w:cs="Tahoma"/>
            <w:b/>
            <w:bCs/>
            <w:sz w:val="22"/>
            <w:szCs w:val="22"/>
          </w:rPr>
          <w:t>FECOM</w:t>
        </w:r>
      </w:hyperlink>
      <w:r w:rsidRPr="00F306EA">
        <w:rPr>
          <w:rFonts w:ascii="Tahoma" w:hAnsi="Tahoma" w:cs="Tahoma"/>
          <w:b/>
          <w:bCs/>
          <w:sz w:val="22"/>
          <w:szCs w:val="22"/>
        </w:rPr>
        <w:t>,</w:t>
      </w:r>
      <w:r w:rsidR="00746812">
        <w:rPr>
          <w:rFonts w:ascii="Tahoma" w:hAnsi="Tahoma" w:cs="Tahoma"/>
          <w:b/>
          <w:bCs/>
          <w:sz w:val="22"/>
          <w:szCs w:val="22"/>
        </w:rPr>
        <w:t xml:space="preserve"> </w:t>
      </w:r>
      <w:r w:rsidR="00746812" w:rsidRPr="00746812">
        <w:rPr>
          <w:rFonts w:ascii="Tahoma" w:hAnsi="Tahoma" w:cs="Tahoma"/>
          <w:sz w:val="22"/>
          <w:szCs w:val="22"/>
        </w:rPr>
        <w:t>y la colaboración de</w:t>
      </w:r>
      <w:r w:rsidR="00746812">
        <w:rPr>
          <w:rFonts w:ascii="Tahoma" w:hAnsi="Tahoma" w:cs="Tahoma"/>
          <w:sz w:val="22"/>
          <w:szCs w:val="22"/>
        </w:rPr>
        <w:t>l</w:t>
      </w:r>
      <w:r w:rsidR="00746812">
        <w:rPr>
          <w:rFonts w:ascii="Tahoma" w:hAnsi="Tahoma" w:cs="Tahoma"/>
          <w:b/>
          <w:bCs/>
          <w:sz w:val="22"/>
          <w:szCs w:val="22"/>
        </w:rPr>
        <w:t xml:space="preserve"> </w:t>
      </w:r>
      <w:hyperlink r:id="rId12" w:history="1">
        <w:r w:rsidR="00746812" w:rsidRPr="00895231">
          <w:rPr>
            <w:rStyle w:val="Hipervnculo"/>
            <w:rFonts w:ascii="Tahoma" w:hAnsi="Tahoma" w:cs="Tahoma"/>
            <w:bCs/>
            <w:szCs w:val="24"/>
          </w:rPr>
          <w:t>Ayuntamiento de Albacete</w:t>
        </w:r>
      </w:hyperlink>
      <w:r w:rsidR="00746812">
        <w:rPr>
          <w:rFonts w:ascii="Tahoma" w:hAnsi="Tahoma" w:cs="Tahoma"/>
          <w:bCs/>
          <w:szCs w:val="24"/>
        </w:rPr>
        <w:t xml:space="preserve">, la </w:t>
      </w:r>
      <w:hyperlink r:id="rId13" w:history="1">
        <w:r w:rsidR="00746812" w:rsidRPr="00895231">
          <w:rPr>
            <w:rStyle w:val="Hipervnculo"/>
            <w:rFonts w:ascii="Tahoma" w:hAnsi="Tahoma" w:cs="Tahoma"/>
            <w:bCs/>
            <w:szCs w:val="24"/>
          </w:rPr>
          <w:t>Diputación</w:t>
        </w:r>
      </w:hyperlink>
      <w:r w:rsidR="00746812">
        <w:rPr>
          <w:rFonts w:ascii="Tahoma" w:hAnsi="Tahoma" w:cs="Tahoma"/>
          <w:bCs/>
          <w:szCs w:val="24"/>
        </w:rPr>
        <w:t xml:space="preserve"> y </w:t>
      </w:r>
      <w:hyperlink r:id="rId14" w:history="1">
        <w:r w:rsidR="00746812" w:rsidRPr="00895231">
          <w:rPr>
            <w:rStyle w:val="Hipervnculo"/>
            <w:rFonts w:ascii="Tahoma" w:hAnsi="Tahoma" w:cs="Tahoma"/>
            <w:bCs/>
            <w:szCs w:val="24"/>
          </w:rPr>
          <w:t>Globalcaja</w:t>
        </w:r>
      </w:hyperlink>
      <w:r w:rsidR="00746812">
        <w:rPr>
          <w:rFonts w:ascii="Tahoma" w:hAnsi="Tahoma" w:cs="Tahoma"/>
          <w:bCs/>
          <w:szCs w:val="24"/>
        </w:rPr>
        <w:t xml:space="preserve">, </w:t>
      </w:r>
      <w:r w:rsidRPr="00F306EA">
        <w:rPr>
          <w:rFonts w:ascii="Tahoma" w:hAnsi="Tahoma" w:cs="Tahoma"/>
          <w:sz w:val="22"/>
          <w:szCs w:val="22"/>
        </w:rPr>
        <w:t xml:space="preserve">con la participación de </w:t>
      </w:r>
      <w:hyperlink r:id="rId15" w:history="1">
        <w:r w:rsidRPr="00746812">
          <w:rPr>
            <w:rStyle w:val="Hipervnculo"/>
            <w:rFonts w:ascii="Tahoma" w:hAnsi="Tahoma" w:cs="Tahoma"/>
            <w:b/>
            <w:bCs/>
            <w:sz w:val="22"/>
            <w:szCs w:val="22"/>
          </w:rPr>
          <w:t>Ana Lucena</w:t>
        </w:r>
      </w:hyperlink>
      <w:r w:rsidRPr="00F306EA">
        <w:rPr>
          <w:rFonts w:ascii="Tahoma" w:hAnsi="Tahoma" w:cs="Tahoma"/>
          <w:b/>
          <w:bCs/>
          <w:sz w:val="22"/>
          <w:szCs w:val="22"/>
        </w:rPr>
        <w:t xml:space="preserve">, </w:t>
      </w:r>
      <w:hyperlink r:id="rId16" w:history="1">
        <w:r w:rsidRPr="00746812">
          <w:rPr>
            <w:rStyle w:val="Hipervnculo"/>
            <w:rFonts w:ascii="Tahoma" w:hAnsi="Tahoma" w:cs="Tahoma"/>
            <w:b/>
            <w:bCs/>
            <w:sz w:val="22"/>
            <w:szCs w:val="22"/>
          </w:rPr>
          <w:t>Kucadas</w:t>
        </w:r>
      </w:hyperlink>
      <w:r w:rsidRPr="00F306EA">
        <w:rPr>
          <w:rFonts w:ascii="Tahoma" w:hAnsi="Tahoma" w:cs="Tahoma"/>
          <w:b/>
          <w:bCs/>
          <w:sz w:val="22"/>
          <w:szCs w:val="22"/>
        </w:rPr>
        <w:t xml:space="preserve">, </w:t>
      </w:r>
      <w:hyperlink r:id="rId17" w:history="1">
        <w:r w:rsidRPr="00746812">
          <w:rPr>
            <w:rStyle w:val="Hipervnculo"/>
            <w:rFonts w:ascii="Tahoma" w:hAnsi="Tahoma" w:cs="Tahoma"/>
            <w:b/>
            <w:bCs/>
            <w:sz w:val="22"/>
            <w:szCs w:val="22"/>
          </w:rPr>
          <w:t>Levia</w:t>
        </w:r>
      </w:hyperlink>
      <w:r w:rsidRPr="00F306EA">
        <w:rPr>
          <w:rFonts w:ascii="Tahoma" w:hAnsi="Tahoma" w:cs="Tahoma"/>
          <w:b/>
          <w:bCs/>
          <w:sz w:val="22"/>
          <w:szCs w:val="22"/>
        </w:rPr>
        <w:t xml:space="preserve">, </w:t>
      </w:r>
      <w:hyperlink r:id="rId18" w:history="1">
        <w:r w:rsidRPr="00746812">
          <w:rPr>
            <w:rStyle w:val="Hipervnculo"/>
            <w:rFonts w:ascii="Tahoma" w:hAnsi="Tahoma" w:cs="Tahoma"/>
            <w:b/>
            <w:bCs/>
            <w:sz w:val="22"/>
            <w:szCs w:val="22"/>
          </w:rPr>
          <w:t>Tonetti</w:t>
        </w:r>
      </w:hyperlink>
      <w:r w:rsidRPr="00F306EA">
        <w:rPr>
          <w:rFonts w:ascii="Tahoma" w:hAnsi="Tahoma" w:cs="Tahoma"/>
          <w:b/>
          <w:bCs/>
          <w:sz w:val="22"/>
          <w:szCs w:val="22"/>
        </w:rPr>
        <w:t xml:space="preserve">, </w:t>
      </w:r>
      <w:hyperlink r:id="rId19" w:history="1">
        <w:r w:rsidRPr="00746812">
          <w:rPr>
            <w:rStyle w:val="Hipervnculo"/>
            <w:rFonts w:ascii="Tahoma" w:hAnsi="Tahoma" w:cs="Tahoma"/>
            <w:b/>
            <w:bCs/>
            <w:sz w:val="22"/>
            <w:szCs w:val="22"/>
          </w:rPr>
          <w:t>Anabi</w:t>
        </w:r>
      </w:hyperlink>
      <w:r w:rsidRPr="00F306EA">
        <w:rPr>
          <w:rFonts w:ascii="Tahoma" w:hAnsi="Tahoma" w:cs="Tahoma"/>
          <w:b/>
          <w:bCs/>
          <w:sz w:val="22"/>
          <w:szCs w:val="22"/>
        </w:rPr>
        <w:t xml:space="preserve">, </w:t>
      </w:r>
      <w:hyperlink r:id="rId20" w:history="1">
        <w:r w:rsidRPr="00746812">
          <w:rPr>
            <w:rStyle w:val="Hipervnculo"/>
            <w:rFonts w:ascii="Tahoma" w:hAnsi="Tahoma" w:cs="Tahoma"/>
            <w:b/>
            <w:bCs/>
            <w:sz w:val="22"/>
            <w:szCs w:val="22"/>
          </w:rPr>
          <w:t>Teñipiel</w:t>
        </w:r>
      </w:hyperlink>
      <w:r w:rsidRPr="00F306EA">
        <w:rPr>
          <w:rFonts w:ascii="Tahoma" w:hAnsi="Tahoma" w:cs="Tahoma"/>
          <w:b/>
          <w:bCs/>
          <w:sz w:val="22"/>
          <w:szCs w:val="22"/>
        </w:rPr>
        <w:t xml:space="preserve">, </w:t>
      </w:r>
      <w:hyperlink r:id="rId21" w:history="1">
        <w:r w:rsidRPr="00746812">
          <w:rPr>
            <w:rStyle w:val="Hipervnculo"/>
            <w:rFonts w:ascii="Tahoma" w:hAnsi="Tahoma" w:cs="Tahoma"/>
            <w:b/>
            <w:bCs/>
            <w:sz w:val="22"/>
            <w:szCs w:val="22"/>
          </w:rPr>
          <w:t>Modare Albacete</w:t>
        </w:r>
      </w:hyperlink>
      <w:r w:rsidRPr="00F306EA">
        <w:rPr>
          <w:rFonts w:ascii="Tahoma" w:hAnsi="Tahoma" w:cs="Tahoma"/>
          <w:b/>
          <w:bCs/>
          <w:sz w:val="22"/>
          <w:szCs w:val="22"/>
        </w:rPr>
        <w:t xml:space="preserve">, </w:t>
      </w:r>
      <w:hyperlink r:id="rId22" w:history="1">
        <w:r w:rsidRPr="00746812">
          <w:rPr>
            <w:rStyle w:val="Hipervnculo"/>
            <w:rFonts w:ascii="Tahoma" w:hAnsi="Tahoma" w:cs="Tahoma"/>
            <w:b/>
            <w:bCs/>
            <w:sz w:val="22"/>
            <w:szCs w:val="22"/>
          </w:rPr>
          <w:t>Cande Perfumería</w:t>
        </w:r>
      </w:hyperlink>
      <w:r w:rsidRPr="00F306EA">
        <w:rPr>
          <w:rFonts w:ascii="Tahoma" w:hAnsi="Tahoma" w:cs="Tahoma"/>
          <w:b/>
          <w:bCs/>
          <w:sz w:val="22"/>
          <w:szCs w:val="22"/>
        </w:rPr>
        <w:t xml:space="preserve"> </w:t>
      </w:r>
      <w:r w:rsidRPr="00F306EA">
        <w:rPr>
          <w:rFonts w:ascii="Tahoma" w:hAnsi="Tahoma" w:cs="Tahoma"/>
          <w:sz w:val="22"/>
          <w:szCs w:val="22"/>
        </w:rPr>
        <w:t>y</w:t>
      </w:r>
      <w:r w:rsidRPr="00F306EA">
        <w:rPr>
          <w:rFonts w:ascii="Tahoma" w:hAnsi="Tahoma" w:cs="Tahoma"/>
          <w:b/>
          <w:bCs/>
          <w:sz w:val="22"/>
          <w:szCs w:val="22"/>
        </w:rPr>
        <w:t xml:space="preserve"> </w:t>
      </w:r>
      <w:hyperlink r:id="rId23" w:history="1">
        <w:r w:rsidRPr="00746812">
          <w:rPr>
            <w:rStyle w:val="Hipervnculo"/>
            <w:rFonts w:ascii="Tahoma" w:hAnsi="Tahoma" w:cs="Tahoma"/>
            <w:b/>
            <w:bCs/>
            <w:sz w:val="22"/>
            <w:szCs w:val="22"/>
          </w:rPr>
          <w:t>Asakoshop</w:t>
        </w:r>
      </w:hyperlink>
      <w:r w:rsidRPr="00F306EA">
        <w:rPr>
          <w:rFonts w:ascii="Tahoma" w:hAnsi="Tahoma" w:cs="Tahoma"/>
          <w:b/>
          <w:bCs/>
          <w:sz w:val="22"/>
          <w:szCs w:val="22"/>
        </w:rPr>
        <w:t>.</w:t>
      </w:r>
    </w:p>
    <w:p w14:paraId="338BB3D2" w14:textId="77777777" w:rsidR="00746812" w:rsidRDefault="00746812" w:rsidP="00F306EA">
      <w:pPr>
        <w:rPr>
          <w:rFonts w:ascii="Tahoma" w:hAnsi="Tahoma" w:cs="Tahoma"/>
          <w:b/>
          <w:bCs/>
          <w:sz w:val="22"/>
          <w:szCs w:val="22"/>
        </w:rPr>
      </w:pPr>
    </w:p>
    <w:p w14:paraId="6B0BE369" w14:textId="185C4599" w:rsidR="00F306EA" w:rsidRDefault="00746812" w:rsidP="00F306EA">
      <w:pPr>
        <w:rPr>
          <w:rFonts w:ascii="Tahoma" w:hAnsi="Tahoma" w:cs="Tahoma"/>
          <w:sz w:val="22"/>
          <w:szCs w:val="22"/>
        </w:rPr>
      </w:pPr>
      <w:r w:rsidRPr="00746812">
        <w:rPr>
          <w:rFonts w:ascii="Tahoma" w:hAnsi="Tahoma" w:cs="Tahoma"/>
          <w:sz w:val="22"/>
          <w:szCs w:val="22"/>
        </w:rPr>
        <w:t>Al día siguiente, el viernes día 6, en el Palacio, de Congresos se celebra la pasarle de AB Fashion Day 2024, con  u</w:t>
      </w:r>
      <w:r w:rsidR="00F306EA" w:rsidRPr="00746812">
        <w:rPr>
          <w:rFonts w:ascii="Tahoma" w:hAnsi="Tahoma" w:cs="Tahoma"/>
          <w:sz w:val="22"/>
          <w:szCs w:val="22"/>
        </w:rPr>
        <w:t>n extraordinario elenco de diseñadores top del panorama nacional subirán sus propuestas a nuestra pasarela Ab Fashion Day en su objetivo de acercar la alta costura a Albacete, el próximo viernes, 6 de diciembre en el Palacio de Congresos, desde las 20</w:t>
      </w:r>
      <w:r w:rsidR="0062302A">
        <w:rPr>
          <w:rFonts w:ascii="Tahoma" w:hAnsi="Tahoma" w:cs="Tahoma"/>
          <w:sz w:val="22"/>
          <w:szCs w:val="22"/>
        </w:rPr>
        <w:t>,</w:t>
      </w:r>
      <w:r w:rsidR="00F306EA" w:rsidRPr="00746812">
        <w:rPr>
          <w:rFonts w:ascii="Tahoma" w:hAnsi="Tahoma" w:cs="Tahoma"/>
          <w:sz w:val="22"/>
          <w:szCs w:val="22"/>
        </w:rPr>
        <w:t>45</w:t>
      </w:r>
      <w:r w:rsidR="0062302A">
        <w:rPr>
          <w:rFonts w:ascii="Tahoma" w:hAnsi="Tahoma" w:cs="Tahoma"/>
          <w:sz w:val="22"/>
          <w:szCs w:val="22"/>
        </w:rPr>
        <w:t xml:space="preserve"> horas (d</w:t>
      </w:r>
      <w:r w:rsidR="0062302A" w:rsidRPr="00746812">
        <w:rPr>
          <w:rFonts w:ascii="Tahoma" w:hAnsi="Tahoma" w:cs="Tahoma"/>
          <w:sz w:val="22"/>
          <w:szCs w:val="22"/>
        </w:rPr>
        <w:t>esde las 19.00</w:t>
      </w:r>
      <w:r w:rsidR="0062302A">
        <w:rPr>
          <w:rFonts w:ascii="Tahoma" w:hAnsi="Tahoma" w:cs="Tahoma"/>
          <w:sz w:val="22"/>
          <w:szCs w:val="22"/>
        </w:rPr>
        <w:t xml:space="preserve"> </w:t>
      </w:r>
      <w:r w:rsidR="0062302A" w:rsidRPr="00746812">
        <w:rPr>
          <w:rFonts w:ascii="Tahoma" w:hAnsi="Tahoma" w:cs="Tahoma"/>
          <w:sz w:val="22"/>
          <w:szCs w:val="22"/>
        </w:rPr>
        <w:t>h</w:t>
      </w:r>
      <w:r w:rsidR="0062302A">
        <w:rPr>
          <w:rFonts w:ascii="Tahoma" w:hAnsi="Tahoma" w:cs="Tahoma"/>
          <w:sz w:val="22"/>
          <w:szCs w:val="22"/>
        </w:rPr>
        <w:t>oras</w:t>
      </w:r>
      <w:r w:rsidR="0062302A" w:rsidRPr="00746812">
        <w:rPr>
          <w:rFonts w:ascii="Tahoma" w:hAnsi="Tahoma" w:cs="Tahoma"/>
          <w:sz w:val="22"/>
          <w:szCs w:val="22"/>
        </w:rPr>
        <w:t xml:space="preserve">, se podrá disfrutar de la </w:t>
      </w:r>
      <w:r w:rsidR="0062302A">
        <w:rPr>
          <w:rFonts w:ascii="Tahoma" w:hAnsi="Tahoma" w:cs="Tahoma"/>
          <w:sz w:val="22"/>
          <w:szCs w:val="22"/>
        </w:rPr>
        <w:t>k</w:t>
      </w:r>
      <w:r w:rsidR="0062302A" w:rsidRPr="00746812">
        <w:rPr>
          <w:rFonts w:ascii="Tahoma" w:hAnsi="Tahoma" w:cs="Tahoma"/>
          <w:sz w:val="22"/>
          <w:szCs w:val="22"/>
        </w:rPr>
        <w:t xml:space="preserve">issing </w:t>
      </w:r>
      <w:r w:rsidR="0062302A">
        <w:rPr>
          <w:rFonts w:ascii="Tahoma" w:hAnsi="Tahoma" w:cs="Tahoma"/>
          <w:sz w:val="22"/>
          <w:szCs w:val="22"/>
        </w:rPr>
        <w:t>r</w:t>
      </w:r>
      <w:r w:rsidR="0062302A" w:rsidRPr="00746812">
        <w:rPr>
          <w:rFonts w:ascii="Tahoma" w:hAnsi="Tahoma" w:cs="Tahoma"/>
          <w:sz w:val="22"/>
          <w:szCs w:val="22"/>
        </w:rPr>
        <w:t>oom</w:t>
      </w:r>
      <w:r w:rsidR="0062302A">
        <w:rPr>
          <w:rFonts w:ascii="Tahoma" w:hAnsi="Tahoma" w:cs="Tahoma"/>
          <w:sz w:val="22"/>
          <w:szCs w:val="22"/>
        </w:rPr>
        <w:t xml:space="preserve">) </w:t>
      </w:r>
      <w:r w:rsidR="00F306EA" w:rsidRPr="00746812">
        <w:rPr>
          <w:rFonts w:ascii="Tahoma" w:hAnsi="Tahoma" w:cs="Tahoma"/>
          <w:sz w:val="22"/>
          <w:szCs w:val="22"/>
        </w:rPr>
        <w:t>, con la participación de Berhanyer, Esther Noriega, Paloma Suárez, Raquel López, Peletería Gabriel, Félix Ramiro, Baro Lucas, Alexah, YES50 y Lola Muñoz.</w:t>
      </w:r>
    </w:p>
    <w:p w14:paraId="0714BC24" w14:textId="77777777" w:rsidR="00746812" w:rsidRDefault="00746812" w:rsidP="00F306EA">
      <w:pPr>
        <w:rPr>
          <w:rFonts w:ascii="Tahoma" w:hAnsi="Tahoma" w:cs="Tahoma"/>
          <w:sz w:val="22"/>
          <w:szCs w:val="22"/>
        </w:rPr>
      </w:pPr>
    </w:p>
    <w:p w14:paraId="55FA1CDF" w14:textId="77777777" w:rsidR="00F306EA" w:rsidRPr="00F306EA" w:rsidRDefault="00F306EA" w:rsidP="00F306EA">
      <w:pPr>
        <w:rPr>
          <w:rFonts w:ascii="Tahoma" w:hAnsi="Tahoma" w:cs="Tahoma"/>
          <w:sz w:val="22"/>
          <w:szCs w:val="22"/>
        </w:rPr>
      </w:pPr>
    </w:p>
    <w:p w14:paraId="675F1300" w14:textId="77777777" w:rsidR="00F306EA" w:rsidRPr="00F306EA" w:rsidRDefault="00F306EA" w:rsidP="00F306EA">
      <w:pPr>
        <w:rPr>
          <w:rFonts w:ascii="Tahoma" w:hAnsi="Tahoma" w:cs="Tahoma"/>
          <w:sz w:val="22"/>
          <w:szCs w:val="22"/>
        </w:rPr>
      </w:pPr>
    </w:p>
    <w:p w14:paraId="27E58260" w14:textId="77777777" w:rsidR="00F5177C" w:rsidRDefault="00F5177C" w:rsidP="00E023DF">
      <w:pPr>
        <w:pStyle w:val="Textoindependiente"/>
        <w:jc w:val="right"/>
        <w:rPr>
          <w:rFonts w:ascii="Tahoma" w:hAnsi="Tahoma" w:cs="Tahoma"/>
          <w:b w:val="0"/>
          <w:bCs/>
          <w:sz w:val="22"/>
          <w:szCs w:val="22"/>
        </w:rPr>
      </w:pPr>
    </w:p>
    <w:sectPr w:rsidR="00F5177C" w:rsidSect="00702694">
      <w:headerReference w:type="default" r:id="rId24"/>
      <w:footerReference w:type="even" r:id="rId25"/>
      <w:footerReference w:type="default" r:id="rId2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10BA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910BA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10BA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910BA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10BA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910BA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2"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0"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8"/>
  </w:num>
  <w:num w:numId="7" w16cid:durableId="1465738062">
    <w:abstractNumId w:val="21"/>
  </w:num>
  <w:num w:numId="8" w16cid:durableId="1909218568">
    <w:abstractNumId w:val="13"/>
  </w:num>
  <w:num w:numId="9" w16cid:durableId="408889400">
    <w:abstractNumId w:val="7"/>
  </w:num>
  <w:num w:numId="10" w16cid:durableId="236138429">
    <w:abstractNumId w:val="9"/>
  </w:num>
  <w:num w:numId="11" w16cid:durableId="1785879219">
    <w:abstractNumId w:val="15"/>
  </w:num>
  <w:num w:numId="12" w16cid:durableId="103623835">
    <w:abstractNumId w:val="8"/>
  </w:num>
  <w:num w:numId="13" w16cid:durableId="576405390">
    <w:abstractNumId w:val="14"/>
  </w:num>
  <w:num w:numId="14" w16cid:durableId="1991207646">
    <w:abstractNumId w:val="10"/>
  </w:num>
  <w:num w:numId="15" w16cid:durableId="1181237021">
    <w:abstractNumId w:val="16"/>
  </w:num>
  <w:num w:numId="16" w16cid:durableId="1606301787">
    <w:abstractNumId w:val="12"/>
  </w:num>
  <w:num w:numId="17" w16cid:durableId="1141576746">
    <w:abstractNumId w:val="11"/>
  </w:num>
  <w:num w:numId="18" w16cid:durableId="606079042">
    <w:abstractNumId w:val="19"/>
  </w:num>
  <w:num w:numId="19" w16cid:durableId="1254164342">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40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406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lamunoz.com/tienda-online/" TargetMode="External"/><Relationship Id="rId13" Type="http://schemas.openxmlformats.org/officeDocument/2006/relationships/hyperlink" Target="https://web.dipualba.es/" TargetMode="External"/><Relationship Id="rId18" Type="http://schemas.openxmlformats.org/officeDocument/2006/relationships/hyperlink" Target="https://tonetti.e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modarealbacete.es/" TargetMode="External"/><Relationship Id="rId7" Type="http://schemas.openxmlformats.org/officeDocument/2006/relationships/endnotes" Target="endnotes.xml"/><Relationship Id="rId12" Type="http://schemas.openxmlformats.org/officeDocument/2006/relationships/hyperlink" Target="https://albacete.es/es" TargetMode="External"/><Relationship Id="rId17" Type="http://schemas.openxmlformats.org/officeDocument/2006/relationships/hyperlink" Target="https://www.modalevia.com/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kukadasmoda.com/" TargetMode="External"/><Relationship Id="rId20" Type="http://schemas.openxmlformats.org/officeDocument/2006/relationships/hyperlink" Target="https://www.instagram.com/explore/locations/593189034070175/tenipiel-albac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7662-federacion-de-comercio-de-albacet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analucena.com/?srsltid=AfmBOoqhfq7YaE_MNI8gkW3-1stKGMdyYsHp-eVgotJi6NhWKr9uGCaO" TargetMode="External"/><Relationship Id="rId23" Type="http://schemas.openxmlformats.org/officeDocument/2006/relationships/hyperlink" Target="https://www.instagram.com/asakoshop.es/reel/CyqLcpyLRs0/" TargetMode="External"/><Relationship Id="rId28" Type="http://schemas.openxmlformats.org/officeDocument/2006/relationships/theme" Target="theme/theme1.xml"/><Relationship Id="rId10" Type="http://schemas.openxmlformats.org/officeDocument/2006/relationships/hyperlink" Target="https://www.feda.es/" TargetMode="External"/><Relationship Id="rId19" Type="http://schemas.openxmlformats.org/officeDocument/2006/relationships/hyperlink" Target="https://anabi.online/" TargetMode="External"/><Relationship Id="rId4" Type="http://schemas.openxmlformats.org/officeDocument/2006/relationships/settings" Target="settings.xml"/><Relationship Id="rId9" Type="http://schemas.openxmlformats.org/officeDocument/2006/relationships/hyperlink" Target="https://cutter.es/" TargetMode="External"/><Relationship Id="rId14" Type="http://schemas.openxmlformats.org/officeDocument/2006/relationships/hyperlink" Target="https://www.globalcaja.es/es/empresas" TargetMode="External"/><Relationship Id="rId22" Type="http://schemas.openxmlformats.org/officeDocument/2006/relationships/hyperlink" Target="https://candeperfumerias.com/"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2697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3058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2024-12-03T16:33:00Z</dcterms:created>
  <dcterms:modified xsi:type="dcterms:W3CDTF">2024-12-03T16:33:00Z</dcterms:modified>
</cp:coreProperties>
</file>