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58C5945C" w:rsidR="00D10392" w:rsidRDefault="00D10392" w:rsidP="00D10392">
      <w:pPr>
        <w:jc w:val="right"/>
        <w:rPr>
          <w:rFonts w:ascii="Tahoma" w:hAnsi="Tahoma" w:cs="Tahoma"/>
          <w:bCs/>
          <w:sz w:val="22"/>
          <w:szCs w:val="22"/>
        </w:rPr>
      </w:pPr>
      <w:r w:rsidRPr="00F76AEA">
        <w:rPr>
          <w:rFonts w:ascii="Tahoma" w:hAnsi="Tahoma" w:cs="Tahoma"/>
          <w:bCs/>
          <w:sz w:val="22"/>
          <w:szCs w:val="22"/>
        </w:rPr>
        <w:t>Albacete,</w:t>
      </w:r>
      <w:r w:rsidR="00F306EA">
        <w:rPr>
          <w:rFonts w:ascii="Tahoma" w:hAnsi="Tahoma" w:cs="Tahoma"/>
          <w:bCs/>
          <w:sz w:val="22"/>
          <w:szCs w:val="22"/>
        </w:rPr>
        <w:t xml:space="preserve"> </w:t>
      </w:r>
      <w:r w:rsidR="00E13D06">
        <w:rPr>
          <w:rFonts w:ascii="Tahoma" w:hAnsi="Tahoma" w:cs="Tahoma"/>
          <w:bCs/>
          <w:sz w:val="22"/>
          <w:szCs w:val="22"/>
        </w:rPr>
        <w:t>12</w:t>
      </w:r>
      <w:r w:rsidRPr="00F76AEA">
        <w:rPr>
          <w:rFonts w:ascii="Tahoma" w:hAnsi="Tahoma" w:cs="Tahoma"/>
          <w:bCs/>
          <w:sz w:val="22"/>
          <w:szCs w:val="22"/>
        </w:rPr>
        <w:t xml:space="preserve"> de </w:t>
      </w:r>
      <w:r w:rsidR="00F306EA">
        <w:rPr>
          <w:rFonts w:ascii="Tahoma" w:hAnsi="Tahoma" w:cs="Tahoma"/>
          <w:bCs/>
          <w:sz w:val="22"/>
          <w:szCs w:val="22"/>
        </w:rPr>
        <w:t>diciembre de 202</w:t>
      </w:r>
      <w:r w:rsidR="009714CA">
        <w:rPr>
          <w:rFonts w:ascii="Tahoma" w:hAnsi="Tahoma" w:cs="Tahoma"/>
          <w:bCs/>
          <w:sz w:val="22"/>
          <w:szCs w:val="22"/>
        </w:rPr>
        <w:t>4</w:t>
      </w:r>
    </w:p>
    <w:p w14:paraId="656106C0" w14:textId="77777777" w:rsidR="00E13D06" w:rsidRDefault="00E13D06" w:rsidP="00D10392">
      <w:pPr>
        <w:jc w:val="right"/>
        <w:rPr>
          <w:rFonts w:ascii="Tahoma" w:hAnsi="Tahoma" w:cs="Tahoma"/>
          <w:bCs/>
          <w:sz w:val="22"/>
          <w:szCs w:val="22"/>
        </w:rPr>
      </w:pPr>
    </w:p>
    <w:p w14:paraId="5FEA3850" w14:textId="77777777" w:rsidR="00E13D06" w:rsidRDefault="00E13D06" w:rsidP="00D10392">
      <w:pPr>
        <w:jc w:val="right"/>
        <w:rPr>
          <w:rFonts w:ascii="Tahoma" w:hAnsi="Tahoma" w:cs="Tahoma"/>
          <w:bCs/>
          <w:sz w:val="22"/>
          <w:szCs w:val="22"/>
        </w:rPr>
      </w:pPr>
    </w:p>
    <w:p w14:paraId="27E58260" w14:textId="57E86D17" w:rsidR="00F5177C" w:rsidRDefault="00DB5D52" w:rsidP="00DB5D52">
      <w:pPr>
        <w:pStyle w:val="Textoindependiente"/>
        <w:rPr>
          <w:rFonts w:ascii="Tahoma" w:hAnsi="Tahoma" w:cs="Tahoma"/>
          <w:sz w:val="32"/>
          <w:szCs w:val="32"/>
        </w:rPr>
      </w:pPr>
      <w:r w:rsidRPr="00DB5D52">
        <w:rPr>
          <w:rFonts w:ascii="Tahoma" w:hAnsi="Tahoma" w:cs="Tahoma"/>
          <w:sz w:val="32"/>
          <w:szCs w:val="32"/>
        </w:rPr>
        <w:t>FEDA cierra el año destacando la fortaleza de las empresas de Albacete</w:t>
      </w:r>
      <w:r>
        <w:rPr>
          <w:rFonts w:ascii="Tahoma" w:hAnsi="Tahoma" w:cs="Tahoma"/>
          <w:sz w:val="32"/>
          <w:szCs w:val="32"/>
        </w:rPr>
        <w:t xml:space="preserve"> y provincia</w:t>
      </w:r>
    </w:p>
    <w:p w14:paraId="4B80C95F" w14:textId="77777777" w:rsidR="00DB5D52" w:rsidRDefault="00DB5D52" w:rsidP="00DB5D52">
      <w:pPr>
        <w:pStyle w:val="Textoindependiente"/>
        <w:rPr>
          <w:rFonts w:ascii="Tahoma" w:hAnsi="Tahoma" w:cs="Tahoma"/>
          <w:sz w:val="32"/>
          <w:szCs w:val="32"/>
        </w:rPr>
      </w:pPr>
    </w:p>
    <w:p w14:paraId="4D2B1832" w14:textId="5371B6DC" w:rsidR="00DB5D52" w:rsidRDefault="00DB5D52" w:rsidP="00DB5D52">
      <w:pPr>
        <w:pStyle w:val="Textoindependiente"/>
        <w:numPr>
          <w:ilvl w:val="0"/>
          <w:numId w:val="27"/>
        </w:numPr>
        <w:rPr>
          <w:rFonts w:ascii="Tahoma" w:hAnsi="Tahoma" w:cs="Tahoma"/>
          <w:sz w:val="24"/>
          <w:szCs w:val="24"/>
        </w:rPr>
      </w:pPr>
      <w:r>
        <w:rPr>
          <w:rFonts w:ascii="Tahoma" w:hAnsi="Tahoma" w:cs="Tahoma"/>
          <w:sz w:val="24"/>
          <w:szCs w:val="24"/>
        </w:rPr>
        <w:t>La última reunión del Comité Ejecutivo y la Junta Directiva fue clausurada por el alcalde de Albacete, el delegado del Gobierno regional y el vicepresidente de la Diputación</w:t>
      </w:r>
    </w:p>
    <w:p w14:paraId="0AA01053" w14:textId="77777777" w:rsidR="00DB5D52" w:rsidRDefault="00DB5D52" w:rsidP="00DB5D52">
      <w:pPr>
        <w:pStyle w:val="Textoindependiente"/>
        <w:rPr>
          <w:rFonts w:ascii="Tahoma" w:hAnsi="Tahoma" w:cs="Tahoma"/>
          <w:sz w:val="24"/>
          <w:szCs w:val="24"/>
        </w:rPr>
      </w:pPr>
    </w:p>
    <w:p w14:paraId="22233718" w14:textId="77777777" w:rsidR="00DB5D52" w:rsidRDefault="00DB5D52" w:rsidP="00DB5D52">
      <w:pPr>
        <w:pStyle w:val="Textoindependiente"/>
        <w:jc w:val="both"/>
        <w:rPr>
          <w:rFonts w:ascii="Tahoma" w:hAnsi="Tahoma" w:cs="Tahoma"/>
          <w:sz w:val="24"/>
          <w:szCs w:val="24"/>
        </w:rPr>
      </w:pPr>
    </w:p>
    <w:p w14:paraId="1A17E363" w14:textId="77777777" w:rsidR="00DB5D52" w:rsidRDefault="00DB5D52" w:rsidP="00DB5D52">
      <w:pPr>
        <w:pStyle w:val="Textoindependiente"/>
        <w:jc w:val="both"/>
        <w:rPr>
          <w:rFonts w:ascii="Tahoma" w:hAnsi="Tahoma" w:cs="Tahoma"/>
          <w:sz w:val="24"/>
          <w:szCs w:val="24"/>
        </w:rPr>
      </w:pPr>
    </w:p>
    <w:p w14:paraId="0922A5D4" w14:textId="11307313" w:rsidR="00DB5D52" w:rsidRDefault="00920EF5" w:rsidP="00DB5D52">
      <w:pPr>
        <w:pStyle w:val="Textoindependiente"/>
        <w:jc w:val="both"/>
        <w:rPr>
          <w:rFonts w:ascii="Tahoma" w:hAnsi="Tahoma" w:cs="Tahoma"/>
          <w:b w:val="0"/>
          <w:bCs/>
          <w:sz w:val="24"/>
          <w:szCs w:val="24"/>
        </w:rPr>
      </w:pPr>
      <w:hyperlink r:id="rId8" w:history="1">
        <w:r w:rsidR="00DB5D52" w:rsidRPr="002529CF">
          <w:rPr>
            <w:rStyle w:val="Hipervnculo"/>
            <w:rFonts w:ascii="Tahoma" w:hAnsi="Tahoma" w:cs="Tahoma"/>
            <w:b w:val="0"/>
            <w:bCs/>
            <w:sz w:val="24"/>
            <w:szCs w:val="24"/>
          </w:rPr>
          <w:t>FEDA</w:t>
        </w:r>
      </w:hyperlink>
      <w:r w:rsidR="00DB5D52">
        <w:rPr>
          <w:rFonts w:ascii="Tahoma" w:hAnsi="Tahoma" w:cs="Tahoma"/>
          <w:b w:val="0"/>
          <w:bCs/>
          <w:sz w:val="24"/>
          <w:szCs w:val="24"/>
        </w:rPr>
        <w:t xml:space="preserve"> ha celebra</w:t>
      </w:r>
      <w:r w:rsidR="00733654">
        <w:rPr>
          <w:rFonts w:ascii="Tahoma" w:hAnsi="Tahoma" w:cs="Tahoma"/>
          <w:b w:val="0"/>
          <w:bCs/>
          <w:sz w:val="24"/>
          <w:szCs w:val="24"/>
        </w:rPr>
        <w:t xml:space="preserve">do la última reunión de su </w:t>
      </w:r>
      <w:hyperlink r:id="rId9" w:history="1">
        <w:r w:rsidR="00733654" w:rsidRPr="002529CF">
          <w:rPr>
            <w:rStyle w:val="Hipervnculo"/>
            <w:rFonts w:ascii="Tahoma" w:hAnsi="Tahoma" w:cs="Tahoma"/>
            <w:b w:val="0"/>
            <w:bCs/>
            <w:sz w:val="24"/>
            <w:szCs w:val="24"/>
          </w:rPr>
          <w:t>Comité Ejecutivo</w:t>
        </w:r>
      </w:hyperlink>
      <w:r w:rsidR="00733654">
        <w:rPr>
          <w:rFonts w:ascii="Tahoma" w:hAnsi="Tahoma" w:cs="Tahoma"/>
          <w:b w:val="0"/>
          <w:bCs/>
          <w:sz w:val="24"/>
          <w:szCs w:val="24"/>
        </w:rPr>
        <w:t xml:space="preserve"> y su </w:t>
      </w:r>
      <w:hyperlink r:id="rId10" w:history="1">
        <w:r w:rsidR="00733654" w:rsidRPr="002529CF">
          <w:rPr>
            <w:rStyle w:val="Hipervnculo"/>
            <w:rFonts w:ascii="Tahoma" w:hAnsi="Tahoma" w:cs="Tahoma"/>
            <w:b w:val="0"/>
            <w:bCs/>
            <w:sz w:val="24"/>
            <w:szCs w:val="24"/>
          </w:rPr>
          <w:t>Junta Directiva</w:t>
        </w:r>
      </w:hyperlink>
      <w:r w:rsidR="00733654">
        <w:rPr>
          <w:rFonts w:ascii="Tahoma" w:hAnsi="Tahoma" w:cs="Tahoma"/>
          <w:b w:val="0"/>
          <w:bCs/>
          <w:sz w:val="24"/>
          <w:szCs w:val="24"/>
        </w:rPr>
        <w:t>, con la asistencia de los presidentes y presidentas de las asociaciones que integran la Confederación. En esta reunión se puso de manifiesto la fortaleza de las empresas de Albacete y provincia.</w:t>
      </w:r>
    </w:p>
    <w:p w14:paraId="409C8A92" w14:textId="77777777" w:rsidR="00733654" w:rsidRDefault="00733654" w:rsidP="00DB5D52">
      <w:pPr>
        <w:pStyle w:val="Textoindependiente"/>
        <w:jc w:val="both"/>
        <w:rPr>
          <w:rFonts w:ascii="Tahoma" w:hAnsi="Tahoma" w:cs="Tahoma"/>
          <w:b w:val="0"/>
          <w:bCs/>
          <w:sz w:val="24"/>
          <w:szCs w:val="24"/>
        </w:rPr>
      </w:pPr>
    </w:p>
    <w:p w14:paraId="5EB731FD" w14:textId="39A36C22" w:rsidR="00733654" w:rsidRDefault="00733654" w:rsidP="00DB5D52">
      <w:pPr>
        <w:pStyle w:val="Textoindependiente"/>
        <w:jc w:val="both"/>
        <w:rPr>
          <w:rFonts w:ascii="Tahoma" w:hAnsi="Tahoma" w:cs="Tahoma"/>
          <w:b w:val="0"/>
          <w:bCs/>
          <w:sz w:val="24"/>
          <w:szCs w:val="24"/>
        </w:rPr>
      </w:pPr>
      <w:r>
        <w:rPr>
          <w:rFonts w:ascii="Tahoma" w:hAnsi="Tahoma" w:cs="Tahoma"/>
          <w:b w:val="0"/>
          <w:bCs/>
          <w:sz w:val="24"/>
          <w:szCs w:val="24"/>
        </w:rPr>
        <w:t xml:space="preserve">En la clausura de la reunión estuvieron presentes el </w:t>
      </w:r>
      <w:hyperlink r:id="rId11" w:history="1">
        <w:r w:rsidRPr="002529CF">
          <w:rPr>
            <w:rStyle w:val="Hipervnculo"/>
            <w:rFonts w:ascii="Tahoma" w:hAnsi="Tahoma" w:cs="Tahoma"/>
            <w:b w:val="0"/>
            <w:bCs/>
            <w:sz w:val="24"/>
            <w:szCs w:val="24"/>
          </w:rPr>
          <w:t>alcalde de Albacete, Manuel Serrano</w:t>
        </w:r>
      </w:hyperlink>
      <w:r>
        <w:rPr>
          <w:rFonts w:ascii="Tahoma" w:hAnsi="Tahoma" w:cs="Tahoma"/>
          <w:b w:val="0"/>
          <w:bCs/>
          <w:sz w:val="24"/>
          <w:szCs w:val="24"/>
        </w:rPr>
        <w:t xml:space="preserve">; el delegado del </w:t>
      </w:r>
      <w:hyperlink r:id="rId12" w:history="1">
        <w:r w:rsidRPr="002529CF">
          <w:rPr>
            <w:rStyle w:val="Hipervnculo"/>
            <w:rFonts w:ascii="Tahoma" w:hAnsi="Tahoma" w:cs="Tahoma"/>
            <w:b w:val="0"/>
            <w:bCs/>
            <w:sz w:val="24"/>
            <w:szCs w:val="24"/>
          </w:rPr>
          <w:t>Gobierno regional</w:t>
        </w:r>
      </w:hyperlink>
      <w:r>
        <w:rPr>
          <w:rFonts w:ascii="Tahoma" w:hAnsi="Tahoma" w:cs="Tahoma"/>
          <w:b w:val="0"/>
          <w:bCs/>
          <w:sz w:val="24"/>
          <w:szCs w:val="24"/>
        </w:rPr>
        <w:t xml:space="preserve">, Pedro Antonio Ruiz Santos; y el </w:t>
      </w:r>
      <w:hyperlink r:id="rId13" w:history="1">
        <w:r w:rsidRPr="002529CF">
          <w:rPr>
            <w:rStyle w:val="Hipervnculo"/>
            <w:rFonts w:ascii="Tahoma" w:hAnsi="Tahoma" w:cs="Tahoma"/>
            <w:b w:val="0"/>
            <w:bCs/>
            <w:sz w:val="24"/>
            <w:szCs w:val="24"/>
          </w:rPr>
          <w:t>vicepresidente de la Diputación, Fran Valera</w:t>
        </w:r>
      </w:hyperlink>
      <w:r>
        <w:rPr>
          <w:rFonts w:ascii="Tahoma" w:hAnsi="Tahoma" w:cs="Tahoma"/>
          <w:b w:val="0"/>
          <w:bCs/>
          <w:sz w:val="24"/>
          <w:szCs w:val="24"/>
        </w:rPr>
        <w:t>. El presidente de FEDA, Artemio Pérez, en primer lugar, lamentó que el año 2024 se cerrara con una catástrofe tan lamentable como la Dana, recordando y mostrando la solidaridad -como así se ha hecho desde FEDA y por las empresas- con los paisanos de Letur, y los vecinos de Mira, en Cuenca, y de Valencia.</w:t>
      </w:r>
      <w:r w:rsidR="00AC43D3">
        <w:rPr>
          <w:rFonts w:ascii="Tahoma" w:hAnsi="Tahoma" w:cs="Tahoma"/>
          <w:b w:val="0"/>
          <w:bCs/>
          <w:sz w:val="24"/>
          <w:szCs w:val="24"/>
        </w:rPr>
        <w:t xml:space="preserve"> </w:t>
      </w:r>
    </w:p>
    <w:p w14:paraId="1A64C153" w14:textId="77777777" w:rsidR="00AC43D3" w:rsidRDefault="00AC43D3" w:rsidP="00DB5D52">
      <w:pPr>
        <w:pStyle w:val="Textoindependiente"/>
        <w:jc w:val="both"/>
        <w:rPr>
          <w:rFonts w:ascii="Tahoma" w:hAnsi="Tahoma" w:cs="Tahoma"/>
          <w:b w:val="0"/>
          <w:bCs/>
          <w:sz w:val="24"/>
          <w:szCs w:val="24"/>
        </w:rPr>
      </w:pPr>
    </w:p>
    <w:p w14:paraId="6EBC2EC0" w14:textId="2C331C11" w:rsidR="00733654" w:rsidRDefault="00733654" w:rsidP="00DB5D52">
      <w:pPr>
        <w:pStyle w:val="Textoindependiente"/>
        <w:jc w:val="both"/>
        <w:rPr>
          <w:rFonts w:ascii="Tahoma" w:hAnsi="Tahoma" w:cs="Tahoma"/>
          <w:b w:val="0"/>
          <w:bCs/>
          <w:sz w:val="24"/>
          <w:szCs w:val="24"/>
        </w:rPr>
      </w:pPr>
      <w:r>
        <w:rPr>
          <w:rFonts w:ascii="Tahoma" w:hAnsi="Tahoma" w:cs="Tahoma"/>
          <w:b w:val="0"/>
          <w:bCs/>
          <w:sz w:val="24"/>
          <w:szCs w:val="24"/>
        </w:rPr>
        <w:t xml:space="preserve">Resaltó la capacidad negociadora de FEDA, y las mesas de cada sector, al referirse a la negociación colectiva, con casi el cien por cien de los convenios cerrados, y poniendo en valor con ello la paz social de esta provincia, fruto </w:t>
      </w:r>
      <w:r w:rsidR="00AC43D3">
        <w:rPr>
          <w:rFonts w:ascii="Tahoma" w:hAnsi="Tahoma" w:cs="Tahoma"/>
          <w:b w:val="0"/>
          <w:bCs/>
          <w:sz w:val="24"/>
          <w:szCs w:val="24"/>
        </w:rPr>
        <w:t>del trabajo de los agentes sociales, patronal y sindicatos.</w:t>
      </w:r>
    </w:p>
    <w:p w14:paraId="0CECB140" w14:textId="77777777" w:rsidR="00AC43D3" w:rsidRDefault="00AC43D3" w:rsidP="00DB5D52">
      <w:pPr>
        <w:pStyle w:val="Textoindependiente"/>
        <w:jc w:val="both"/>
        <w:rPr>
          <w:rFonts w:ascii="Tahoma" w:hAnsi="Tahoma" w:cs="Tahoma"/>
          <w:b w:val="0"/>
          <w:bCs/>
          <w:sz w:val="24"/>
          <w:szCs w:val="24"/>
        </w:rPr>
      </w:pPr>
    </w:p>
    <w:p w14:paraId="33689BC3" w14:textId="7B2C7DE3" w:rsidR="00AC43D3" w:rsidRDefault="00AC43D3" w:rsidP="00DB5D52">
      <w:pPr>
        <w:pStyle w:val="Textoindependiente"/>
        <w:jc w:val="both"/>
        <w:rPr>
          <w:rFonts w:ascii="Tahoma" w:hAnsi="Tahoma" w:cs="Tahoma"/>
          <w:b w:val="0"/>
          <w:bCs/>
          <w:sz w:val="24"/>
          <w:szCs w:val="24"/>
        </w:rPr>
      </w:pPr>
      <w:r>
        <w:rPr>
          <w:rFonts w:ascii="Tahoma" w:hAnsi="Tahoma" w:cs="Tahoma"/>
          <w:b w:val="0"/>
          <w:bCs/>
          <w:sz w:val="24"/>
          <w:szCs w:val="24"/>
        </w:rPr>
        <w:t>El presidente de FEDA en ese sentido también destacó el cómo los agentes sociales llegan acuerdos con el Gobierno regional y cómo la Confederación desarrolla programas con el Ayuntamiento de Albacete y con otros ayuntamientos de la provincia, sobre todo donde están las delegaciones, y la colaboración exquisita con la Diputación Provincial.</w:t>
      </w:r>
    </w:p>
    <w:p w14:paraId="37256CEC" w14:textId="77777777" w:rsidR="00AC43D3" w:rsidRDefault="00AC43D3" w:rsidP="00DB5D52">
      <w:pPr>
        <w:pStyle w:val="Textoindependiente"/>
        <w:jc w:val="both"/>
        <w:rPr>
          <w:rFonts w:ascii="Tahoma" w:hAnsi="Tahoma" w:cs="Tahoma"/>
          <w:b w:val="0"/>
          <w:bCs/>
          <w:sz w:val="24"/>
          <w:szCs w:val="24"/>
        </w:rPr>
      </w:pPr>
    </w:p>
    <w:p w14:paraId="255ED209" w14:textId="781B6415" w:rsidR="00AC43D3" w:rsidRDefault="00AC43D3" w:rsidP="00DB5D52">
      <w:pPr>
        <w:pStyle w:val="Textoindependiente"/>
        <w:jc w:val="both"/>
        <w:rPr>
          <w:rFonts w:ascii="Tahoma" w:hAnsi="Tahoma" w:cs="Tahoma"/>
          <w:b w:val="0"/>
          <w:bCs/>
          <w:sz w:val="24"/>
          <w:szCs w:val="24"/>
        </w:rPr>
      </w:pPr>
      <w:r>
        <w:rPr>
          <w:rFonts w:ascii="Tahoma" w:hAnsi="Tahoma" w:cs="Tahoma"/>
          <w:b w:val="0"/>
          <w:bCs/>
          <w:sz w:val="24"/>
          <w:szCs w:val="24"/>
        </w:rPr>
        <w:t>La solidaridad de FEDA y las empresas son Letur, así como el trabajo conjunto de los agentes sociales y los programas del Gobierno regional, como el Plan de Empleo recientemente firmado, junto al programa Horizonte 2030, fueron resaltados por el delegado de la Junta, Pedro Antonio Ruiz Santos.</w:t>
      </w:r>
    </w:p>
    <w:p w14:paraId="5EFF0416" w14:textId="77777777" w:rsidR="00AC43D3" w:rsidRDefault="00AC43D3" w:rsidP="00DB5D52">
      <w:pPr>
        <w:pStyle w:val="Textoindependiente"/>
        <w:jc w:val="both"/>
        <w:rPr>
          <w:rFonts w:ascii="Tahoma" w:hAnsi="Tahoma" w:cs="Tahoma"/>
          <w:b w:val="0"/>
          <w:bCs/>
          <w:sz w:val="24"/>
          <w:szCs w:val="24"/>
        </w:rPr>
      </w:pPr>
    </w:p>
    <w:p w14:paraId="57BA51BF" w14:textId="77777777" w:rsidR="00AC43D3" w:rsidRPr="00265843" w:rsidRDefault="00AC43D3" w:rsidP="00AC43D3">
      <w:pPr>
        <w:pStyle w:val="Prrafodelista"/>
        <w:rPr>
          <w:rFonts w:ascii="Tahoma" w:hAnsi="Tahoma" w:cs="Tahoma"/>
          <w:sz w:val="32"/>
          <w:szCs w:val="32"/>
        </w:rPr>
      </w:pPr>
    </w:p>
    <w:p w14:paraId="31A184EB" w14:textId="77777777" w:rsidR="00AC43D3" w:rsidRDefault="00AC43D3" w:rsidP="00DB5D52">
      <w:pPr>
        <w:pStyle w:val="Textoindependiente"/>
        <w:jc w:val="both"/>
        <w:rPr>
          <w:rFonts w:ascii="Tahoma" w:hAnsi="Tahoma" w:cs="Tahoma"/>
          <w:b w:val="0"/>
          <w:bCs/>
          <w:sz w:val="24"/>
          <w:szCs w:val="24"/>
        </w:rPr>
      </w:pPr>
    </w:p>
    <w:p w14:paraId="791B606A" w14:textId="77777777" w:rsidR="00733654" w:rsidRPr="006F12AC" w:rsidRDefault="00733654" w:rsidP="00733654">
      <w:pPr>
        <w:pStyle w:val="Prrafodelista"/>
        <w:ind w:left="0" w:hanging="567"/>
        <w:jc w:val="both"/>
        <w:rPr>
          <w:rFonts w:ascii="Tahoma" w:hAnsi="Tahoma" w:cs="Tahoma"/>
          <w:sz w:val="32"/>
          <w:szCs w:val="32"/>
        </w:rPr>
      </w:pPr>
    </w:p>
    <w:p w14:paraId="7A049642" w14:textId="77777777" w:rsidR="00733654" w:rsidRPr="006F12AC" w:rsidRDefault="00733654" w:rsidP="00733654">
      <w:pPr>
        <w:pStyle w:val="Prrafodelista"/>
        <w:ind w:left="0" w:hanging="567"/>
        <w:jc w:val="both"/>
        <w:rPr>
          <w:rFonts w:ascii="Tahoma" w:hAnsi="Tahoma" w:cs="Tahoma"/>
          <w:sz w:val="32"/>
          <w:szCs w:val="32"/>
        </w:rPr>
      </w:pPr>
    </w:p>
    <w:p w14:paraId="209507E5" w14:textId="7AC8FCE3" w:rsidR="005A2A12" w:rsidRPr="00AC43D3" w:rsidRDefault="005A2A12" w:rsidP="005A2A12">
      <w:pPr>
        <w:shd w:val="clear" w:color="auto" w:fill="FFFFFF"/>
        <w:rPr>
          <w:rFonts w:ascii="Tahoma" w:hAnsi="Tahoma" w:cs="Tahoma"/>
          <w:szCs w:val="24"/>
          <w:lang w:val="es-ES"/>
        </w:rPr>
      </w:pPr>
    </w:p>
    <w:p w14:paraId="105CA506" w14:textId="5FD3F636" w:rsidR="00AC43D3" w:rsidRPr="00AC43D3" w:rsidRDefault="005A2A12" w:rsidP="00AC43D3">
      <w:pPr>
        <w:shd w:val="clear" w:color="auto" w:fill="FFFFFF"/>
        <w:spacing w:after="255"/>
        <w:rPr>
          <w:rFonts w:ascii="Tahoma" w:hAnsi="Tahoma" w:cs="Tahoma"/>
          <w:szCs w:val="24"/>
          <w:lang w:val="es-ES"/>
        </w:rPr>
      </w:pPr>
      <w:r>
        <w:rPr>
          <w:rFonts w:ascii="Tahoma" w:hAnsi="Tahoma" w:cs="Tahoma"/>
          <w:szCs w:val="24"/>
          <w:lang w:val="es-ES"/>
        </w:rPr>
        <w:t xml:space="preserve">Por su parte, el </w:t>
      </w:r>
      <w:r w:rsidR="00AC43D3" w:rsidRPr="00AC43D3">
        <w:rPr>
          <w:rFonts w:ascii="Tahoma" w:hAnsi="Tahoma" w:cs="Tahoma"/>
          <w:szCs w:val="24"/>
          <w:lang w:val="es-ES"/>
        </w:rPr>
        <w:t xml:space="preserve">vicepresidente de la Diputación </w:t>
      </w:r>
      <w:r>
        <w:rPr>
          <w:rFonts w:ascii="Tahoma" w:hAnsi="Tahoma" w:cs="Tahoma"/>
          <w:szCs w:val="24"/>
          <w:lang w:val="es-ES"/>
        </w:rPr>
        <w:t xml:space="preserve">puso </w:t>
      </w:r>
      <w:r w:rsidR="00AC43D3" w:rsidRPr="00AC43D3">
        <w:rPr>
          <w:rFonts w:ascii="Tahoma" w:hAnsi="Tahoma" w:cs="Tahoma"/>
          <w:szCs w:val="24"/>
          <w:lang w:val="es-ES"/>
        </w:rPr>
        <w:t>en valor el papel determinante de FEDA y su contribución al desarrollo económico y social de Albacete.</w:t>
      </w:r>
    </w:p>
    <w:p w14:paraId="4D339FEF" w14:textId="59697F1E"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Durante su saludo, el vicepresidente </w:t>
      </w:r>
      <w:r w:rsidR="005A2A12">
        <w:rPr>
          <w:rFonts w:ascii="Tahoma" w:hAnsi="Tahoma" w:cs="Tahoma"/>
          <w:szCs w:val="24"/>
          <w:lang w:val="es-ES"/>
        </w:rPr>
        <w:t>destacó</w:t>
      </w:r>
      <w:r w:rsidRPr="00AC43D3">
        <w:rPr>
          <w:rFonts w:ascii="Tahoma" w:hAnsi="Tahoma" w:cs="Tahoma"/>
          <w:szCs w:val="24"/>
          <w:lang w:val="es-ES"/>
        </w:rPr>
        <w:t> la estrecha colaboración entre la Diputación y FEDA en múltiples proyectos e iniciativas que fortalecerán la competitividad y el dinamismo de las empresas locales, resaltando “la diligencia y el liderazgo” con los que la Confederación representa a más de 70 asociaciones sectoriales y territoriales, ejerciendo como un verdadero referente para el tejido productivo de la provincia y dinamizando cada vez más sus sedes comarcales.</w:t>
      </w:r>
    </w:p>
    <w:p w14:paraId="121FEBBB" w14:textId="64679493"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“Es un gusto trabajar con FEDA; si profesionalizarse es signo de ser competitivo, yo creo que FEDA es muy profesional y, por tanto, muy competitiva, y en la Diputación estamos muy orgullosos, de los convenios y de los acuerdos que tenemos con la Confederación, que tienen su reflejo a lo largo de todo el año (y su repercusión, que es lo más relevante)”, </w:t>
      </w:r>
      <w:r w:rsidR="005A2A12">
        <w:rPr>
          <w:rFonts w:ascii="Tahoma" w:hAnsi="Tahoma" w:cs="Tahoma"/>
          <w:szCs w:val="24"/>
          <w:lang w:val="es-ES"/>
        </w:rPr>
        <w:t xml:space="preserve">señaló. </w:t>
      </w:r>
    </w:p>
    <w:p w14:paraId="6DA32A77" w14:textId="77777777" w:rsidR="00AC43D3" w:rsidRPr="00AC43D3" w:rsidRDefault="00AC43D3" w:rsidP="00AC43D3">
      <w:pPr>
        <w:shd w:val="clear" w:color="auto" w:fill="FFFFFF"/>
        <w:spacing w:after="255" w:line="312" w:lineRule="atLeast"/>
        <w:outlineLvl w:val="1"/>
        <w:rPr>
          <w:rFonts w:ascii="Tahoma" w:hAnsi="Tahoma" w:cs="Tahoma"/>
          <w:b/>
          <w:bCs/>
          <w:szCs w:val="24"/>
          <w:lang w:val="es-ES"/>
        </w:rPr>
      </w:pPr>
      <w:r w:rsidRPr="00AC43D3">
        <w:rPr>
          <w:rFonts w:ascii="Tahoma" w:hAnsi="Tahoma" w:cs="Tahoma"/>
          <w:b/>
          <w:bCs/>
          <w:szCs w:val="24"/>
          <w:lang w:val="es-ES"/>
        </w:rPr>
        <w:t>Nuevos acuerdos</w:t>
      </w:r>
    </w:p>
    <w:p w14:paraId="27A106A7" w14:textId="1EAF6E90"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 xml:space="preserve">Un contexto en el que Valera </w:t>
      </w:r>
      <w:r w:rsidR="005A2A12">
        <w:rPr>
          <w:rFonts w:ascii="Tahoma" w:hAnsi="Tahoma" w:cs="Tahoma"/>
          <w:szCs w:val="24"/>
          <w:lang w:val="es-ES"/>
        </w:rPr>
        <w:t xml:space="preserve">avanzó </w:t>
      </w:r>
      <w:r w:rsidRPr="00AC43D3">
        <w:rPr>
          <w:rFonts w:ascii="Tahoma" w:hAnsi="Tahoma" w:cs="Tahoma"/>
          <w:szCs w:val="24"/>
          <w:lang w:val="es-ES"/>
        </w:rPr>
        <w:t>que la institución provincial está dispuesta a formalizar nuevos acuerdos: “Va a haber un planteamiento de nuevas líneas de colaboración con la Diputación que creo que harán mejor a la Diputación, harán también (espero) mejor a FEDA y, por tanto, harán mejor a la provincia”, ha resaltado.</w:t>
      </w:r>
    </w:p>
    <w:p w14:paraId="0AD41E64" w14:textId="1688D80C" w:rsidR="00AC43D3" w:rsidRPr="00AC43D3" w:rsidRDefault="00AC43D3" w:rsidP="002529CF">
      <w:pPr>
        <w:shd w:val="clear" w:color="auto" w:fill="FFFFFF"/>
        <w:spacing w:after="255"/>
        <w:rPr>
          <w:rFonts w:ascii="Tahoma" w:hAnsi="Tahoma" w:cs="Tahoma"/>
          <w:szCs w:val="24"/>
          <w:lang w:val="es-ES"/>
        </w:rPr>
      </w:pPr>
      <w:r w:rsidRPr="00AC43D3">
        <w:rPr>
          <w:rFonts w:ascii="Tahoma" w:hAnsi="Tahoma" w:cs="Tahoma"/>
          <w:szCs w:val="24"/>
          <w:lang w:val="es-ES"/>
        </w:rPr>
        <w:t>“Como administración provincial, como ‘Ayuntamiento de los ayuntamientos’ quiero pensar que tenemos muchas cosas buenas (especialmente, para los municipios más pequeños) pero, evidentemente, no estamos tan preparados como vosotros para otras cuestiones (como la formación para mejorar la inserción laboral…) y, para todas ellas, nos vamos a apoyar en vosotros porque, en definitiva, los acuerdos que firmemos no son acuerdos bilaterales sino que son acuerdos multilaterales que tienen repercusión en todos los vecinos y vecinas de la provincia”, ha señalado.</w:t>
      </w:r>
    </w:p>
    <w:p w14:paraId="069EA53E" w14:textId="237274EF"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El vicepresidente subray</w:t>
      </w:r>
      <w:r w:rsidR="005A2A12">
        <w:rPr>
          <w:rFonts w:ascii="Tahoma" w:hAnsi="Tahoma" w:cs="Tahoma"/>
          <w:szCs w:val="24"/>
          <w:lang w:val="es-ES"/>
        </w:rPr>
        <w:t>ó</w:t>
      </w:r>
      <w:r w:rsidRPr="00AC43D3">
        <w:rPr>
          <w:rFonts w:ascii="Tahoma" w:hAnsi="Tahoma" w:cs="Tahoma"/>
          <w:szCs w:val="24"/>
          <w:lang w:val="es-ES"/>
        </w:rPr>
        <w:t>, además, la capacidad de las empresas albacetenses para adaptarse a los distintos retos que se van planteando, destacando su papel como motor de crecimiento, empleo y progreso en la provincia.</w:t>
      </w:r>
    </w:p>
    <w:p w14:paraId="0F35F6DF" w14:textId="7D8F2DFD" w:rsid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Por último, en un ambiente marcado por la celebración de las próximas fechas navideñas, el vicepresidente de la Diputación ha querido agradecer expresamente el esfuerzo diario del tejido empresarial y </w:t>
      </w:r>
      <w:r w:rsidR="002529CF">
        <w:rPr>
          <w:rFonts w:ascii="Tahoma" w:hAnsi="Tahoma" w:cs="Tahoma"/>
          <w:szCs w:val="24"/>
          <w:lang w:val="es-ES"/>
        </w:rPr>
        <w:t>deseó</w:t>
      </w:r>
      <w:r w:rsidRPr="00AC43D3">
        <w:rPr>
          <w:rFonts w:ascii="Tahoma" w:hAnsi="Tahoma" w:cs="Tahoma"/>
          <w:szCs w:val="24"/>
          <w:lang w:val="es-ES"/>
        </w:rPr>
        <w:t> a la ‘familia’ de FEDA y a todos los y las asistentes “felices fiestas, feliz Navidad, que la entrada del nuevo año sea, como mínimo, como la salida de éste y que la Diputación y FEDA puedan seguir acompañándose mutuamente mucho tiempo”.</w:t>
      </w:r>
    </w:p>
    <w:p w14:paraId="04A0D2C8" w14:textId="77777777" w:rsidR="00AC43D3" w:rsidRDefault="00AC43D3" w:rsidP="00AC43D3">
      <w:pPr>
        <w:shd w:val="clear" w:color="auto" w:fill="FFFFFF"/>
        <w:spacing w:after="255"/>
        <w:rPr>
          <w:rFonts w:ascii="Tahoma" w:hAnsi="Tahoma" w:cs="Tahoma"/>
          <w:szCs w:val="24"/>
          <w:lang w:val="es-ES"/>
        </w:rPr>
      </w:pPr>
    </w:p>
    <w:p w14:paraId="64E76433" w14:textId="77777777" w:rsidR="002529CF" w:rsidRDefault="002529CF" w:rsidP="00AC43D3">
      <w:pPr>
        <w:shd w:val="clear" w:color="auto" w:fill="FFFFFF"/>
        <w:rPr>
          <w:rFonts w:ascii="Tahoma" w:hAnsi="Tahoma" w:cs="Tahoma"/>
          <w:szCs w:val="24"/>
          <w:lang w:val="es-ES"/>
        </w:rPr>
      </w:pPr>
    </w:p>
    <w:p w14:paraId="4E470B49" w14:textId="77777777" w:rsidR="002529CF" w:rsidRPr="00AC43D3" w:rsidRDefault="002529CF" w:rsidP="002529CF">
      <w:pPr>
        <w:shd w:val="clear" w:color="auto" w:fill="FFFFFF"/>
        <w:spacing w:after="255" w:line="312" w:lineRule="atLeast"/>
        <w:outlineLvl w:val="1"/>
        <w:rPr>
          <w:rFonts w:ascii="Tahoma" w:hAnsi="Tahoma" w:cs="Tahoma"/>
          <w:b/>
          <w:bCs/>
          <w:szCs w:val="24"/>
          <w:lang w:val="es-ES"/>
        </w:rPr>
      </w:pPr>
      <w:r w:rsidRPr="00AC43D3">
        <w:rPr>
          <w:rFonts w:ascii="Tahoma" w:hAnsi="Tahoma" w:cs="Tahoma"/>
          <w:b/>
          <w:bCs/>
          <w:szCs w:val="24"/>
          <w:lang w:val="es-ES"/>
        </w:rPr>
        <w:t>Caminar juntos</w:t>
      </w:r>
    </w:p>
    <w:p w14:paraId="470C096E" w14:textId="73F27338" w:rsidR="00AC43D3" w:rsidRPr="005A2A12" w:rsidRDefault="002529CF" w:rsidP="00AC43D3">
      <w:pPr>
        <w:shd w:val="clear" w:color="auto" w:fill="FFFFFF"/>
        <w:rPr>
          <w:rFonts w:ascii="Tahoma" w:hAnsi="Tahoma" w:cs="Tahoma"/>
          <w:szCs w:val="24"/>
          <w:lang w:val="es-ES"/>
        </w:rPr>
      </w:pPr>
      <w:r>
        <w:rPr>
          <w:rFonts w:ascii="Tahoma" w:hAnsi="Tahoma" w:cs="Tahoma"/>
          <w:szCs w:val="24"/>
          <w:lang w:val="es-ES"/>
        </w:rPr>
        <w:t xml:space="preserve">La última intervención corrió a cargo del </w:t>
      </w:r>
      <w:r w:rsidR="00AC43D3" w:rsidRPr="00AC43D3">
        <w:rPr>
          <w:rFonts w:ascii="Tahoma" w:hAnsi="Tahoma" w:cs="Tahoma"/>
          <w:szCs w:val="24"/>
          <w:lang w:val="es-ES"/>
        </w:rPr>
        <w:t xml:space="preserve">alcalde de la ciudad, Manuel Serrano, </w:t>
      </w:r>
      <w:r>
        <w:rPr>
          <w:rFonts w:ascii="Tahoma" w:hAnsi="Tahoma" w:cs="Tahoma"/>
          <w:szCs w:val="24"/>
          <w:lang w:val="es-ES"/>
        </w:rPr>
        <w:t xml:space="preserve">deseando </w:t>
      </w:r>
      <w:r w:rsidR="00AC43D3" w:rsidRPr="00AC43D3">
        <w:rPr>
          <w:rFonts w:ascii="Tahoma" w:hAnsi="Tahoma" w:cs="Tahoma"/>
          <w:szCs w:val="24"/>
          <w:lang w:val="es-ES"/>
        </w:rPr>
        <w:t>a los empresarios albaceteños una Feliz Navidad y que el próximo año 2025 sea “como mínimo para el tejido empresarial, para la sociedad albaceteña, para el empleo, el futuro y el progreso como ha sido el 2024”, asegurando que “sois los verdaderos artífices y motores del cambio económico y social de nuestra ciudad”.</w:t>
      </w:r>
    </w:p>
    <w:p w14:paraId="67B03B42" w14:textId="77777777" w:rsidR="005A2A12" w:rsidRPr="00AC43D3" w:rsidRDefault="005A2A12" w:rsidP="00AC43D3">
      <w:pPr>
        <w:shd w:val="clear" w:color="auto" w:fill="FFFFFF"/>
        <w:rPr>
          <w:rFonts w:ascii="Tahoma" w:hAnsi="Tahoma" w:cs="Tahoma"/>
          <w:szCs w:val="24"/>
          <w:lang w:val="es-ES"/>
        </w:rPr>
      </w:pPr>
    </w:p>
    <w:p w14:paraId="3F34C36A" w14:textId="138AC8D3" w:rsidR="00AC43D3" w:rsidRPr="00AC43D3" w:rsidRDefault="00AC43D3" w:rsidP="002529CF">
      <w:pPr>
        <w:shd w:val="clear" w:color="auto" w:fill="FFFFFF"/>
        <w:spacing w:after="255"/>
        <w:rPr>
          <w:rFonts w:ascii="Tahoma" w:hAnsi="Tahoma" w:cs="Tahoma"/>
          <w:szCs w:val="24"/>
          <w:lang w:val="es-ES"/>
        </w:rPr>
      </w:pPr>
      <w:r w:rsidRPr="00AC43D3">
        <w:rPr>
          <w:rFonts w:ascii="Tahoma" w:hAnsi="Tahoma" w:cs="Tahoma"/>
          <w:szCs w:val="24"/>
          <w:lang w:val="es-ES"/>
        </w:rPr>
        <w:t xml:space="preserve">El alcalde </w:t>
      </w:r>
      <w:r w:rsidR="002529CF">
        <w:rPr>
          <w:rFonts w:ascii="Tahoma" w:hAnsi="Tahoma" w:cs="Tahoma"/>
          <w:szCs w:val="24"/>
          <w:lang w:val="es-ES"/>
        </w:rPr>
        <w:t>apuntó</w:t>
      </w:r>
      <w:r w:rsidRPr="00AC43D3">
        <w:rPr>
          <w:rFonts w:ascii="Tahoma" w:hAnsi="Tahoma" w:cs="Tahoma"/>
          <w:szCs w:val="24"/>
          <w:lang w:val="es-ES"/>
        </w:rPr>
        <w:t xml:space="preserve"> que “aunque siempre hay dificultades, gracias a los empresarios, que sois grandes aliados y embajadores que habéis forjado la Marca Albacete y la imagen de la ciudad, habéis conseguido en el año 2024 generar empleo, crear empresas, que suba la facturación y por lo tanto haya más oportunidades para todos en Albacete, que es un punto de encuentro para la provincia”.</w:t>
      </w:r>
    </w:p>
    <w:p w14:paraId="4A43CA17" w14:textId="6254AE7E"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 xml:space="preserve">Manuel Serrano </w:t>
      </w:r>
      <w:r w:rsidR="002529CF">
        <w:rPr>
          <w:rFonts w:ascii="Tahoma" w:hAnsi="Tahoma" w:cs="Tahoma"/>
          <w:szCs w:val="24"/>
          <w:lang w:val="es-ES"/>
        </w:rPr>
        <w:t>tendió</w:t>
      </w:r>
      <w:r w:rsidRPr="00AC43D3">
        <w:rPr>
          <w:rFonts w:ascii="Tahoma" w:hAnsi="Tahoma" w:cs="Tahoma"/>
          <w:szCs w:val="24"/>
          <w:lang w:val="es-ES"/>
        </w:rPr>
        <w:t xml:space="preserve"> la mano del </w:t>
      </w:r>
      <w:hyperlink r:id="rId14" w:history="1">
        <w:r w:rsidRPr="00AC43D3">
          <w:rPr>
            <w:rStyle w:val="Hipervnculo"/>
            <w:rFonts w:ascii="Tahoma" w:hAnsi="Tahoma" w:cs="Tahoma"/>
            <w:szCs w:val="24"/>
            <w:lang w:val="es-ES"/>
          </w:rPr>
          <w:t>Ayuntamiento</w:t>
        </w:r>
      </w:hyperlink>
      <w:r w:rsidRPr="00AC43D3">
        <w:rPr>
          <w:rFonts w:ascii="Tahoma" w:hAnsi="Tahoma" w:cs="Tahoma"/>
          <w:szCs w:val="24"/>
          <w:lang w:val="es-ES"/>
        </w:rPr>
        <w:t xml:space="preserve"> a </w:t>
      </w:r>
      <w:r w:rsidR="002529CF">
        <w:rPr>
          <w:rFonts w:ascii="Tahoma" w:hAnsi="Tahoma" w:cs="Tahoma"/>
          <w:szCs w:val="24"/>
          <w:lang w:val="es-ES"/>
        </w:rPr>
        <w:t>FEDA</w:t>
      </w:r>
      <w:r w:rsidRPr="00AC43D3">
        <w:rPr>
          <w:rFonts w:ascii="Tahoma" w:hAnsi="Tahoma" w:cs="Tahoma"/>
          <w:szCs w:val="24"/>
          <w:lang w:val="es-ES"/>
        </w:rPr>
        <w:t xml:space="preserve"> para “seguir caminando juntos, afianzando encuentros, convenios, iniciativas y proyectos en los que colaboramos conjuntamente en beneficio de los empresarios y de la ciudad”.</w:t>
      </w:r>
    </w:p>
    <w:p w14:paraId="25ACAA9A" w14:textId="7EC7E48E" w:rsidR="00AC43D3" w:rsidRPr="00AC43D3" w:rsidRDefault="00AC43D3" w:rsidP="00AC43D3">
      <w:pPr>
        <w:shd w:val="clear" w:color="auto" w:fill="FFFFFF"/>
        <w:spacing w:after="255"/>
        <w:rPr>
          <w:rFonts w:ascii="Tahoma" w:hAnsi="Tahoma" w:cs="Tahoma"/>
          <w:szCs w:val="24"/>
          <w:lang w:val="es-ES"/>
        </w:rPr>
      </w:pPr>
      <w:r w:rsidRPr="00AC43D3">
        <w:rPr>
          <w:rFonts w:ascii="Tahoma" w:hAnsi="Tahoma" w:cs="Tahoma"/>
          <w:szCs w:val="24"/>
          <w:lang w:val="es-ES"/>
        </w:rPr>
        <w:t xml:space="preserve">El alcalde </w:t>
      </w:r>
      <w:r w:rsidR="002529CF">
        <w:rPr>
          <w:rFonts w:ascii="Tahoma" w:hAnsi="Tahoma" w:cs="Tahoma"/>
          <w:szCs w:val="24"/>
          <w:lang w:val="es-ES"/>
        </w:rPr>
        <w:t xml:space="preserve">puso </w:t>
      </w:r>
      <w:r w:rsidRPr="00AC43D3">
        <w:rPr>
          <w:rFonts w:ascii="Tahoma" w:hAnsi="Tahoma" w:cs="Tahoma"/>
          <w:szCs w:val="24"/>
          <w:lang w:val="es-ES"/>
        </w:rPr>
        <w:t xml:space="preserve">en valor la gran labor que realiza </w:t>
      </w:r>
      <w:r w:rsidR="002529CF">
        <w:rPr>
          <w:rFonts w:ascii="Tahoma" w:hAnsi="Tahoma" w:cs="Tahoma"/>
          <w:szCs w:val="24"/>
          <w:lang w:val="es-ES"/>
        </w:rPr>
        <w:t>FEDA</w:t>
      </w:r>
      <w:r w:rsidRPr="00AC43D3">
        <w:rPr>
          <w:rFonts w:ascii="Tahoma" w:hAnsi="Tahoma" w:cs="Tahoma"/>
          <w:szCs w:val="24"/>
          <w:lang w:val="es-ES"/>
        </w:rPr>
        <w:t xml:space="preserve"> para garantizar la paz social que existe en Albacete, afirmando que “es un espejo de cómo se tiene que comportar una patronal con las instituciones, empresarios y el resto de </w:t>
      </w:r>
      <w:r w:rsidR="002529CF" w:rsidRPr="00AC43D3">
        <w:rPr>
          <w:rFonts w:ascii="Tahoma" w:hAnsi="Tahoma" w:cs="Tahoma"/>
          <w:szCs w:val="24"/>
          <w:lang w:val="es-ES"/>
        </w:rPr>
        <w:t>los agentes</w:t>
      </w:r>
      <w:r w:rsidRPr="00AC43D3">
        <w:rPr>
          <w:rFonts w:ascii="Tahoma" w:hAnsi="Tahoma" w:cs="Tahoma"/>
          <w:szCs w:val="24"/>
          <w:lang w:val="es-ES"/>
        </w:rPr>
        <w:t xml:space="preserve"> sociales”.</w:t>
      </w:r>
    </w:p>
    <w:p w14:paraId="58F678B5" w14:textId="77777777" w:rsidR="00AC43D3" w:rsidRPr="00AC43D3" w:rsidRDefault="00AC43D3" w:rsidP="00AC43D3">
      <w:pPr>
        <w:shd w:val="clear" w:color="auto" w:fill="FFFFFF"/>
        <w:spacing w:after="255"/>
        <w:rPr>
          <w:rFonts w:ascii="Tahoma" w:hAnsi="Tahoma" w:cs="Tahoma"/>
          <w:szCs w:val="24"/>
          <w:lang w:val="es-ES"/>
        </w:rPr>
      </w:pPr>
    </w:p>
    <w:p w14:paraId="3A8CCFFF" w14:textId="77777777" w:rsidR="00733654" w:rsidRPr="00AC43D3" w:rsidRDefault="00733654" w:rsidP="00AC43D3">
      <w:pPr>
        <w:pStyle w:val="Prrafodelista"/>
        <w:jc w:val="both"/>
        <w:rPr>
          <w:rFonts w:ascii="Tahoma" w:hAnsi="Tahoma" w:cs="Tahoma"/>
          <w:sz w:val="24"/>
          <w:szCs w:val="24"/>
        </w:rPr>
      </w:pPr>
    </w:p>
    <w:sectPr w:rsidR="00733654" w:rsidRPr="00AC43D3"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20EF5"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2529CF"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20EF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2529C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20EF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2529C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8"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2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25"/>
  </w:num>
  <w:num w:numId="7" w16cid:durableId="1465738062">
    <w:abstractNumId w:val="30"/>
  </w:num>
  <w:num w:numId="8" w16cid:durableId="1909218568">
    <w:abstractNumId w:val="17"/>
  </w:num>
  <w:num w:numId="9" w16cid:durableId="408889400">
    <w:abstractNumId w:val="7"/>
  </w:num>
  <w:num w:numId="10" w16cid:durableId="236138429">
    <w:abstractNumId w:val="10"/>
  </w:num>
  <w:num w:numId="11" w16cid:durableId="1785879219">
    <w:abstractNumId w:val="19"/>
  </w:num>
  <w:num w:numId="12" w16cid:durableId="103623835">
    <w:abstractNumId w:val="8"/>
  </w:num>
  <w:num w:numId="13" w16cid:durableId="576405390">
    <w:abstractNumId w:val="18"/>
  </w:num>
  <w:num w:numId="14" w16cid:durableId="1991207646">
    <w:abstractNumId w:val="11"/>
  </w:num>
  <w:num w:numId="15" w16cid:durableId="1181237021">
    <w:abstractNumId w:val="22"/>
  </w:num>
  <w:num w:numId="16" w16cid:durableId="1606301787">
    <w:abstractNumId w:val="16"/>
  </w:num>
  <w:num w:numId="17" w16cid:durableId="1141576746">
    <w:abstractNumId w:val="14"/>
  </w:num>
  <w:num w:numId="18" w16cid:durableId="606079042">
    <w:abstractNumId w:val="27"/>
  </w:num>
  <w:num w:numId="19" w16cid:durableId="1254164342">
    <w:abstractNumId w:val="29"/>
  </w:num>
  <w:num w:numId="20" w16cid:durableId="96147062">
    <w:abstractNumId w:val="26"/>
  </w:num>
  <w:num w:numId="21" w16cid:durableId="2003191544">
    <w:abstractNumId w:val="15"/>
  </w:num>
  <w:num w:numId="22" w16cid:durableId="974987103">
    <w:abstractNumId w:val="13"/>
  </w:num>
  <w:num w:numId="23" w16cid:durableId="1199393596">
    <w:abstractNumId w:val="28"/>
  </w:num>
  <w:num w:numId="24" w16cid:durableId="42102268">
    <w:abstractNumId w:val="12"/>
  </w:num>
  <w:num w:numId="25" w16cid:durableId="941035829">
    <w:abstractNumId w:val="23"/>
  </w:num>
  <w:num w:numId="26" w16cid:durableId="358286964">
    <w:abstractNumId w:val="21"/>
  </w:num>
  <w:num w:numId="27" w16cid:durableId="500119102">
    <w:abstractNumId w:val="9"/>
  </w:num>
  <w:num w:numId="28" w16cid:durableId="148256641">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543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0EF5"/>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430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eb.dipualb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tillalamancha.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bacete.es/es/tu-ayuntamiento/gobierno-organizac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feda/asociaciones-junta-directiva/item/6847-asociacion-de-gestores-ambientales-de-albace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organos-de-gobierno/comite-ejecutivo" TargetMode="External"/><Relationship Id="rId14" Type="http://schemas.openxmlformats.org/officeDocument/2006/relationships/hyperlink" Target="https://albacete.es/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941</Words>
  <Characters>5381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6310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2024-12-19T12:10:00Z</dcterms:created>
  <dcterms:modified xsi:type="dcterms:W3CDTF">2024-12-19T12:10:00Z</dcterms:modified>
</cp:coreProperties>
</file>