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912A4A6" w14:textId="77777777" w:rsidR="00BA553A" w:rsidRDefault="00BA553A" w:rsidP="00190DA7">
      <w:pPr>
        <w:jc w:val="right"/>
        <w:rPr>
          <w:rFonts w:ascii="Tahoma" w:hAnsi="Tahoma" w:cs="Tahoma"/>
          <w:bCs/>
          <w:sz w:val="22"/>
          <w:szCs w:val="22"/>
        </w:rPr>
      </w:pPr>
    </w:p>
    <w:p w14:paraId="4A169C13" w14:textId="7C72EDAE" w:rsidR="00190DA7" w:rsidRDefault="00190DA7" w:rsidP="00190DA7">
      <w:pPr>
        <w:jc w:val="right"/>
        <w:rPr>
          <w:rFonts w:ascii="Tahoma" w:hAnsi="Tahoma" w:cs="Tahoma"/>
          <w:bCs/>
          <w:sz w:val="22"/>
          <w:szCs w:val="22"/>
        </w:rPr>
      </w:pPr>
      <w:r w:rsidRPr="00190DA7">
        <w:rPr>
          <w:rFonts w:ascii="Tahoma" w:hAnsi="Tahoma" w:cs="Tahoma"/>
          <w:bCs/>
          <w:sz w:val="22"/>
          <w:szCs w:val="22"/>
        </w:rPr>
        <w:t xml:space="preserve">Albacete, </w:t>
      </w:r>
      <w:r w:rsidR="00D8125A">
        <w:rPr>
          <w:rFonts w:ascii="Tahoma" w:hAnsi="Tahoma" w:cs="Tahoma"/>
          <w:bCs/>
          <w:sz w:val="22"/>
          <w:szCs w:val="22"/>
        </w:rPr>
        <w:t>30</w:t>
      </w:r>
      <w:r w:rsidRPr="00190DA7">
        <w:rPr>
          <w:rFonts w:ascii="Tahoma" w:hAnsi="Tahoma" w:cs="Tahoma"/>
          <w:bCs/>
          <w:sz w:val="22"/>
          <w:szCs w:val="22"/>
        </w:rPr>
        <w:t xml:space="preserve"> de mayo de 2025</w:t>
      </w:r>
    </w:p>
    <w:p w14:paraId="1238CE5F" w14:textId="77777777" w:rsidR="00D8125A" w:rsidRDefault="00D8125A" w:rsidP="00190DA7">
      <w:pPr>
        <w:jc w:val="right"/>
        <w:rPr>
          <w:rFonts w:ascii="Tahoma" w:hAnsi="Tahoma" w:cs="Tahoma"/>
          <w:bCs/>
          <w:sz w:val="22"/>
          <w:szCs w:val="22"/>
        </w:rPr>
      </w:pPr>
    </w:p>
    <w:p w14:paraId="647B88B3" w14:textId="6481AB40" w:rsidR="00D8125A" w:rsidRDefault="00D8125A" w:rsidP="00D8125A">
      <w:pPr>
        <w:jc w:val="center"/>
        <w:rPr>
          <w:rFonts w:ascii="Tahoma" w:hAnsi="Tahoma" w:cs="Tahoma"/>
          <w:b/>
          <w:sz w:val="32"/>
          <w:szCs w:val="32"/>
        </w:rPr>
      </w:pPr>
      <w:r>
        <w:rPr>
          <w:rFonts w:ascii="Tahoma" w:hAnsi="Tahoma" w:cs="Tahoma"/>
          <w:b/>
          <w:sz w:val="32"/>
          <w:szCs w:val="32"/>
        </w:rPr>
        <w:t>AGESAM tiene convocada para los día 2, 3 y 4 de junio la VII Semana del Medio Ambiente</w:t>
      </w:r>
    </w:p>
    <w:p w14:paraId="04784C96" w14:textId="77777777" w:rsidR="00D8125A" w:rsidRDefault="00D8125A" w:rsidP="00D8125A">
      <w:pPr>
        <w:jc w:val="center"/>
        <w:rPr>
          <w:rFonts w:ascii="Tahoma" w:hAnsi="Tahoma" w:cs="Tahoma"/>
          <w:b/>
          <w:sz w:val="32"/>
          <w:szCs w:val="32"/>
        </w:rPr>
      </w:pPr>
    </w:p>
    <w:p w14:paraId="378191E5" w14:textId="61B16E3B" w:rsidR="00D8125A" w:rsidRPr="00D8125A" w:rsidRDefault="00D8125A" w:rsidP="00E93CB5">
      <w:pPr>
        <w:pStyle w:val="Prrafodelista"/>
        <w:numPr>
          <w:ilvl w:val="0"/>
          <w:numId w:val="43"/>
        </w:numPr>
        <w:spacing w:line="240" w:lineRule="auto"/>
        <w:jc w:val="center"/>
        <w:rPr>
          <w:rFonts w:ascii="Tahoma" w:hAnsi="Tahoma" w:cs="Tahoma"/>
          <w:b/>
        </w:rPr>
      </w:pPr>
      <w:r>
        <w:rPr>
          <w:rFonts w:ascii="Tahoma" w:hAnsi="Tahoma" w:cs="Tahoma"/>
          <w:b/>
        </w:rPr>
        <w:t>La Asociación, integrada en FEDA, desarrollará las actividades y talleres en la sede de la Confederación</w:t>
      </w:r>
    </w:p>
    <w:p w14:paraId="085736C7" w14:textId="77777777" w:rsidR="00311695" w:rsidRDefault="00311695" w:rsidP="00190DA7">
      <w:pPr>
        <w:jc w:val="right"/>
        <w:rPr>
          <w:rFonts w:ascii="Tahoma" w:hAnsi="Tahoma" w:cs="Tahoma"/>
          <w:bCs/>
          <w:sz w:val="22"/>
          <w:szCs w:val="22"/>
        </w:rPr>
      </w:pPr>
    </w:p>
    <w:p w14:paraId="6A5560DC" w14:textId="179A447A" w:rsidR="00DB7442" w:rsidRPr="00D8125A" w:rsidRDefault="00DB7442" w:rsidP="00DB7442">
      <w:pPr>
        <w:rPr>
          <w:rFonts w:ascii="Tahoma" w:hAnsi="Tahoma" w:cs="Tahoma"/>
          <w:sz w:val="22"/>
          <w:szCs w:val="22"/>
          <w:lang w:val="es-ES"/>
        </w:rPr>
      </w:pPr>
      <w:r w:rsidRPr="00D8125A">
        <w:rPr>
          <w:rFonts w:ascii="Tahoma" w:hAnsi="Tahoma" w:cs="Tahoma"/>
          <w:sz w:val="22"/>
          <w:szCs w:val="22"/>
        </w:rPr>
        <w:t xml:space="preserve">Otro año más, se acerca la fecha para conmemorar el Día Mundial del Medio Ambiente que se celebra el próximo día  5 de junio y desde la </w:t>
      </w:r>
      <w:hyperlink r:id="rId8" w:history="1">
        <w:r w:rsidRPr="00E93CB5">
          <w:rPr>
            <w:rStyle w:val="Hipervnculo"/>
            <w:rFonts w:ascii="Tahoma" w:hAnsi="Tahoma" w:cs="Tahoma"/>
            <w:bCs/>
            <w:sz w:val="22"/>
            <w:szCs w:val="22"/>
          </w:rPr>
          <w:t>Asociación de Gestores Ambientales de Albacete, AGESAM</w:t>
        </w:r>
      </w:hyperlink>
      <w:r w:rsidRPr="00D8125A">
        <w:rPr>
          <w:rFonts w:ascii="Tahoma" w:hAnsi="Tahoma" w:cs="Tahoma"/>
          <w:sz w:val="22"/>
          <w:szCs w:val="22"/>
        </w:rPr>
        <w:t xml:space="preserve">, integrada en </w:t>
      </w:r>
      <w:hyperlink r:id="rId9" w:history="1">
        <w:r w:rsidRPr="00E93CB5">
          <w:rPr>
            <w:rStyle w:val="Hipervnculo"/>
            <w:rFonts w:ascii="Tahoma" w:hAnsi="Tahoma" w:cs="Tahoma"/>
            <w:bCs/>
            <w:sz w:val="22"/>
            <w:szCs w:val="22"/>
          </w:rPr>
          <w:t>FEDA</w:t>
        </w:r>
      </w:hyperlink>
      <w:r w:rsidRPr="00D8125A">
        <w:rPr>
          <w:rFonts w:ascii="Tahoma" w:hAnsi="Tahoma" w:cs="Tahoma"/>
          <w:sz w:val="22"/>
          <w:szCs w:val="22"/>
        </w:rPr>
        <w:t xml:space="preserve">, está convocada la </w:t>
      </w:r>
      <w:hyperlink r:id="rId10" w:history="1">
        <w:r w:rsidRPr="00E93CB5">
          <w:rPr>
            <w:rStyle w:val="Hipervnculo"/>
            <w:rFonts w:ascii="Tahoma" w:hAnsi="Tahoma" w:cs="Tahoma"/>
            <w:sz w:val="22"/>
            <w:szCs w:val="22"/>
          </w:rPr>
          <w:t>VII Semana del Medio Ambiente</w:t>
        </w:r>
      </w:hyperlink>
      <w:r w:rsidRPr="00D8125A">
        <w:rPr>
          <w:rFonts w:ascii="Tahoma" w:hAnsi="Tahoma" w:cs="Tahoma"/>
          <w:sz w:val="22"/>
          <w:szCs w:val="22"/>
        </w:rPr>
        <w:t xml:space="preserve">. </w:t>
      </w:r>
    </w:p>
    <w:p w14:paraId="6871BB93" w14:textId="77777777" w:rsidR="00DB7442" w:rsidRPr="00D8125A" w:rsidRDefault="00DB7442" w:rsidP="00DB7442">
      <w:pPr>
        <w:rPr>
          <w:rFonts w:ascii="Tahoma" w:hAnsi="Tahoma" w:cs="Tahoma"/>
          <w:sz w:val="22"/>
          <w:szCs w:val="22"/>
        </w:rPr>
      </w:pPr>
    </w:p>
    <w:p w14:paraId="6E35E691" w14:textId="40AFEB48" w:rsidR="00DB7442" w:rsidRPr="00D8125A" w:rsidRDefault="00DB7442" w:rsidP="00DB7442">
      <w:pPr>
        <w:rPr>
          <w:rFonts w:ascii="Tahoma" w:hAnsi="Tahoma" w:cs="Tahoma"/>
          <w:sz w:val="22"/>
          <w:szCs w:val="22"/>
        </w:rPr>
      </w:pPr>
      <w:r w:rsidRPr="00D8125A">
        <w:rPr>
          <w:rFonts w:ascii="Tahoma" w:hAnsi="Tahoma" w:cs="Tahoma"/>
          <w:sz w:val="22"/>
          <w:szCs w:val="22"/>
        </w:rPr>
        <w:t>Para AGESAM</w:t>
      </w:r>
      <w:r w:rsidR="00E93CB5">
        <w:rPr>
          <w:rFonts w:ascii="Tahoma" w:hAnsi="Tahoma" w:cs="Tahoma"/>
          <w:sz w:val="22"/>
          <w:szCs w:val="22"/>
        </w:rPr>
        <w:t>,</w:t>
      </w:r>
      <w:r w:rsidRPr="00D8125A">
        <w:rPr>
          <w:rFonts w:ascii="Tahoma" w:hAnsi="Tahoma" w:cs="Tahoma"/>
          <w:sz w:val="22"/>
          <w:szCs w:val="22"/>
        </w:rPr>
        <w:t xml:space="preserve"> es una oportunidad única para reflexionar sobre el impacto que la acción del hombre tiene en el planeta y tomar conciencia de la necesidad urgente de proteger los  recursos naturales. Este es un momento para celebrar los avances que se están logrando en la conservación, pero también para reconocer los retos</w:t>
      </w:r>
      <w:r w:rsidR="00C051CE" w:rsidRPr="00D8125A">
        <w:rPr>
          <w:rFonts w:ascii="Tahoma" w:hAnsi="Tahoma" w:cs="Tahoma"/>
          <w:sz w:val="22"/>
          <w:szCs w:val="22"/>
        </w:rPr>
        <w:t xml:space="preserve"> que quedan</w:t>
      </w:r>
      <w:r w:rsidRPr="00D8125A">
        <w:rPr>
          <w:rFonts w:ascii="Tahoma" w:hAnsi="Tahoma" w:cs="Tahoma"/>
          <w:sz w:val="22"/>
          <w:szCs w:val="22"/>
        </w:rPr>
        <w:t xml:space="preserve">. </w:t>
      </w:r>
    </w:p>
    <w:p w14:paraId="24DB45A8" w14:textId="77777777" w:rsidR="00DB7442" w:rsidRPr="00D8125A" w:rsidRDefault="00DB7442" w:rsidP="00DB7442">
      <w:pPr>
        <w:rPr>
          <w:rFonts w:ascii="Tahoma" w:hAnsi="Tahoma" w:cs="Tahoma"/>
          <w:sz w:val="22"/>
          <w:szCs w:val="22"/>
        </w:rPr>
      </w:pPr>
    </w:p>
    <w:p w14:paraId="0B0C16FA" w14:textId="2217EA65" w:rsidR="00DB7442" w:rsidRPr="00D8125A" w:rsidRDefault="00DB7442" w:rsidP="00DB7442">
      <w:pPr>
        <w:rPr>
          <w:rFonts w:ascii="Tahoma" w:hAnsi="Tahoma" w:cs="Tahoma"/>
          <w:sz w:val="22"/>
          <w:szCs w:val="22"/>
        </w:rPr>
      </w:pPr>
      <w:r w:rsidRPr="00D8125A">
        <w:rPr>
          <w:rFonts w:ascii="Tahoma" w:hAnsi="Tahoma" w:cs="Tahoma"/>
          <w:sz w:val="22"/>
          <w:szCs w:val="22"/>
        </w:rPr>
        <w:t xml:space="preserve">Este año </w:t>
      </w:r>
      <w:r w:rsidR="00C051CE" w:rsidRPr="00D8125A">
        <w:rPr>
          <w:rFonts w:ascii="Tahoma" w:hAnsi="Tahoma" w:cs="Tahoma"/>
          <w:sz w:val="22"/>
          <w:szCs w:val="22"/>
        </w:rPr>
        <w:t>las actividades se centran</w:t>
      </w:r>
      <w:r w:rsidRPr="00D8125A">
        <w:rPr>
          <w:rFonts w:ascii="Tahoma" w:hAnsi="Tahoma" w:cs="Tahoma"/>
          <w:sz w:val="22"/>
          <w:szCs w:val="22"/>
        </w:rPr>
        <w:t xml:space="preserve"> en la reducción de envases, uno de los desafíos ambientales más urgentes que </w:t>
      </w:r>
      <w:r w:rsidR="00C051CE" w:rsidRPr="00D8125A">
        <w:rPr>
          <w:rFonts w:ascii="Tahoma" w:hAnsi="Tahoma" w:cs="Tahoma"/>
          <w:sz w:val="22"/>
          <w:szCs w:val="22"/>
        </w:rPr>
        <w:t>hay. De</w:t>
      </w:r>
      <w:r w:rsidRPr="00D8125A">
        <w:rPr>
          <w:rFonts w:ascii="Tahoma" w:hAnsi="Tahoma" w:cs="Tahoma"/>
          <w:sz w:val="22"/>
          <w:szCs w:val="22"/>
        </w:rPr>
        <w:t xml:space="preserve">sde reducir el consumo de </w:t>
      </w:r>
      <w:r w:rsidR="00C051CE" w:rsidRPr="00D8125A">
        <w:rPr>
          <w:rFonts w:ascii="Tahoma" w:hAnsi="Tahoma" w:cs="Tahoma"/>
          <w:sz w:val="22"/>
          <w:szCs w:val="22"/>
        </w:rPr>
        <w:t>estos</w:t>
      </w:r>
      <w:r w:rsidRPr="00D8125A">
        <w:rPr>
          <w:rFonts w:ascii="Tahoma" w:hAnsi="Tahoma" w:cs="Tahoma"/>
          <w:sz w:val="22"/>
          <w:szCs w:val="22"/>
        </w:rPr>
        <w:t xml:space="preserve"> hasta adoptar prácticas más sostenibles en nuestro día a día. Es el momento de concienciar y motivar a ser parte activa del cambio. </w:t>
      </w:r>
    </w:p>
    <w:p w14:paraId="69DA193C" w14:textId="77777777" w:rsidR="00DB7442" w:rsidRPr="00D8125A" w:rsidRDefault="00DB7442" w:rsidP="00DB7442">
      <w:pPr>
        <w:rPr>
          <w:rFonts w:ascii="Tahoma" w:hAnsi="Tahoma" w:cs="Tahoma"/>
          <w:sz w:val="22"/>
          <w:szCs w:val="22"/>
        </w:rPr>
      </w:pPr>
    </w:p>
    <w:p w14:paraId="6F06F746" w14:textId="73BC064E" w:rsidR="00DB7442" w:rsidRPr="00D8125A" w:rsidRDefault="00DB7442" w:rsidP="00DB7442">
      <w:pPr>
        <w:rPr>
          <w:rFonts w:ascii="Tahoma" w:hAnsi="Tahoma" w:cs="Tahoma"/>
          <w:sz w:val="22"/>
          <w:szCs w:val="22"/>
        </w:rPr>
      </w:pPr>
      <w:r w:rsidRPr="00D8125A">
        <w:rPr>
          <w:rFonts w:ascii="Tahoma" w:hAnsi="Tahoma" w:cs="Tahoma"/>
          <w:sz w:val="22"/>
          <w:szCs w:val="22"/>
        </w:rPr>
        <w:t xml:space="preserve">Dentro de la programación </w:t>
      </w:r>
      <w:r w:rsidR="00C051CE" w:rsidRPr="00D8125A">
        <w:rPr>
          <w:rFonts w:ascii="Tahoma" w:hAnsi="Tahoma" w:cs="Tahoma"/>
          <w:sz w:val="22"/>
          <w:szCs w:val="22"/>
        </w:rPr>
        <w:t>se</w:t>
      </w:r>
      <w:r w:rsidRPr="00D8125A">
        <w:rPr>
          <w:rFonts w:ascii="Tahoma" w:hAnsi="Tahoma" w:cs="Tahoma"/>
          <w:sz w:val="22"/>
          <w:szCs w:val="22"/>
        </w:rPr>
        <w:t xml:space="preserve"> fomenta la participación activa tanto de administraciones públicas</w:t>
      </w:r>
      <w:r w:rsidR="00C051CE" w:rsidRPr="00D8125A">
        <w:rPr>
          <w:rFonts w:ascii="Tahoma" w:hAnsi="Tahoma" w:cs="Tahoma"/>
          <w:sz w:val="22"/>
          <w:szCs w:val="22"/>
        </w:rPr>
        <w:t xml:space="preserve"> como de</w:t>
      </w:r>
      <w:r w:rsidRPr="00D8125A">
        <w:rPr>
          <w:rFonts w:ascii="Tahoma" w:hAnsi="Tahoma" w:cs="Tahoma"/>
          <w:sz w:val="22"/>
          <w:szCs w:val="22"/>
        </w:rPr>
        <w:t xml:space="preserve"> empresas y como siempre involucrar a los más pequeños con diferentes talleres prácticos de concienciación medioambiental. </w:t>
      </w:r>
    </w:p>
    <w:p w14:paraId="79492885" w14:textId="77777777" w:rsidR="00DB7442" w:rsidRPr="00D8125A" w:rsidRDefault="00DB7442" w:rsidP="00DB7442">
      <w:pPr>
        <w:rPr>
          <w:rFonts w:ascii="Tahoma" w:hAnsi="Tahoma" w:cs="Tahoma"/>
          <w:sz w:val="22"/>
          <w:szCs w:val="22"/>
        </w:rPr>
      </w:pPr>
    </w:p>
    <w:p w14:paraId="06A46C55" w14:textId="6D93E2F3" w:rsidR="00DB7442" w:rsidRPr="00D8125A" w:rsidRDefault="00DB7442" w:rsidP="00DB7442">
      <w:pPr>
        <w:rPr>
          <w:rFonts w:ascii="Tahoma" w:hAnsi="Tahoma" w:cs="Tahoma"/>
          <w:sz w:val="22"/>
          <w:szCs w:val="22"/>
        </w:rPr>
      </w:pPr>
      <w:r w:rsidRPr="00D8125A">
        <w:rPr>
          <w:rFonts w:ascii="Tahoma" w:hAnsi="Tahoma" w:cs="Tahoma"/>
          <w:sz w:val="22"/>
          <w:szCs w:val="22"/>
        </w:rPr>
        <w:t xml:space="preserve">Las actividades </w:t>
      </w:r>
      <w:r w:rsidR="00C051CE" w:rsidRPr="00D8125A">
        <w:rPr>
          <w:rFonts w:ascii="Tahoma" w:hAnsi="Tahoma" w:cs="Tahoma"/>
          <w:sz w:val="22"/>
          <w:szCs w:val="22"/>
        </w:rPr>
        <w:t>se desarrollarán los dí</w:t>
      </w:r>
      <w:r w:rsidRPr="00D8125A">
        <w:rPr>
          <w:rFonts w:ascii="Tahoma" w:hAnsi="Tahoma" w:cs="Tahoma"/>
          <w:sz w:val="22"/>
          <w:szCs w:val="22"/>
        </w:rPr>
        <w:t>as 2, 3 y 4 de junio, en la sede de la Confederación de Empresarios de Albacete, FEDA, calle de los Empresarios</w:t>
      </w:r>
      <w:r w:rsidR="00C051CE" w:rsidRPr="00D8125A">
        <w:rPr>
          <w:rFonts w:ascii="Tahoma" w:hAnsi="Tahoma" w:cs="Tahoma"/>
          <w:sz w:val="22"/>
          <w:szCs w:val="22"/>
        </w:rPr>
        <w:t>,</w:t>
      </w:r>
      <w:r w:rsidRPr="00D8125A">
        <w:rPr>
          <w:rFonts w:ascii="Tahoma" w:hAnsi="Tahoma" w:cs="Tahoma"/>
          <w:sz w:val="22"/>
          <w:szCs w:val="22"/>
        </w:rPr>
        <w:t xml:space="preserve"> 6</w:t>
      </w:r>
      <w:r w:rsidR="00C051CE" w:rsidRPr="00D8125A">
        <w:rPr>
          <w:rFonts w:ascii="Tahoma" w:hAnsi="Tahoma" w:cs="Tahoma"/>
          <w:sz w:val="22"/>
          <w:szCs w:val="22"/>
        </w:rPr>
        <w:t xml:space="preserve">, en </w:t>
      </w:r>
      <w:r w:rsidRPr="00D8125A">
        <w:rPr>
          <w:rFonts w:ascii="Tahoma" w:hAnsi="Tahoma" w:cs="Tahoma"/>
          <w:sz w:val="22"/>
          <w:szCs w:val="22"/>
        </w:rPr>
        <w:t xml:space="preserve">Albacete. </w:t>
      </w:r>
    </w:p>
    <w:p w14:paraId="6CDCAFA6" w14:textId="77777777" w:rsidR="00DB7442" w:rsidRPr="00D8125A" w:rsidRDefault="00DB7442" w:rsidP="00DB7442">
      <w:pPr>
        <w:rPr>
          <w:rFonts w:ascii="Tahoma" w:hAnsi="Tahoma" w:cs="Tahoma"/>
          <w:sz w:val="22"/>
          <w:szCs w:val="22"/>
        </w:rPr>
      </w:pPr>
    </w:p>
    <w:p w14:paraId="694B6B0A" w14:textId="43AEEB2D" w:rsidR="00DB7442" w:rsidRPr="00D8125A" w:rsidRDefault="00C051CE" w:rsidP="00DB7442">
      <w:pPr>
        <w:rPr>
          <w:rFonts w:ascii="Tahoma" w:hAnsi="Tahoma" w:cs="Tahoma"/>
          <w:sz w:val="22"/>
          <w:szCs w:val="22"/>
        </w:rPr>
      </w:pPr>
      <w:r w:rsidRPr="00D8125A">
        <w:rPr>
          <w:rFonts w:ascii="Tahoma" w:hAnsi="Tahoma" w:cs="Tahoma"/>
          <w:sz w:val="22"/>
          <w:szCs w:val="22"/>
        </w:rPr>
        <w:t xml:space="preserve">AGESAM considera que es </w:t>
      </w:r>
      <w:r w:rsidR="00DB7442" w:rsidRPr="00D8125A">
        <w:rPr>
          <w:rFonts w:ascii="Tahoma" w:hAnsi="Tahoma" w:cs="Tahoma"/>
          <w:sz w:val="22"/>
          <w:szCs w:val="22"/>
        </w:rPr>
        <w:t xml:space="preserve">el momento para concienciarnos y comprometernos con un futuro más verde, justo y saludable para todos. </w:t>
      </w:r>
    </w:p>
    <w:p w14:paraId="7A582B8F" w14:textId="4D23D6E3" w:rsidR="00C051CE" w:rsidRPr="00D8125A" w:rsidRDefault="00C051CE" w:rsidP="00DB7442">
      <w:pPr>
        <w:rPr>
          <w:rFonts w:ascii="Tahoma" w:hAnsi="Tahoma" w:cs="Tahoma"/>
          <w:sz w:val="22"/>
          <w:szCs w:val="22"/>
        </w:rPr>
      </w:pPr>
    </w:p>
    <w:p w14:paraId="1E2065EF" w14:textId="632E5CBD" w:rsidR="00C051CE" w:rsidRPr="00D8125A" w:rsidRDefault="00C051CE" w:rsidP="00DB7442">
      <w:pPr>
        <w:rPr>
          <w:rFonts w:ascii="Tahoma" w:hAnsi="Tahoma" w:cs="Tahoma"/>
          <w:b/>
          <w:bCs/>
          <w:sz w:val="22"/>
          <w:szCs w:val="22"/>
        </w:rPr>
      </w:pPr>
      <w:r w:rsidRPr="00D8125A">
        <w:rPr>
          <w:rFonts w:ascii="Tahoma" w:hAnsi="Tahoma" w:cs="Tahoma"/>
          <w:b/>
          <w:bCs/>
          <w:sz w:val="22"/>
          <w:szCs w:val="22"/>
        </w:rPr>
        <w:t>Programación</w:t>
      </w:r>
    </w:p>
    <w:p w14:paraId="53737239" w14:textId="77777777" w:rsidR="00C051CE" w:rsidRPr="00D8125A" w:rsidRDefault="00C051CE" w:rsidP="00DB7442">
      <w:pPr>
        <w:rPr>
          <w:rFonts w:ascii="Tahoma" w:hAnsi="Tahoma" w:cs="Tahoma"/>
          <w:b/>
          <w:bCs/>
          <w:sz w:val="22"/>
          <w:szCs w:val="22"/>
        </w:rPr>
      </w:pPr>
    </w:p>
    <w:p w14:paraId="3B32C006" w14:textId="580CB07D" w:rsidR="00C051CE" w:rsidRPr="00D8125A" w:rsidRDefault="00C051CE" w:rsidP="00C051CE">
      <w:pPr>
        <w:rPr>
          <w:rFonts w:ascii="Tahoma" w:eastAsiaTheme="minorHAnsi" w:hAnsi="Tahoma" w:cs="Tahoma"/>
          <w:bCs/>
          <w:sz w:val="22"/>
          <w:szCs w:val="22"/>
          <w:shd w:val="clear" w:color="auto" w:fill="FFFFFF"/>
          <w:lang w:val="es-ES" w:eastAsia="en-US"/>
        </w:rPr>
      </w:pPr>
      <w:r w:rsidRPr="00D8125A">
        <w:rPr>
          <w:rFonts w:ascii="Tahoma" w:hAnsi="Tahoma" w:cs="Tahoma"/>
          <w:sz w:val="22"/>
          <w:szCs w:val="22"/>
        </w:rPr>
        <w:t xml:space="preserve">El inicio </w:t>
      </w:r>
      <w:r w:rsidR="00E93CB5">
        <w:rPr>
          <w:rFonts w:ascii="Tahoma" w:hAnsi="Tahoma" w:cs="Tahoma"/>
          <w:sz w:val="22"/>
          <w:szCs w:val="22"/>
        </w:rPr>
        <w:t xml:space="preserve">de la </w:t>
      </w:r>
      <w:hyperlink r:id="rId11" w:anchor="programacion" w:history="1">
        <w:r w:rsidR="00E93CB5" w:rsidRPr="00E93CB5">
          <w:rPr>
            <w:rStyle w:val="Hipervnculo"/>
            <w:rFonts w:ascii="Tahoma" w:hAnsi="Tahoma" w:cs="Tahoma"/>
            <w:sz w:val="22"/>
            <w:szCs w:val="22"/>
          </w:rPr>
          <w:t>programación</w:t>
        </w:r>
      </w:hyperlink>
      <w:r w:rsidR="00E93CB5">
        <w:rPr>
          <w:rFonts w:ascii="Tahoma" w:hAnsi="Tahoma" w:cs="Tahoma"/>
          <w:sz w:val="22"/>
          <w:szCs w:val="22"/>
        </w:rPr>
        <w:t xml:space="preserve"> en esta </w:t>
      </w:r>
      <w:r w:rsidRPr="00D8125A">
        <w:rPr>
          <w:rFonts w:ascii="Tahoma" w:hAnsi="Tahoma" w:cs="Tahoma"/>
          <w:sz w:val="22"/>
          <w:szCs w:val="22"/>
        </w:rPr>
        <w:t xml:space="preserve">VII Semana del Medio Ambiente será el próximo lunes, día 2 de junio, a las 9,45 horas. En la sesión de apertura estarán presentes la presidenta de AGESAM, Mercedes Cuesta Romero; </w:t>
      </w:r>
      <w:r w:rsidRPr="00C051CE">
        <w:rPr>
          <w:rFonts w:ascii="Tahoma" w:eastAsiaTheme="minorHAnsi" w:hAnsi="Tahoma" w:cs="Tahoma"/>
          <w:bCs/>
          <w:sz w:val="22"/>
          <w:szCs w:val="22"/>
          <w:shd w:val="clear" w:color="auto" w:fill="FFFFFF"/>
          <w:lang w:val="es-ES" w:eastAsia="en-US"/>
        </w:rPr>
        <w:t>Leticia Requena García</w:t>
      </w:r>
      <w:r w:rsidRPr="00D8125A">
        <w:rPr>
          <w:rFonts w:ascii="Tahoma" w:eastAsiaTheme="minorHAnsi" w:hAnsi="Tahoma" w:cs="Tahoma"/>
          <w:bCs/>
          <w:sz w:val="22"/>
          <w:szCs w:val="22"/>
          <w:shd w:val="clear" w:color="auto" w:fill="FFFFFF"/>
          <w:lang w:val="es-ES" w:eastAsia="en-US"/>
        </w:rPr>
        <w:t>,</w:t>
      </w:r>
      <w:r w:rsidRPr="00C051CE">
        <w:rPr>
          <w:rFonts w:ascii="Tahoma" w:eastAsiaTheme="minorHAnsi" w:hAnsi="Tahoma" w:cs="Tahoma"/>
          <w:bCs/>
          <w:sz w:val="22"/>
          <w:szCs w:val="22"/>
          <w:shd w:val="clear" w:color="auto" w:fill="FFFFFF"/>
          <w:lang w:val="es-ES" w:eastAsia="en-US"/>
        </w:rPr>
        <w:t xml:space="preserve"> </w:t>
      </w:r>
      <w:r w:rsidRPr="00D8125A">
        <w:rPr>
          <w:rFonts w:ascii="Tahoma" w:eastAsiaTheme="minorHAnsi" w:hAnsi="Tahoma" w:cs="Tahoma"/>
          <w:bCs/>
          <w:sz w:val="22"/>
          <w:szCs w:val="22"/>
          <w:shd w:val="clear" w:color="auto" w:fill="FFFFFF"/>
          <w:lang w:val="es-ES" w:eastAsia="en-US"/>
        </w:rPr>
        <w:t>v</w:t>
      </w:r>
      <w:r w:rsidRPr="00C051CE">
        <w:rPr>
          <w:rFonts w:ascii="Tahoma" w:eastAsiaTheme="minorHAnsi" w:hAnsi="Tahoma" w:cs="Tahoma"/>
          <w:bCs/>
          <w:sz w:val="22"/>
          <w:szCs w:val="22"/>
          <w:shd w:val="clear" w:color="auto" w:fill="FFFFFF"/>
          <w:lang w:val="es-ES" w:eastAsia="en-US"/>
        </w:rPr>
        <w:t>icepresidenta de la Asociación Provincial de Empresas Agroalimentarias de Albacete</w:t>
      </w:r>
      <w:r w:rsidRPr="00D8125A">
        <w:rPr>
          <w:rFonts w:ascii="Tahoma" w:eastAsiaTheme="minorHAnsi" w:hAnsi="Tahoma" w:cs="Tahoma"/>
          <w:bCs/>
          <w:sz w:val="22"/>
          <w:szCs w:val="22"/>
          <w:shd w:val="clear" w:color="auto" w:fill="FFFFFF"/>
          <w:lang w:val="es-ES" w:eastAsia="en-US"/>
        </w:rPr>
        <w:t xml:space="preserve">; </w:t>
      </w:r>
      <w:r w:rsidRPr="00C051CE">
        <w:rPr>
          <w:rFonts w:ascii="Tahoma" w:eastAsiaTheme="minorHAnsi" w:hAnsi="Tahoma" w:cs="Tahoma"/>
          <w:bCs/>
          <w:sz w:val="22"/>
          <w:szCs w:val="22"/>
          <w:shd w:val="clear" w:color="auto" w:fill="FFFFFF"/>
          <w:lang w:val="es-ES" w:eastAsia="en-US"/>
        </w:rPr>
        <w:t>Rosa González de la Aleja</w:t>
      </w:r>
      <w:r w:rsidRPr="00D8125A">
        <w:rPr>
          <w:rFonts w:ascii="Tahoma" w:eastAsiaTheme="minorHAnsi" w:hAnsi="Tahoma" w:cs="Tahoma"/>
          <w:bCs/>
          <w:sz w:val="22"/>
          <w:szCs w:val="22"/>
          <w:shd w:val="clear" w:color="auto" w:fill="FFFFFF"/>
          <w:lang w:val="es-ES" w:eastAsia="en-US"/>
        </w:rPr>
        <w:t>, c</w:t>
      </w:r>
      <w:r w:rsidRPr="00C051CE">
        <w:rPr>
          <w:rFonts w:ascii="Tahoma" w:eastAsiaTheme="minorHAnsi" w:hAnsi="Tahoma" w:cs="Tahoma"/>
          <w:bCs/>
          <w:sz w:val="22"/>
          <w:szCs w:val="22"/>
          <w:shd w:val="clear" w:color="auto" w:fill="FFFFFF"/>
          <w:lang w:val="es-ES" w:eastAsia="en-US"/>
        </w:rPr>
        <w:t>oncejala de Sostenibilidad y Marca Albacete</w:t>
      </w:r>
      <w:r w:rsidRPr="00D8125A">
        <w:rPr>
          <w:rFonts w:ascii="Tahoma" w:eastAsiaTheme="minorHAnsi" w:hAnsi="Tahoma" w:cs="Tahoma"/>
          <w:bCs/>
          <w:sz w:val="22"/>
          <w:szCs w:val="22"/>
          <w:shd w:val="clear" w:color="auto" w:fill="FFFFFF"/>
          <w:lang w:val="es-ES" w:eastAsia="en-US"/>
        </w:rPr>
        <w:t xml:space="preserve">, y </w:t>
      </w:r>
      <w:r w:rsidRPr="00C051CE">
        <w:rPr>
          <w:rFonts w:ascii="Tahoma" w:eastAsiaTheme="minorHAnsi" w:hAnsi="Tahoma" w:cs="Tahoma"/>
          <w:bCs/>
          <w:sz w:val="22"/>
          <w:szCs w:val="22"/>
          <w:shd w:val="clear" w:color="auto" w:fill="FFFFFF"/>
          <w:lang w:val="es-ES" w:eastAsia="en-US"/>
        </w:rPr>
        <w:t>Llanos Valero Hernandez</w:t>
      </w:r>
      <w:r w:rsidRPr="00D8125A">
        <w:rPr>
          <w:rFonts w:ascii="Tahoma" w:eastAsiaTheme="minorHAnsi" w:hAnsi="Tahoma" w:cs="Tahoma"/>
          <w:bCs/>
          <w:sz w:val="22"/>
          <w:szCs w:val="22"/>
          <w:shd w:val="clear" w:color="auto" w:fill="FFFFFF"/>
          <w:lang w:val="es-ES" w:eastAsia="en-US"/>
        </w:rPr>
        <w:t>, d</w:t>
      </w:r>
      <w:r w:rsidRPr="00C051CE">
        <w:rPr>
          <w:rFonts w:ascii="Tahoma" w:eastAsiaTheme="minorHAnsi" w:hAnsi="Tahoma" w:cs="Tahoma"/>
          <w:bCs/>
          <w:sz w:val="22"/>
          <w:szCs w:val="22"/>
          <w:shd w:val="clear" w:color="auto" w:fill="FFFFFF"/>
          <w:lang w:val="es-ES" w:eastAsia="en-US"/>
        </w:rPr>
        <w:t xml:space="preserve">elegada provincial de Desarrollo Sostenible en Albacete. </w:t>
      </w:r>
    </w:p>
    <w:p w14:paraId="17DF6E5F" w14:textId="77777777" w:rsidR="00921562" w:rsidRPr="00D8125A" w:rsidRDefault="00921562" w:rsidP="00C051CE">
      <w:pPr>
        <w:rPr>
          <w:rFonts w:ascii="Tahoma" w:eastAsiaTheme="minorHAnsi" w:hAnsi="Tahoma" w:cs="Tahoma"/>
          <w:bCs/>
          <w:sz w:val="22"/>
          <w:szCs w:val="22"/>
          <w:shd w:val="clear" w:color="auto" w:fill="FFFFFF"/>
          <w:lang w:val="es-ES" w:eastAsia="en-US"/>
        </w:rPr>
      </w:pPr>
    </w:p>
    <w:p w14:paraId="15ACA4B3" w14:textId="3A31C495" w:rsidR="00921562" w:rsidRPr="00D8125A" w:rsidRDefault="00921562" w:rsidP="00921562">
      <w:pPr>
        <w:pStyle w:val="NormalWeb"/>
        <w:shd w:val="clear" w:color="auto" w:fill="FFFFFF"/>
        <w:spacing w:before="0" w:beforeAutospacing="0" w:after="0" w:afterAutospacing="0"/>
        <w:jc w:val="both"/>
        <w:rPr>
          <w:rFonts w:ascii="Tahoma" w:hAnsi="Tahoma" w:cs="Tahoma"/>
          <w:sz w:val="22"/>
          <w:szCs w:val="22"/>
        </w:rPr>
      </w:pPr>
      <w:r w:rsidRPr="00D8125A">
        <w:rPr>
          <w:rFonts w:ascii="Tahoma" w:eastAsiaTheme="minorHAnsi" w:hAnsi="Tahoma" w:cs="Tahoma"/>
          <w:bCs/>
          <w:sz w:val="22"/>
          <w:szCs w:val="22"/>
          <w:shd w:val="clear" w:color="auto" w:fill="FFFFFF"/>
          <w:lang w:eastAsia="en-US"/>
        </w:rPr>
        <w:t xml:space="preserve">La continuación ese lunes será con la jornada técnica </w:t>
      </w:r>
      <w:r w:rsidRPr="00921562">
        <w:rPr>
          <w:rFonts w:ascii="Tahoma" w:eastAsiaTheme="minorHAnsi" w:hAnsi="Tahoma" w:cs="Tahoma"/>
          <w:sz w:val="22"/>
          <w:szCs w:val="22"/>
          <w:shd w:val="clear" w:color="auto" w:fill="FFFFFF"/>
          <w:lang w:eastAsia="en-US"/>
        </w:rPr>
        <w:t>“Reglamento de envases y residuos de envases. Claves para un futuro sostenible”</w:t>
      </w:r>
      <w:r w:rsidRPr="00D8125A">
        <w:rPr>
          <w:rFonts w:ascii="Tahoma" w:eastAsiaTheme="minorHAnsi" w:hAnsi="Tahoma" w:cs="Tahoma"/>
          <w:sz w:val="22"/>
          <w:szCs w:val="22"/>
          <w:shd w:val="clear" w:color="auto" w:fill="FFFFFF"/>
          <w:lang w:eastAsia="en-US"/>
        </w:rPr>
        <w:t xml:space="preserve">, </w:t>
      </w:r>
      <w:r w:rsidRPr="00D8125A">
        <w:rPr>
          <w:rFonts w:ascii="Tahoma" w:hAnsi="Tahoma" w:cs="Tahoma"/>
          <w:sz w:val="22"/>
          <w:szCs w:val="22"/>
        </w:rPr>
        <w:t>enmarcada dentro del Plan de Acción de Economía Circular 2021-2025 de Castilla – La Mancha e impulso en la aplicación de la Ley 7/2022, de residuos y suelos contaminados para una economía circular.</w:t>
      </w:r>
    </w:p>
    <w:p w14:paraId="25070D52" w14:textId="77777777" w:rsidR="00D8125A" w:rsidRPr="00D8125A" w:rsidRDefault="00D8125A" w:rsidP="00921562">
      <w:pPr>
        <w:pStyle w:val="NormalWeb"/>
        <w:shd w:val="clear" w:color="auto" w:fill="FFFFFF"/>
        <w:spacing w:before="0" w:beforeAutospacing="0" w:after="0" w:afterAutospacing="0"/>
        <w:jc w:val="both"/>
        <w:rPr>
          <w:rFonts w:ascii="Tahoma" w:hAnsi="Tahoma" w:cs="Tahoma"/>
          <w:sz w:val="22"/>
          <w:szCs w:val="22"/>
        </w:rPr>
      </w:pPr>
    </w:p>
    <w:p w14:paraId="624A5D80" w14:textId="6D80F022" w:rsidR="00D8125A" w:rsidRPr="00D8125A" w:rsidRDefault="00D8125A" w:rsidP="00E93CB5">
      <w:pPr>
        <w:rPr>
          <w:rFonts w:ascii="Tahoma" w:eastAsiaTheme="minorHAnsi" w:hAnsi="Tahoma" w:cs="Tahoma"/>
          <w:sz w:val="22"/>
          <w:szCs w:val="22"/>
          <w:lang w:val="es-ES" w:eastAsia="en-US"/>
        </w:rPr>
      </w:pPr>
      <w:r w:rsidRPr="00D8125A">
        <w:rPr>
          <w:rFonts w:ascii="Tahoma" w:hAnsi="Tahoma" w:cs="Tahoma"/>
          <w:sz w:val="22"/>
          <w:szCs w:val="22"/>
        </w:rPr>
        <w:t xml:space="preserve">La programación continua el martes 3, en horario de tarde (entre las 17,30 y las 18,30 h.), con taller educativo “Recicla y ruge con tu guitarra”, </w:t>
      </w:r>
      <w:r w:rsidRPr="00D8125A">
        <w:rPr>
          <w:rFonts w:ascii="Tahoma" w:eastAsiaTheme="minorHAnsi" w:hAnsi="Tahoma" w:cs="Tahoma"/>
          <w:sz w:val="22"/>
          <w:szCs w:val="22"/>
          <w:lang w:val="es-ES" w:eastAsia="en-US"/>
        </w:rPr>
        <w:t xml:space="preserve">actividad creativa y educativa donde los peques se convierten en músicos por un día, promoviendo el cuidado del planeta. Construirán su propia guitarra a partir de: garrafas de detergente, palos, etc. </w:t>
      </w:r>
    </w:p>
    <w:p w14:paraId="2FDDCF1C" w14:textId="77777777" w:rsidR="00D8125A" w:rsidRPr="00D8125A" w:rsidRDefault="00D8125A" w:rsidP="00E93CB5">
      <w:pPr>
        <w:rPr>
          <w:rFonts w:ascii="Tahoma" w:eastAsiaTheme="minorHAnsi" w:hAnsi="Tahoma" w:cs="Tahoma"/>
          <w:sz w:val="22"/>
          <w:szCs w:val="22"/>
          <w:lang w:val="es-ES" w:eastAsia="en-US"/>
        </w:rPr>
      </w:pPr>
    </w:p>
    <w:p w14:paraId="4B4AB5F4" w14:textId="77777777" w:rsidR="004553DB" w:rsidRDefault="00D8125A" w:rsidP="004553DB">
      <w:pPr>
        <w:spacing w:after="160"/>
        <w:rPr>
          <w:rFonts w:ascii="Tahoma" w:eastAsiaTheme="minorHAnsi" w:hAnsi="Tahoma" w:cs="Tahoma"/>
          <w:sz w:val="22"/>
          <w:szCs w:val="22"/>
          <w:lang w:val="es-ES" w:eastAsia="en-US"/>
        </w:rPr>
      </w:pPr>
      <w:r w:rsidRPr="00D8125A">
        <w:rPr>
          <w:rFonts w:ascii="Tahoma" w:eastAsiaTheme="minorHAnsi" w:hAnsi="Tahoma" w:cs="Tahoma"/>
          <w:bCs/>
          <w:sz w:val="22"/>
          <w:szCs w:val="22"/>
          <w:lang w:val="es-ES" w:eastAsia="en-US"/>
        </w:rPr>
        <w:t xml:space="preserve">El último taller está previsto para el miércoles día 4, también por la tarde, sobre “Comederos para aves”. </w:t>
      </w:r>
      <w:r w:rsidRPr="00D8125A">
        <w:rPr>
          <w:rFonts w:ascii="Tahoma" w:eastAsiaTheme="minorHAnsi" w:hAnsi="Tahoma" w:cs="Tahoma"/>
          <w:sz w:val="22"/>
          <w:szCs w:val="22"/>
          <w:lang w:val="es-ES" w:eastAsia="en-US"/>
        </w:rPr>
        <w:t xml:space="preserve">El propósito de este taller es cuidar de nuestros amigos emplumados y proteger el planeta. Es una oportunidad para entender la importancia de la reutilización de residuos y como las acciones, por pequeñas que sean, pueden tener un impacto positivo en el medio ambiente. Los pequeños aprenderán a construir comederos para aves transformando objetos cotidianos. </w:t>
      </w:r>
    </w:p>
    <w:p w14:paraId="5D8382AA" w14:textId="595FCD10" w:rsidR="00DB7442" w:rsidRPr="004553DB" w:rsidRDefault="00C051CE" w:rsidP="004553DB">
      <w:pPr>
        <w:spacing w:after="160"/>
        <w:rPr>
          <w:rFonts w:ascii="Tahoma" w:hAnsi="Tahoma" w:cs="Tahoma"/>
          <w:b/>
          <w:sz w:val="22"/>
          <w:szCs w:val="22"/>
        </w:rPr>
      </w:pPr>
      <w:r w:rsidRPr="004553DB">
        <w:rPr>
          <w:rFonts w:ascii="Tahoma" w:hAnsi="Tahoma" w:cs="Tahoma"/>
          <w:b/>
          <w:sz w:val="22"/>
          <w:szCs w:val="22"/>
        </w:rPr>
        <w:t>AGESAM, comprometidos con el medio ambiente</w:t>
      </w:r>
    </w:p>
    <w:p w14:paraId="1938A461" w14:textId="7FE536A7" w:rsidR="00DB7442" w:rsidRPr="004553DB" w:rsidRDefault="00DB7442" w:rsidP="00DB7442">
      <w:pPr>
        <w:shd w:val="clear" w:color="auto" w:fill="FFFFFF"/>
        <w:spacing w:before="100" w:beforeAutospacing="1" w:after="100" w:afterAutospacing="1"/>
        <w:rPr>
          <w:rFonts w:ascii="Tahoma" w:hAnsi="Tahoma" w:cs="Tahoma"/>
          <w:sz w:val="22"/>
          <w:szCs w:val="22"/>
        </w:rPr>
      </w:pPr>
      <w:r w:rsidRPr="004553DB">
        <w:rPr>
          <w:rFonts w:ascii="Tahoma" w:hAnsi="Tahoma" w:cs="Tahoma"/>
          <w:sz w:val="22"/>
          <w:szCs w:val="22"/>
        </w:rPr>
        <w:t xml:space="preserve">La </w:t>
      </w:r>
      <w:r w:rsidRPr="004553DB">
        <w:rPr>
          <w:rFonts w:ascii="Tahoma" w:hAnsi="Tahoma" w:cs="Tahoma"/>
          <w:b/>
          <w:sz w:val="22"/>
          <w:szCs w:val="22"/>
        </w:rPr>
        <w:t>Asociación de Gestores Ambientales de Albacete</w:t>
      </w:r>
      <w:r w:rsidRPr="004553DB">
        <w:rPr>
          <w:rFonts w:ascii="Tahoma" w:hAnsi="Tahoma" w:cs="Tahoma"/>
          <w:sz w:val="22"/>
          <w:szCs w:val="22"/>
        </w:rPr>
        <w:t xml:space="preserve">, constituida en el año 2005 por empresarios comprometidos con el medio ambiente, es una </w:t>
      </w:r>
      <w:r w:rsidR="00C051CE" w:rsidRPr="004553DB">
        <w:rPr>
          <w:rFonts w:ascii="Tahoma" w:hAnsi="Tahoma" w:cs="Tahoma"/>
          <w:sz w:val="22"/>
          <w:szCs w:val="22"/>
        </w:rPr>
        <w:t>A</w:t>
      </w:r>
      <w:r w:rsidRPr="004553DB">
        <w:rPr>
          <w:rFonts w:ascii="Tahoma" w:hAnsi="Tahoma" w:cs="Tahoma"/>
          <w:sz w:val="22"/>
          <w:szCs w:val="22"/>
        </w:rPr>
        <w:t xml:space="preserve">sociación sin ánimo de lucro compuesta en la actualidad por 34 empresas de la provincia. </w:t>
      </w:r>
    </w:p>
    <w:p w14:paraId="2D06D0F1" w14:textId="77777777" w:rsidR="00DB7442" w:rsidRPr="004553DB" w:rsidRDefault="00DB7442" w:rsidP="00DB7442">
      <w:pPr>
        <w:shd w:val="clear" w:color="auto" w:fill="FFFFFF"/>
        <w:spacing w:before="100" w:beforeAutospacing="1" w:after="100" w:afterAutospacing="1"/>
        <w:rPr>
          <w:rFonts w:ascii="Tahoma" w:hAnsi="Tahoma" w:cs="Tahoma"/>
          <w:sz w:val="22"/>
          <w:szCs w:val="22"/>
        </w:rPr>
      </w:pPr>
      <w:r w:rsidRPr="004553DB">
        <w:rPr>
          <w:rFonts w:ascii="Tahoma" w:hAnsi="Tahoma" w:cs="Tahoma"/>
          <w:sz w:val="22"/>
          <w:szCs w:val="22"/>
        </w:rPr>
        <w:t xml:space="preserve">La actividad principal de las empresas socias se centra en la gestión medioambiental tanto de residuos peligrosos, como no peligrosos e inertes y es la única asociación en Castilla-La Mancha que agrupa a este gremio empresarial. </w:t>
      </w:r>
    </w:p>
    <w:p w14:paraId="798A6DC3" w14:textId="0C589DEF" w:rsidR="00DB7442" w:rsidRPr="004553DB" w:rsidRDefault="00DB7442" w:rsidP="00DB7442">
      <w:pPr>
        <w:shd w:val="clear" w:color="auto" w:fill="FFFFFF"/>
        <w:spacing w:before="100" w:beforeAutospacing="1" w:after="100" w:afterAutospacing="1"/>
        <w:rPr>
          <w:rFonts w:ascii="Tahoma" w:hAnsi="Tahoma" w:cs="Tahoma"/>
          <w:sz w:val="22"/>
          <w:szCs w:val="22"/>
        </w:rPr>
      </w:pPr>
      <w:r w:rsidRPr="004553DB">
        <w:rPr>
          <w:rFonts w:ascii="Tahoma" w:hAnsi="Tahoma" w:cs="Tahoma"/>
          <w:sz w:val="22"/>
          <w:szCs w:val="22"/>
        </w:rPr>
        <w:t xml:space="preserve">AGESA tiene como uno de sus objetivos principales el fomento y la defensa de la cultura ambiental así como impulsar el desarrollo técnico y empresarial de los miembros asociados, sin olvidar que la única manera de hacer un futuro más sostenible y crear una auténtica Economía Circular es comenzar desde los más jóvenes, por esto, la Asociación invierte parte de sus recursos propios en campañas de concienciación, organizando talleres prácticos y jornadas de sensibilización. </w:t>
      </w:r>
    </w:p>
    <w:p w14:paraId="57CF8BD1" w14:textId="77777777" w:rsidR="00311695" w:rsidRDefault="00311695" w:rsidP="00B06CB9">
      <w:pPr>
        <w:jc w:val="right"/>
        <w:rPr>
          <w:rFonts w:ascii="Tahoma" w:hAnsi="Tahoma" w:cs="Tahoma"/>
          <w:bCs/>
          <w:sz w:val="22"/>
          <w:szCs w:val="22"/>
        </w:rPr>
      </w:pPr>
    </w:p>
    <w:sectPr w:rsidR="00311695" w:rsidSect="00702694">
      <w:headerReference w:type="default" r:id="rId12"/>
      <w:footerReference w:type="even" r:id="rId13"/>
      <w:footerReference w:type="default" r:id="rId1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161BD349" w14:textId="486C1276"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DE244BC"/>
    <w:multiLevelType w:val="multilevel"/>
    <w:tmpl w:val="4920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F797B9B"/>
    <w:multiLevelType w:val="multilevel"/>
    <w:tmpl w:val="57BE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A477F74"/>
    <w:multiLevelType w:val="hybridMultilevel"/>
    <w:tmpl w:val="AE789C4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3"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4" w15:restartNumberingAfterBreak="0">
    <w:nsid w:val="400F53A5"/>
    <w:multiLevelType w:val="hybridMultilevel"/>
    <w:tmpl w:val="30602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AF4BF9"/>
    <w:multiLevelType w:val="hybridMultilevel"/>
    <w:tmpl w:val="B4745272"/>
    <w:lvl w:ilvl="0" w:tplc="D83864F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9"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4F2A4E37"/>
    <w:multiLevelType w:val="hybridMultilevel"/>
    <w:tmpl w:val="D722B6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0A50379"/>
    <w:multiLevelType w:val="hybridMultilevel"/>
    <w:tmpl w:val="3D60052E"/>
    <w:lvl w:ilvl="0" w:tplc="C5306996">
      <w:start w:val="1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6F7417AF"/>
    <w:multiLevelType w:val="hybridMultilevel"/>
    <w:tmpl w:val="AD5AFBFE"/>
    <w:lvl w:ilvl="0" w:tplc="D83864F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34"/>
  </w:num>
  <w:num w:numId="7" w16cid:durableId="178743476">
    <w:abstractNumId w:val="18"/>
  </w:num>
  <w:num w:numId="8" w16cid:durableId="1270041694">
    <w:abstractNumId w:val="16"/>
  </w:num>
  <w:num w:numId="9" w16cid:durableId="755827841">
    <w:abstractNumId w:val="7"/>
  </w:num>
  <w:num w:numId="10" w16cid:durableId="1609311840">
    <w:abstractNumId w:val="45"/>
  </w:num>
  <w:num w:numId="11" w16cid:durableId="1610238958">
    <w:abstractNumId w:val="36"/>
  </w:num>
  <w:num w:numId="12" w16cid:durableId="1665746039">
    <w:abstractNumId w:val="10"/>
  </w:num>
  <w:num w:numId="13" w16cid:durableId="2012640009">
    <w:abstractNumId w:val="42"/>
  </w:num>
  <w:num w:numId="14" w16cid:durableId="1340423164">
    <w:abstractNumId w:val="41"/>
  </w:num>
  <w:num w:numId="15" w16cid:durableId="1252079421">
    <w:abstractNumId w:val="11"/>
  </w:num>
  <w:num w:numId="16" w16cid:durableId="1335575114">
    <w:abstractNumId w:val="35"/>
  </w:num>
  <w:num w:numId="17" w16cid:durableId="1911570808">
    <w:abstractNumId w:val="37"/>
  </w:num>
  <w:num w:numId="18" w16cid:durableId="938104421">
    <w:abstractNumId w:val="13"/>
  </w:num>
  <w:num w:numId="19" w16cid:durableId="845637126">
    <w:abstractNumId w:val="26"/>
  </w:num>
  <w:num w:numId="20" w16cid:durableId="1489443580">
    <w:abstractNumId w:val="8"/>
  </w:num>
  <w:num w:numId="21" w16cid:durableId="1663315">
    <w:abstractNumId w:val="43"/>
  </w:num>
  <w:num w:numId="22" w16cid:durableId="1615405616">
    <w:abstractNumId w:val="30"/>
  </w:num>
  <w:num w:numId="23" w16cid:durableId="13774364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8"/>
  </w:num>
  <w:num w:numId="25" w16cid:durableId="533688712">
    <w:abstractNumId w:val="31"/>
  </w:num>
  <w:num w:numId="26" w16cid:durableId="2058816563">
    <w:abstractNumId w:val="14"/>
  </w:num>
  <w:num w:numId="27" w16cid:durableId="2089376775">
    <w:abstractNumId w:val="20"/>
  </w:num>
  <w:num w:numId="28" w16cid:durableId="1817867357">
    <w:abstractNumId w:val="22"/>
  </w:num>
  <w:num w:numId="29" w16cid:durableId="1397780837">
    <w:abstractNumId w:val="15"/>
  </w:num>
  <w:num w:numId="30" w16cid:durableId="1002464399">
    <w:abstractNumId w:val="28"/>
  </w:num>
  <w:num w:numId="31" w16cid:durableId="359933923">
    <w:abstractNumId w:val="23"/>
  </w:num>
  <w:num w:numId="32" w16cid:durableId="1171795163">
    <w:abstractNumId w:val="19"/>
  </w:num>
  <w:num w:numId="33" w16cid:durableId="674764509">
    <w:abstractNumId w:val="25"/>
  </w:num>
  <w:num w:numId="34" w16cid:durableId="892275266">
    <w:abstractNumId w:val="24"/>
  </w:num>
  <w:num w:numId="35" w16cid:durableId="445005092">
    <w:abstractNumId w:val="44"/>
  </w:num>
  <w:num w:numId="36" w16cid:durableId="1428966552">
    <w:abstractNumId w:val="12"/>
  </w:num>
  <w:num w:numId="37" w16cid:durableId="1207450441">
    <w:abstractNumId w:val="9"/>
  </w:num>
  <w:num w:numId="38" w16cid:durableId="897594181">
    <w:abstractNumId w:val="17"/>
  </w:num>
  <w:num w:numId="39" w16cid:durableId="1748576554">
    <w:abstractNumId w:val="40"/>
  </w:num>
  <w:num w:numId="40" w16cid:durableId="1011877612">
    <w:abstractNumId w:val="27"/>
  </w:num>
  <w:num w:numId="41" w16cid:durableId="1914050155">
    <w:abstractNumId w:val="21"/>
  </w:num>
  <w:num w:numId="42" w16cid:durableId="1123034124">
    <w:abstractNumId w:val="33"/>
  </w:num>
  <w:num w:numId="43" w16cid:durableId="405108865">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136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3DB"/>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369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esam.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manadelmedioambiente.agesam.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manadelmedioambiente.agesam.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679</Words>
  <Characters>3796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4467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2025-05-29T10:46:00Z</dcterms:created>
  <dcterms:modified xsi:type="dcterms:W3CDTF">2025-05-29T11:18:00Z</dcterms:modified>
</cp:coreProperties>
</file>