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14F92" w14:textId="3305CB33" w:rsidR="00F51173" w:rsidRDefault="00F51173">
      <w:pPr>
        <w:pStyle w:val="Textoindependiente"/>
        <w:spacing w:before="1"/>
        <w:ind w:left="0"/>
        <w:jc w:val="left"/>
        <w:rPr>
          <w:rFonts w:ascii="Times New Roman"/>
          <w:sz w:val="10"/>
        </w:rPr>
      </w:pPr>
    </w:p>
    <w:p w14:paraId="73214F93" w14:textId="346336C4" w:rsidR="00F51173" w:rsidRDefault="00C31E79">
      <w:pPr>
        <w:pStyle w:val="Textoindependiente"/>
        <w:spacing w:before="0"/>
        <w:ind w:left="107" w:right="-29"/>
        <w:jc w:val="left"/>
        <w:rPr>
          <w:rFonts w:ascii="Times New Roman"/>
          <w:sz w:val="20"/>
        </w:rPr>
      </w:pPr>
      <w:r>
        <w:rPr>
          <w:rFonts w:ascii="Times New Roman"/>
          <w:sz w:val="20"/>
        </w:rPr>
        <w:t xml:space="preserve"> </w:t>
      </w:r>
    </w:p>
    <w:p w14:paraId="401F6C0A" w14:textId="656F3F26" w:rsidR="00C75F81" w:rsidRPr="005F78AE" w:rsidRDefault="00C31E79" w:rsidP="005F78AE">
      <w:pPr>
        <w:pStyle w:val="Textoindependiente"/>
        <w:spacing w:before="252" w:line="276" w:lineRule="auto"/>
        <w:ind w:right="139"/>
      </w:pPr>
      <w:r>
        <w:t xml:space="preserve">                                                                          </w:t>
      </w:r>
      <w:r w:rsidR="005F78AE">
        <w:t xml:space="preserve">                                                                   </w:t>
      </w:r>
      <w:r>
        <w:t xml:space="preserve">                           </w:t>
      </w:r>
    </w:p>
    <w:p w14:paraId="10808CDC" w14:textId="07296583" w:rsidR="00C75F81" w:rsidRPr="004C1660" w:rsidRDefault="00C75F81" w:rsidP="00C75F81">
      <w:pPr>
        <w:spacing w:line="360" w:lineRule="auto"/>
        <w:jc w:val="center"/>
        <w:rPr>
          <w:rFonts w:ascii="Arial" w:hAnsi="Arial" w:cs="Arial"/>
          <w:b/>
          <w:bCs/>
          <w:sz w:val="24"/>
          <w:szCs w:val="24"/>
        </w:rPr>
      </w:pPr>
      <w:r w:rsidRPr="004C1660">
        <w:rPr>
          <w:rFonts w:ascii="Arial" w:hAnsi="Arial" w:cs="Arial"/>
          <w:b/>
          <w:bCs/>
          <w:sz w:val="24"/>
          <w:szCs w:val="24"/>
        </w:rPr>
        <w:t xml:space="preserve">ACEI CASTILLA-LA MANCHA </w:t>
      </w:r>
      <w:r w:rsidR="004C1660" w:rsidRPr="004C1660">
        <w:rPr>
          <w:rFonts w:ascii="Arial" w:hAnsi="Arial" w:cs="Arial"/>
          <w:b/>
          <w:bCs/>
          <w:sz w:val="24"/>
          <w:szCs w:val="24"/>
        </w:rPr>
        <w:t>SE REÚNE CON EL CONSEJERO DE EDUCACIÓN PARA ABORDAR EL FUTURO DE LA ESCOLARIZACIÓN GRATUITA DE 0 A 3 AÑOS EN CASTILLA-LA MANCHA</w:t>
      </w:r>
    </w:p>
    <w:p w14:paraId="2EA88381" w14:textId="77777777" w:rsidR="00C75F81" w:rsidRPr="00C31E79" w:rsidRDefault="00C75F81" w:rsidP="00C75F81">
      <w:pPr>
        <w:spacing w:line="360" w:lineRule="auto"/>
        <w:rPr>
          <w:rFonts w:ascii="Arial" w:hAnsi="Arial" w:cs="Arial"/>
          <w:b/>
          <w:bCs/>
          <w:color w:val="EE0000"/>
          <w:sz w:val="24"/>
          <w:szCs w:val="24"/>
        </w:rPr>
      </w:pPr>
    </w:p>
    <w:p w14:paraId="6079CC90" w14:textId="34553366" w:rsidR="004C1660" w:rsidRDefault="00C75F81" w:rsidP="006D3FD1">
      <w:pPr>
        <w:pStyle w:val="Textoindependiente"/>
        <w:spacing w:before="252" w:line="276" w:lineRule="auto"/>
        <w:ind w:right="139"/>
        <w:rPr>
          <w:rFonts w:ascii="Arial" w:hAnsi="Arial" w:cs="Arial"/>
          <w:sz w:val="24"/>
          <w:szCs w:val="24"/>
        </w:rPr>
      </w:pPr>
      <w:r w:rsidRPr="006D3FD1">
        <w:rPr>
          <w:rFonts w:ascii="Arial" w:hAnsi="Arial" w:cs="Arial"/>
          <w:b/>
          <w:bCs/>
          <w:sz w:val="24"/>
          <w:szCs w:val="24"/>
        </w:rPr>
        <w:t xml:space="preserve">Toledo, </w:t>
      </w:r>
      <w:r w:rsidR="00C31E79" w:rsidRPr="006D3FD1">
        <w:rPr>
          <w:rFonts w:ascii="Arial" w:hAnsi="Arial" w:cs="Arial"/>
          <w:b/>
          <w:bCs/>
          <w:sz w:val="24"/>
          <w:szCs w:val="24"/>
        </w:rPr>
        <w:t>30</w:t>
      </w:r>
      <w:r w:rsidRPr="006D3FD1">
        <w:rPr>
          <w:rFonts w:ascii="Arial" w:hAnsi="Arial" w:cs="Arial"/>
          <w:b/>
          <w:bCs/>
          <w:sz w:val="24"/>
          <w:szCs w:val="24"/>
        </w:rPr>
        <w:t>/0</w:t>
      </w:r>
      <w:r w:rsidR="00C31E79" w:rsidRPr="006D3FD1">
        <w:rPr>
          <w:rFonts w:ascii="Arial" w:hAnsi="Arial" w:cs="Arial"/>
          <w:b/>
          <w:bCs/>
          <w:sz w:val="24"/>
          <w:szCs w:val="24"/>
        </w:rPr>
        <w:t>5</w:t>
      </w:r>
      <w:r w:rsidRPr="006D3FD1">
        <w:rPr>
          <w:rFonts w:ascii="Arial" w:hAnsi="Arial" w:cs="Arial"/>
          <w:b/>
          <w:bCs/>
          <w:sz w:val="24"/>
          <w:szCs w:val="24"/>
        </w:rPr>
        <w:t>/2025</w:t>
      </w:r>
      <w:r w:rsidRPr="006D3FD1">
        <w:rPr>
          <w:rFonts w:ascii="Arial" w:hAnsi="Arial" w:cs="Arial"/>
          <w:sz w:val="24"/>
          <w:szCs w:val="24"/>
        </w:rPr>
        <w:t xml:space="preserve">.- La </w:t>
      </w:r>
      <w:r w:rsidRPr="006D3FD1">
        <w:rPr>
          <w:rFonts w:ascii="Arial" w:hAnsi="Arial" w:cs="Arial"/>
          <w:b/>
          <w:bCs/>
          <w:sz w:val="24"/>
          <w:szCs w:val="24"/>
        </w:rPr>
        <w:t>Federación Regional de Empresarios de Centros Privados de Educación Infantil de Castilla-La Mancha (ACEI C-LM)</w:t>
      </w:r>
      <w:r w:rsidR="004C1660" w:rsidRPr="006D3FD1">
        <w:rPr>
          <w:rFonts w:ascii="Arial" w:hAnsi="Arial" w:cs="Arial"/>
          <w:b/>
          <w:bCs/>
          <w:sz w:val="24"/>
          <w:szCs w:val="24"/>
        </w:rPr>
        <w:t xml:space="preserve"> </w:t>
      </w:r>
      <w:r w:rsidR="00A301AC" w:rsidRPr="006D3FD1">
        <w:rPr>
          <w:rFonts w:ascii="Arial" w:hAnsi="Arial" w:cs="Arial"/>
          <w:sz w:val="24"/>
          <w:szCs w:val="24"/>
        </w:rPr>
        <w:t>man</w:t>
      </w:r>
      <w:r w:rsidR="006D3FD1" w:rsidRPr="006D3FD1">
        <w:rPr>
          <w:rFonts w:ascii="Arial" w:hAnsi="Arial" w:cs="Arial"/>
          <w:sz w:val="24"/>
          <w:szCs w:val="24"/>
        </w:rPr>
        <w:t xml:space="preserve">tenía una reunión </w:t>
      </w:r>
      <w:r w:rsidR="004C1660" w:rsidRPr="004C1660">
        <w:rPr>
          <w:rFonts w:ascii="Arial" w:hAnsi="Arial" w:cs="Arial"/>
          <w:sz w:val="24"/>
          <w:szCs w:val="24"/>
        </w:rPr>
        <w:t>con el Consejero de Educación, Cultura y Deportes</w:t>
      </w:r>
      <w:r w:rsidR="006D3FD1" w:rsidRPr="006D3FD1">
        <w:rPr>
          <w:rFonts w:ascii="Arial" w:hAnsi="Arial" w:cs="Arial"/>
          <w:sz w:val="24"/>
          <w:szCs w:val="24"/>
        </w:rPr>
        <w:t xml:space="preserve"> de la Junta de Comunidades</w:t>
      </w:r>
      <w:r w:rsidR="004C1660" w:rsidRPr="004C1660">
        <w:rPr>
          <w:rFonts w:ascii="Arial" w:hAnsi="Arial" w:cs="Arial"/>
          <w:sz w:val="24"/>
          <w:szCs w:val="24"/>
        </w:rPr>
        <w:t>, Amador Pastor, y con la Viceconsejera de Educación, Universidades e Investigación, María del Mar Torrecilla, con el objetivo de analizar el estado actual y las perspectivas del programa de escolarización gratuita para niños de 0 a 3 años en la región.</w:t>
      </w:r>
    </w:p>
    <w:p w14:paraId="19590AE9" w14:textId="4AFD44BE" w:rsidR="007314BA" w:rsidRDefault="007314BA" w:rsidP="006D3FD1">
      <w:pPr>
        <w:pStyle w:val="Textoindependiente"/>
        <w:spacing w:before="252" w:line="276" w:lineRule="auto"/>
        <w:ind w:right="139"/>
        <w:rPr>
          <w:rFonts w:ascii="Arial" w:hAnsi="Arial" w:cs="Arial"/>
          <w:sz w:val="24"/>
          <w:szCs w:val="24"/>
        </w:rPr>
      </w:pPr>
      <w:r>
        <w:rPr>
          <w:rFonts w:ascii="Arial" w:hAnsi="Arial" w:cs="Arial"/>
          <w:sz w:val="24"/>
          <w:szCs w:val="24"/>
        </w:rPr>
        <w:t xml:space="preserve">ACEI CLM está presidida por Esther Simon Cortes quien desde hace unos meses ha sido ratificada como presidenta de la </w:t>
      </w:r>
      <w:hyperlink r:id="rId9" w:history="1">
        <w:r w:rsidRPr="00287CB6">
          <w:rPr>
            <w:rStyle w:val="Hipervnculo"/>
            <w:rFonts w:ascii="Arial" w:hAnsi="Arial" w:cs="Arial"/>
            <w:sz w:val="24"/>
            <w:szCs w:val="24"/>
          </w:rPr>
          <w:t>Asociación de empresarios de Centros Privados de Educación Infantil de Albacete</w:t>
        </w:r>
        <w:r w:rsidR="00287CB6">
          <w:rPr>
            <w:rStyle w:val="Hipervnculo"/>
            <w:rFonts w:ascii="Arial" w:hAnsi="Arial" w:cs="Arial"/>
            <w:sz w:val="24"/>
            <w:szCs w:val="24"/>
          </w:rPr>
          <w:t>,</w:t>
        </w:r>
        <w:r w:rsidRPr="00287CB6">
          <w:rPr>
            <w:rStyle w:val="Hipervnculo"/>
            <w:rFonts w:ascii="Arial" w:hAnsi="Arial" w:cs="Arial"/>
            <w:sz w:val="24"/>
            <w:szCs w:val="24"/>
          </w:rPr>
          <w:t xml:space="preserve"> ACEI AB</w:t>
        </w:r>
      </w:hyperlink>
      <w:r w:rsidR="00287CB6">
        <w:rPr>
          <w:rFonts w:ascii="Arial" w:hAnsi="Arial" w:cs="Arial"/>
          <w:sz w:val="24"/>
          <w:szCs w:val="24"/>
        </w:rPr>
        <w:t>,</w:t>
      </w:r>
      <w:r>
        <w:rPr>
          <w:rFonts w:ascii="Arial" w:hAnsi="Arial" w:cs="Arial"/>
          <w:sz w:val="24"/>
          <w:szCs w:val="24"/>
        </w:rPr>
        <w:t xml:space="preserve"> </w:t>
      </w:r>
      <w:r w:rsidRPr="007314BA">
        <w:rPr>
          <w:rFonts w:ascii="Arial" w:hAnsi="Arial" w:cs="Arial"/>
          <w:sz w:val="24"/>
          <w:szCs w:val="24"/>
        </w:rPr>
        <w:t>integrada en FEDA,</w:t>
      </w:r>
    </w:p>
    <w:p w14:paraId="62A0519A" w14:textId="39CC8B0F" w:rsidR="00FE032B" w:rsidRPr="004C1660" w:rsidRDefault="00F21743" w:rsidP="003772D0">
      <w:pPr>
        <w:pStyle w:val="Textoindependiente"/>
        <w:spacing w:before="252" w:line="276" w:lineRule="auto"/>
        <w:ind w:right="139"/>
        <w:rPr>
          <w:rFonts w:ascii="Arial" w:hAnsi="Arial" w:cs="Arial"/>
          <w:sz w:val="24"/>
          <w:szCs w:val="24"/>
        </w:rPr>
      </w:pPr>
      <w:r>
        <w:rPr>
          <w:rFonts w:ascii="Arial" w:hAnsi="Arial" w:cs="Arial"/>
          <w:sz w:val="24"/>
          <w:szCs w:val="24"/>
        </w:rPr>
        <w:t>Desde ACEI Castilla-La Mancha se trasladó al Consejero</w:t>
      </w:r>
      <w:r w:rsidR="003772D0">
        <w:rPr>
          <w:rFonts w:ascii="Arial" w:hAnsi="Arial" w:cs="Arial"/>
          <w:sz w:val="24"/>
          <w:szCs w:val="24"/>
        </w:rPr>
        <w:t xml:space="preserve"> </w:t>
      </w:r>
      <w:r w:rsidR="00A72925" w:rsidRPr="00A72925">
        <w:rPr>
          <w:rFonts w:ascii="Arial" w:hAnsi="Arial" w:cs="Arial"/>
          <w:sz w:val="24"/>
          <w:szCs w:val="24"/>
        </w:rPr>
        <w:t>la situación actual de las escuelas infantiles privadas de la región y los problemas más destacados a los que se enfrentan. Entre ellos, la difícil situación por la que están atravesando estos centros como consecuencia de la implantación de la Estrategia de Escolarización de 0 a 3 años y su consiguiente gratuidad en las etapas de educación infantil, dejando al margen a las empresas del sector.</w:t>
      </w:r>
      <w:r w:rsidR="00A72925">
        <w:rPr>
          <w:rFonts w:ascii="Arial" w:hAnsi="Arial" w:cs="Arial"/>
          <w:sz w:val="24"/>
          <w:szCs w:val="24"/>
        </w:rPr>
        <w:tab/>
      </w:r>
    </w:p>
    <w:p w14:paraId="3BA988CE" w14:textId="32A0E59B" w:rsidR="004C1660" w:rsidRPr="004C1660" w:rsidRDefault="004C1660" w:rsidP="004C1660">
      <w:pPr>
        <w:pStyle w:val="Textoindependiente"/>
        <w:spacing w:before="252" w:line="276" w:lineRule="auto"/>
        <w:ind w:right="139"/>
        <w:rPr>
          <w:rFonts w:ascii="Arial" w:hAnsi="Arial" w:cs="Arial"/>
          <w:sz w:val="24"/>
          <w:szCs w:val="24"/>
        </w:rPr>
      </w:pPr>
      <w:r w:rsidRPr="004C1660">
        <w:rPr>
          <w:rFonts w:ascii="Arial" w:hAnsi="Arial" w:cs="Arial"/>
          <w:sz w:val="24"/>
          <w:szCs w:val="24"/>
        </w:rPr>
        <w:t>Durante el encuentro, el Consejero informó que ya se han ejecutado 3.500 de las 3.707 plazas previstas dentro del programa de impulso. Estas nuevas plazas se han destinado principalmente a zonas rurales o munici</w:t>
      </w:r>
      <w:bookmarkStart w:id="0" w:name="_GoBack"/>
      <w:r w:rsidRPr="004C1660">
        <w:rPr>
          <w:rFonts w:ascii="Arial" w:hAnsi="Arial" w:cs="Arial"/>
          <w:sz w:val="24"/>
          <w:szCs w:val="24"/>
        </w:rPr>
        <w:t>p</w:t>
      </w:r>
      <w:bookmarkEnd w:id="0"/>
      <w:r w:rsidRPr="004C1660">
        <w:rPr>
          <w:rFonts w:ascii="Arial" w:hAnsi="Arial" w:cs="Arial"/>
          <w:sz w:val="24"/>
          <w:szCs w:val="24"/>
        </w:rPr>
        <w:t>ios sin oferta previa, quedando fuera, por el momento, las capitales de provincia. El modelo adoptado</w:t>
      </w:r>
      <w:r w:rsidR="00B6285F">
        <w:rPr>
          <w:rFonts w:ascii="Arial" w:hAnsi="Arial" w:cs="Arial"/>
          <w:sz w:val="24"/>
          <w:szCs w:val="24"/>
        </w:rPr>
        <w:t>, afirmaba el Consejero,</w:t>
      </w:r>
      <w:r w:rsidRPr="004C1660">
        <w:rPr>
          <w:rFonts w:ascii="Arial" w:hAnsi="Arial" w:cs="Arial"/>
          <w:sz w:val="24"/>
          <w:szCs w:val="24"/>
        </w:rPr>
        <w:t xml:space="preserve"> ha priorizado la colaboración con ayuntamientos, muchos de los cuales han licitado la gestión a empresas privadas.</w:t>
      </w:r>
    </w:p>
    <w:p w14:paraId="6B32C2C9" w14:textId="42336506" w:rsidR="004C1660" w:rsidRPr="004C1660" w:rsidRDefault="00EE547A" w:rsidP="00EA4034">
      <w:pPr>
        <w:pStyle w:val="Textoindependiente"/>
        <w:spacing w:before="252" w:line="276" w:lineRule="auto"/>
        <w:ind w:right="139"/>
        <w:rPr>
          <w:rFonts w:ascii="Arial" w:hAnsi="Arial" w:cs="Arial"/>
          <w:sz w:val="24"/>
          <w:szCs w:val="24"/>
        </w:rPr>
      </w:pPr>
      <w:r>
        <w:rPr>
          <w:rFonts w:ascii="Arial" w:hAnsi="Arial" w:cs="Arial"/>
          <w:sz w:val="24"/>
          <w:szCs w:val="24"/>
        </w:rPr>
        <w:t>Asimismo, añadía que e</w:t>
      </w:r>
      <w:r w:rsidR="004C1660" w:rsidRPr="004C1660">
        <w:rPr>
          <w:rFonts w:ascii="Arial" w:hAnsi="Arial" w:cs="Arial"/>
          <w:sz w:val="24"/>
          <w:szCs w:val="24"/>
        </w:rPr>
        <w:t>l plan ha generado empleo, especialmente entre mujeres jóvenes del entorno rural</w:t>
      </w:r>
      <w:r>
        <w:rPr>
          <w:rFonts w:ascii="Arial" w:hAnsi="Arial" w:cs="Arial"/>
          <w:sz w:val="24"/>
          <w:szCs w:val="24"/>
        </w:rPr>
        <w:t xml:space="preserve"> </w:t>
      </w:r>
      <w:r w:rsidR="004C1660" w:rsidRPr="004C1660">
        <w:rPr>
          <w:rFonts w:ascii="Arial" w:hAnsi="Arial" w:cs="Arial"/>
          <w:sz w:val="24"/>
          <w:szCs w:val="24"/>
        </w:rPr>
        <w:t>y ha permitido crear oportunidades laborales en pequeñas localidades. En municipios con poca población se han implantado aulas reducidas, con un máximo de 20 plazas, gestionadas tanto por empresas locales como directamente por los propios ayuntamientos.</w:t>
      </w:r>
      <w:r w:rsidR="00EA4034">
        <w:rPr>
          <w:rFonts w:ascii="Arial" w:hAnsi="Arial" w:cs="Arial"/>
          <w:sz w:val="24"/>
          <w:szCs w:val="24"/>
        </w:rPr>
        <w:t xml:space="preserve"> </w:t>
      </w:r>
      <w:r w:rsidR="00076119">
        <w:rPr>
          <w:rFonts w:ascii="Arial" w:hAnsi="Arial" w:cs="Arial"/>
          <w:sz w:val="24"/>
          <w:szCs w:val="24"/>
        </w:rPr>
        <w:t>Por otro lado, rechazó</w:t>
      </w:r>
      <w:r w:rsidR="004C1660" w:rsidRPr="004C1660">
        <w:rPr>
          <w:rFonts w:ascii="Arial" w:hAnsi="Arial" w:cs="Arial"/>
          <w:sz w:val="24"/>
          <w:szCs w:val="24"/>
        </w:rPr>
        <w:t xml:space="preserve"> la posibilidad de construir nuevas escuelas infantiles públicas, al considerar que ello podría poner en riesgo la viabilidad de las plazas ya existentes en los</w:t>
      </w:r>
      <w:r w:rsidR="00CC06C0">
        <w:rPr>
          <w:rFonts w:ascii="Arial" w:hAnsi="Arial" w:cs="Arial"/>
          <w:sz w:val="24"/>
          <w:szCs w:val="24"/>
        </w:rPr>
        <w:t xml:space="preserve"> </w:t>
      </w:r>
      <w:r w:rsidR="004C1660" w:rsidRPr="004C1660">
        <w:rPr>
          <w:rFonts w:ascii="Arial" w:hAnsi="Arial" w:cs="Arial"/>
          <w:sz w:val="24"/>
          <w:szCs w:val="24"/>
        </w:rPr>
        <w:t>centros privados.</w:t>
      </w:r>
    </w:p>
    <w:p w14:paraId="12A13455" w14:textId="77777777" w:rsidR="00287CB6" w:rsidRDefault="00287CB6" w:rsidP="00FA5FBB">
      <w:pPr>
        <w:pStyle w:val="Textoindependiente"/>
        <w:spacing w:before="252" w:line="276" w:lineRule="auto"/>
        <w:ind w:right="139"/>
        <w:rPr>
          <w:rFonts w:ascii="Arial" w:hAnsi="Arial" w:cs="Arial"/>
          <w:sz w:val="24"/>
          <w:szCs w:val="24"/>
        </w:rPr>
      </w:pPr>
    </w:p>
    <w:p w14:paraId="4D61570D" w14:textId="77777777" w:rsidR="00287CB6" w:rsidRDefault="00287CB6" w:rsidP="00FA5FBB">
      <w:pPr>
        <w:pStyle w:val="Textoindependiente"/>
        <w:spacing w:before="252" w:line="276" w:lineRule="auto"/>
        <w:ind w:right="139"/>
        <w:rPr>
          <w:rFonts w:ascii="Arial" w:hAnsi="Arial" w:cs="Arial"/>
          <w:sz w:val="24"/>
          <w:szCs w:val="24"/>
        </w:rPr>
      </w:pPr>
    </w:p>
    <w:p w14:paraId="2A557414" w14:textId="77777777" w:rsidR="00287CB6" w:rsidRDefault="00287CB6" w:rsidP="00FA5FBB">
      <w:pPr>
        <w:pStyle w:val="Textoindependiente"/>
        <w:spacing w:before="252" w:line="276" w:lineRule="auto"/>
        <w:ind w:right="139"/>
        <w:rPr>
          <w:rFonts w:ascii="Arial" w:hAnsi="Arial" w:cs="Arial"/>
          <w:sz w:val="24"/>
          <w:szCs w:val="24"/>
        </w:rPr>
      </w:pPr>
    </w:p>
    <w:p w14:paraId="643DE571" w14:textId="2B52DB63" w:rsidR="00FA5FBB" w:rsidRDefault="004C1660" w:rsidP="00287CB6">
      <w:pPr>
        <w:pStyle w:val="Textoindependiente"/>
        <w:spacing w:before="252" w:line="276" w:lineRule="auto"/>
        <w:ind w:right="139"/>
        <w:rPr>
          <w:rFonts w:ascii="Arial" w:hAnsi="Arial" w:cs="Arial"/>
          <w:sz w:val="24"/>
          <w:szCs w:val="24"/>
        </w:rPr>
      </w:pPr>
      <w:r w:rsidRPr="004C1660">
        <w:rPr>
          <w:rFonts w:ascii="Arial" w:hAnsi="Arial" w:cs="Arial"/>
          <w:sz w:val="24"/>
          <w:szCs w:val="24"/>
        </w:rPr>
        <w:t xml:space="preserve">Durante la reunión también se abordaron las desigualdades existentes entre centros públicos y privados. En ciudades como Toledo, por ejemplo, algunos centros públicos </w:t>
      </w:r>
      <w:r w:rsidR="00FA5FBB">
        <w:rPr>
          <w:rFonts w:ascii="Arial" w:hAnsi="Arial" w:cs="Arial"/>
          <w:sz w:val="24"/>
          <w:szCs w:val="24"/>
        </w:rPr>
        <w:t xml:space="preserve"> </w:t>
      </w:r>
      <w:r w:rsidRPr="004C1660">
        <w:rPr>
          <w:rFonts w:ascii="Arial" w:hAnsi="Arial" w:cs="Arial"/>
          <w:sz w:val="24"/>
          <w:szCs w:val="24"/>
        </w:rPr>
        <w:t xml:space="preserve">ofrecen gratuidad total, lo que genera una situación de competencia desigual. </w:t>
      </w:r>
      <w:r w:rsidR="00CC06C0">
        <w:rPr>
          <w:rFonts w:ascii="Arial" w:hAnsi="Arial" w:cs="Arial"/>
          <w:sz w:val="24"/>
          <w:szCs w:val="24"/>
        </w:rPr>
        <w:t>En este sentido, la</w:t>
      </w:r>
      <w:r w:rsidRPr="004C1660">
        <w:rPr>
          <w:rFonts w:ascii="Arial" w:hAnsi="Arial" w:cs="Arial"/>
          <w:sz w:val="24"/>
          <w:szCs w:val="24"/>
        </w:rPr>
        <w:t xml:space="preserve"> Federación manifestó su preocupación por la entrada de grandes compañías en las licitaciones, lo que dificulta la participación de centros de menor tamaño.</w:t>
      </w:r>
    </w:p>
    <w:p w14:paraId="3F6014A1" w14:textId="5A2BFAB5" w:rsidR="004C1660" w:rsidRPr="004C1660" w:rsidRDefault="004C1660" w:rsidP="004C1660">
      <w:pPr>
        <w:pStyle w:val="Textoindependiente"/>
        <w:spacing w:before="252" w:line="276" w:lineRule="auto"/>
        <w:ind w:right="139"/>
        <w:rPr>
          <w:rFonts w:ascii="Arial" w:hAnsi="Arial" w:cs="Arial"/>
          <w:sz w:val="24"/>
          <w:szCs w:val="24"/>
        </w:rPr>
      </w:pPr>
      <w:r w:rsidRPr="004C1660">
        <w:rPr>
          <w:rFonts w:ascii="Arial" w:hAnsi="Arial" w:cs="Arial"/>
          <w:sz w:val="24"/>
          <w:szCs w:val="24"/>
        </w:rPr>
        <w:t>Respecto al acceso a las plazas gratuitas, se destacó que el sistema actual no es universal: la admisión depende del número de plazas disponibles y se rige por criterios de renta familiar, orientándose principalmente a familias con bajos recursos.</w:t>
      </w:r>
    </w:p>
    <w:p w14:paraId="64044D3C" w14:textId="743EFBF5" w:rsidR="004C1660" w:rsidRPr="004C1660" w:rsidRDefault="004C1660" w:rsidP="004C1660">
      <w:pPr>
        <w:pStyle w:val="Textoindependiente"/>
        <w:spacing w:before="252" w:line="276" w:lineRule="auto"/>
        <w:ind w:right="139"/>
        <w:rPr>
          <w:rFonts w:ascii="Arial" w:hAnsi="Arial" w:cs="Arial"/>
          <w:sz w:val="24"/>
          <w:szCs w:val="24"/>
        </w:rPr>
      </w:pPr>
      <w:r w:rsidRPr="004C1660">
        <w:rPr>
          <w:rFonts w:ascii="Arial" w:hAnsi="Arial" w:cs="Arial"/>
          <w:sz w:val="24"/>
          <w:szCs w:val="24"/>
        </w:rPr>
        <w:t xml:space="preserve">La Federación </w:t>
      </w:r>
      <w:r w:rsidR="00AA61C6">
        <w:rPr>
          <w:rFonts w:ascii="Arial" w:hAnsi="Arial" w:cs="Arial"/>
          <w:sz w:val="24"/>
          <w:szCs w:val="24"/>
        </w:rPr>
        <w:t xml:space="preserve">sectorial </w:t>
      </w:r>
      <w:r w:rsidRPr="004C1660">
        <w:rPr>
          <w:rFonts w:ascii="Arial" w:hAnsi="Arial" w:cs="Arial"/>
          <w:sz w:val="24"/>
          <w:szCs w:val="24"/>
        </w:rPr>
        <w:t>aprovechó el encuentro para trasladar su inquietud por el desconocimiento, por parte de las familias, sobre la existencia de la deducción autonómica por gastos de guardería. Esta permite desgravar hasta un 30 % de los gastos de custodia de hijos menores de 3 años, con un máximo de 500 euros por niño (250 euros en el año en que cumplen tres años), incluyendo matrícula, asistencia y alimentación en centros autorizados, siempre que se cumplan determinados requisitos fiscales.</w:t>
      </w:r>
    </w:p>
    <w:p w14:paraId="1413F474" w14:textId="77777777" w:rsidR="004C1660" w:rsidRPr="004C1660" w:rsidRDefault="004C1660" w:rsidP="004C1660">
      <w:pPr>
        <w:pStyle w:val="Textoindependiente"/>
        <w:spacing w:before="252" w:line="276" w:lineRule="auto"/>
        <w:ind w:right="139"/>
        <w:rPr>
          <w:rFonts w:ascii="Arial" w:hAnsi="Arial" w:cs="Arial"/>
          <w:sz w:val="24"/>
          <w:szCs w:val="24"/>
        </w:rPr>
      </w:pPr>
      <w:r w:rsidRPr="004C1660">
        <w:rPr>
          <w:rFonts w:ascii="Arial" w:hAnsi="Arial" w:cs="Arial"/>
          <w:sz w:val="24"/>
          <w:szCs w:val="24"/>
        </w:rPr>
        <w:t>Ante esta situación, la Confederación Regional de Empresarios de Castilla-La Mancha (CECAM) propuso la firma de un convenio con la administración para promover la difusión de estas deducciones fiscales. La propuesta fue bien acogida por el Consejero, quien valoró positivamente la iniciativa.</w:t>
      </w:r>
    </w:p>
    <w:p w14:paraId="35717C16" w14:textId="6731C061" w:rsidR="001E472C" w:rsidRDefault="001E472C" w:rsidP="004C1660">
      <w:pPr>
        <w:pStyle w:val="Textoindependiente"/>
        <w:spacing w:before="252" w:line="276" w:lineRule="auto"/>
        <w:ind w:right="139"/>
        <w:rPr>
          <w:rFonts w:ascii="Arial" w:hAnsi="Arial" w:cs="Arial"/>
          <w:sz w:val="24"/>
          <w:szCs w:val="24"/>
        </w:rPr>
      </w:pPr>
      <w:r>
        <w:rPr>
          <w:rFonts w:ascii="Arial" w:hAnsi="Arial" w:cs="Arial"/>
          <w:sz w:val="24"/>
          <w:szCs w:val="24"/>
        </w:rPr>
        <w:t xml:space="preserve">ACEI Castilla-La Mancha mostró su disposición a </w:t>
      </w:r>
      <w:r w:rsidR="0046613C">
        <w:rPr>
          <w:rFonts w:ascii="Arial" w:hAnsi="Arial" w:cs="Arial"/>
          <w:sz w:val="24"/>
          <w:szCs w:val="24"/>
        </w:rPr>
        <w:t>colaborar</w:t>
      </w:r>
      <w:r>
        <w:rPr>
          <w:rFonts w:ascii="Arial" w:hAnsi="Arial" w:cs="Arial"/>
          <w:sz w:val="24"/>
          <w:szCs w:val="24"/>
        </w:rPr>
        <w:t xml:space="preserve"> con la Administración </w:t>
      </w:r>
      <w:r w:rsidRPr="001E472C">
        <w:rPr>
          <w:rFonts w:ascii="Arial" w:hAnsi="Arial" w:cs="Arial"/>
          <w:sz w:val="24"/>
          <w:szCs w:val="24"/>
        </w:rPr>
        <w:t xml:space="preserve">para avanzar en líneas de trabajo conjuntas que </w:t>
      </w:r>
      <w:r>
        <w:rPr>
          <w:rFonts w:ascii="Arial" w:hAnsi="Arial" w:cs="Arial"/>
          <w:sz w:val="24"/>
          <w:szCs w:val="24"/>
        </w:rPr>
        <w:t xml:space="preserve">permitan </w:t>
      </w:r>
      <w:r w:rsidRPr="004C1660">
        <w:rPr>
          <w:rFonts w:ascii="Arial" w:hAnsi="Arial" w:cs="Arial"/>
          <w:sz w:val="24"/>
          <w:szCs w:val="24"/>
        </w:rPr>
        <w:t>seguir avanzando en el desarrollo y mejora del sistema de educación infantil en la región.</w:t>
      </w:r>
    </w:p>
    <w:sectPr w:rsidR="001E472C" w:rsidSect="008E7414">
      <w:headerReference w:type="default" r:id="rId10"/>
      <w:type w:val="continuous"/>
      <w:pgSz w:w="11910" w:h="16840"/>
      <w:pgMar w:top="2000" w:right="992" w:bottom="1200" w:left="992" w:header="710" w:footer="101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ECE4A" w14:textId="77777777" w:rsidR="000E33A5" w:rsidRDefault="000E33A5">
      <w:r>
        <w:separator/>
      </w:r>
    </w:p>
  </w:endnote>
  <w:endnote w:type="continuationSeparator" w:id="0">
    <w:p w14:paraId="648EC7AD" w14:textId="77777777" w:rsidR="000E33A5" w:rsidRDefault="000E3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74253" w14:textId="77777777" w:rsidR="000E33A5" w:rsidRDefault="000E33A5">
      <w:r>
        <w:separator/>
      </w:r>
    </w:p>
  </w:footnote>
  <w:footnote w:type="continuationSeparator" w:id="0">
    <w:p w14:paraId="0579C81F" w14:textId="77777777" w:rsidR="000E33A5" w:rsidRDefault="000E33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3D022" w14:textId="3479305D" w:rsidR="00D37F90" w:rsidRDefault="00D37F90">
    <w:pPr>
      <w:pStyle w:val="Encabezado"/>
    </w:pPr>
    <w:r>
      <w:rPr>
        <w:noProof/>
        <w:lang w:eastAsia="es-ES"/>
      </w:rPr>
      <w:drawing>
        <wp:anchor distT="0" distB="0" distL="0" distR="0" simplePos="0" relativeHeight="251659264" behindDoc="0" locked="0" layoutInCell="1" allowOverlap="1" wp14:anchorId="3AEC1441" wp14:editId="220E5FCE">
          <wp:simplePos x="0" y="0"/>
          <wp:positionH relativeFrom="margin">
            <wp:posOffset>457200</wp:posOffset>
          </wp:positionH>
          <wp:positionV relativeFrom="paragraph">
            <wp:posOffset>-172085</wp:posOffset>
          </wp:positionV>
          <wp:extent cx="1485900" cy="1154430"/>
          <wp:effectExtent l="0" t="0" r="0" b="7620"/>
          <wp:wrapNone/>
          <wp:docPr id="2" name="Imagen 2"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5900" cy="11544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1" locked="0" layoutInCell="1" allowOverlap="1" wp14:anchorId="45A650C8" wp14:editId="04E6AB1A">
          <wp:simplePos x="0" y="0"/>
          <wp:positionH relativeFrom="margin">
            <wp:posOffset>3818890</wp:posOffset>
          </wp:positionH>
          <wp:positionV relativeFrom="paragraph">
            <wp:posOffset>95250</wp:posOffset>
          </wp:positionV>
          <wp:extent cx="2038350" cy="939165"/>
          <wp:effectExtent l="0" t="0" r="0" b="0"/>
          <wp:wrapTight wrapText="bothSides">
            <wp:wrapPolygon edited="0">
              <wp:start x="0" y="0"/>
              <wp:lineTo x="0" y="21030"/>
              <wp:lineTo x="21398" y="21030"/>
              <wp:lineTo x="21398" y="0"/>
              <wp:lineTo x="0" y="0"/>
            </wp:wrapPolygon>
          </wp:wrapTight>
          <wp:docPr id="3" name="Imagen 3" descr="Logotipo de Cec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de Ceca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38350" cy="9391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173"/>
    <w:rsid w:val="00076119"/>
    <w:rsid w:val="000E33A5"/>
    <w:rsid w:val="001E472C"/>
    <w:rsid w:val="002462B6"/>
    <w:rsid w:val="00287CB6"/>
    <w:rsid w:val="003061B8"/>
    <w:rsid w:val="003772D0"/>
    <w:rsid w:val="00436FD1"/>
    <w:rsid w:val="0046613C"/>
    <w:rsid w:val="004C1660"/>
    <w:rsid w:val="005F78AE"/>
    <w:rsid w:val="006652F8"/>
    <w:rsid w:val="006D3FD1"/>
    <w:rsid w:val="007314BA"/>
    <w:rsid w:val="007D4D09"/>
    <w:rsid w:val="008E7414"/>
    <w:rsid w:val="0097212B"/>
    <w:rsid w:val="00A301AC"/>
    <w:rsid w:val="00A72925"/>
    <w:rsid w:val="00AA61C6"/>
    <w:rsid w:val="00B6285F"/>
    <w:rsid w:val="00C31E79"/>
    <w:rsid w:val="00C75F81"/>
    <w:rsid w:val="00CC06C0"/>
    <w:rsid w:val="00D37F90"/>
    <w:rsid w:val="00E9687F"/>
    <w:rsid w:val="00EA4034"/>
    <w:rsid w:val="00EE547A"/>
    <w:rsid w:val="00F21743"/>
    <w:rsid w:val="00F51173"/>
    <w:rsid w:val="00FA427C"/>
    <w:rsid w:val="00FA5FBB"/>
    <w:rsid w:val="00FE03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14F92"/>
  <w15:docId w15:val="{7C1B8B97-1468-4754-91CA-A6ED7AF34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40"/>
      <w:ind w:left="140"/>
      <w:jc w:val="both"/>
    </w:pPr>
  </w:style>
  <w:style w:type="paragraph" w:styleId="Puesto">
    <w:name w:val="Title"/>
    <w:basedOn w:val="Normal"/>
    <w:uiPriority w:val="10"/>
    <w:qFormat/>
    <w:pPr>
      <w:spacing w:before="197"/>
      <w:ind w:right="1"/>
      <w:jc w:val="center"/>
    </w:pPr>
    <w:rPr>
      <w:b/>
      <w:bCs/>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61"/>
      <w:ind w:left="13"/>
    </w:pPr>
  </w:style>
  <w:style w:type="paragraph" w:styleId="Encabezado">
    <w:name w:val="header"/>
    <w:basedOn w:val="Normal"/>
    <w:link w:val="EncabezadoCar"/>
    <w:uiPriority w:val="99"/>
    <w:unhideWhenUsed/>
    <w:rsid w:val="00C75F81"/>
    <w:pPr>
      <w:tabs>
        <w:tab w:val="center" w:pos="4252"/>
        <w:tab w:val="right" w:pos="8504"/>
      </w:tabs>
    </w:pPr>
  </w:style>
  <w:style w:type="character" w:customStyle="1" w:styleId="EncabezadoCar">
    <w:name w:val="Encabezado Car"/>
    <w:basedOn w:val="Fuentedeprrafopredeter"/>
    <w:link w:val="Encabezado"/>
    <w:uiPriority w:val="99"/>
    <w:rsid w:val="00C75F81"/>
    <w:rPr>
      <w:rFonts w:ascii="Calibri" w:eastAsia="Calibri" w:hAnsi="Calibri" w:cs="Calibri"/>
      <w:lang w:val="es-ES"/>
    </w:rPr>
  </w:style>
  <w:style w:type="paragraph" w:styleId="Piedepgina">
    <w:name w:val="footer"/>
    <w:basedOn w:val="Normal"/>
    <w:link w:val="PiedepginaCar"/>
    <w:uiPriority w:val="99"/>
    <w:unhideWhenUsed/>
    <w:rsid w:val="00C75F81"/>
    <w:pPr>
      <w:tabs>
        <w:tab w:val="center" w:pos="4252"/>
        <w:tab w:val="right" w:pos="8504"/>
      </w:tabs>
    </w:pPr>
  </w:style>
  <w:style w:type="character" w:customStyle="1" w:styleId="PiedepginaCar">
    <w:name w:val="Pie de página Car"/>
    <w:basedOn w:val="Fuentedeprrafopredeter"/>
    <w:link w:val="Piedepgina"/>
    <w:uiPriority w:val="99"/>
    <w:rsid w:val="00C75F81"/>
    <w:rPr>
      <w:rFonts w:ascii="Calibri" w:eastAsia="Calibri" w:hAnsi="Calibri" w:cs="Calibri"/>
      <w:lang w:val="es-ES"/>
    </w:rPr>
  </w:style>
  <w:style w:type="character" w:styleId="Hipervnculo">
    <w:name w:val="Hyperlink"/>
    <w:basedOn w:val="Fuentedeprrafopredeter"/>
    <w:uiPriority w:val="99"/>
    <w:unhideWhenUsed/>
    <w:rsid w:val="00287C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391697">
      <w:bodyDiv w:val="1"/>
      <w:marLeft w:val="0"/>
      <w:marRight w:val="0"/>
      <w:marTop w:val="0"/>
      <w:marBottom w:val="0"/>
      <w:divBdr>
        <w:top w:val="none" w:sz="0" w:space="0" w:color="auto"/>
        <w:left w:val="none" w:sz="0" w:space="0" w:color="auto"/>
        <w:bottom w:val="none" w:sz="0" w:space="0" w:color="auto"/>
        <w:right w:val="none" w:sz="0" w:space="0" w:color="auto"/>
      </w:divBdr>
    </w:div>
    <w:div w:id="1541237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feda.es/feda/asociaciones-junta-directiva/item/7630-asociacion-de-empresarios-de-centros-privados-de-educacion-infantil-de-la-provincia-de-albacet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58f2e6-46cd-419f-b618-28c8081e73c4">
      <Terms xmlns="http://schemas.microsoft.com/office/infopath/2007/PartnerControls"/>
    </lcf76f155ced4ddcb4097134ff3c332f>
    <TaxCatchAll xmlns="4eabdda0-1ca9-4783-b67f-71aa833d3c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AD9973A3EB964BBC704691CDAA8F08" ma:contentTypeVersion="13" ma:contentTypeDescription="Create a new document." ma:contentTypeScope="" ma:versionID="e644c5d41c38ba192fe10b81b93698b3">
  <xsd:schema xmlns:xsd="http://www.w3.org/2001/XMLSchema" xmlns:xs="http://www.w3.org/2001/XMLSchema" xmlns:p="http://schemas.microsoft.com/office/2006/metadata/properties" xmlns:ns2="5458f2e6-46cd-419f-b618-28c8081e73c4" xmlns:ns3="4eabdda0-1ca9-4783-b67f-71aa833d3cdb" targetNamespace="http://schemas.microsoft.com/office/2006/metadata/properties" ma:root="true" ma:fieldsID="a163bfb45ea42aecfe7a0dce088d1c49" ns2:_="" ns3:_="">
    <xsd:import namespace="5458f2e6-46cd-419f-b618-28c8081e73c4"/>
    <xsd:import namespace="4eabdda0-1ca9-4783-b67f-71aa833d3c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8f2e6-46cd-419f-b618-28c8081e73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423346-dcca-4a36-9dea-28b8559e58f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abdda0-1ca9-4783-b67f-71aa833d3c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bd2a9f-d7d1-46dc-9855-59ea875d24bc}" ma:internalName="TaxCatchAll" ma:showField="CatchAllData" ma:web="4eabdda0-1ca9-4783-b67f-71aa833d3c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EE1457-03F9-4674-A021-5F1445C7D0C4}">
  <ds:schemaRefs>
    <ds:schemaRef ds:uri="http://schemas.microsoft.com/office/2006/metadata/properties"/>
    <ds:schemaRef ds:uri="http://schemas.microsoft.com/office/infopath/2007/PartnerControls"/>
    <ds:schemaRef ds:uri="5458f2e6-46cd-419f-b618-28c8081e73c4"/>
    <ds:schemaRef ds:uri="4eabdda0-1ca9-4783-b67f-71aa833d3cdb"/>
  </ds:schemaRefs>
</ds:datastoreItem>
</file>

<file path=customXml/itemProps2.xml><?xml version="1.0" encoding="utf-8"?>
<ds:datastoreItem xmlns:ds="http://schemas.openxmlformats.org/officeDocument/2006/customXml" ds:itemID="{8DA86FCB-6B0C-47BE-9B37-124A03A85880}">
  <ds:schemaRefs>
    <ds:schemaRef ds:uri="http://schemas.microsoft.com/sharepoint/v3/contenttype/forms"/>
  </ds:schemaRefs>
</ds:datastoreItem>
</file>

<file path=customXml/itemProps3.xml><?xml version="1.0" encoding="utf-8"?>
<ds:datastoreItem xmlns:ds="http://schemas.openxmlformats.org/officeDocument/2006/customXml" ds:itemID="{27E7B13A-B2CE-4FB9-9CF1-983F55164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8f2e6-46cd-419f-b618-28c8081e73c4"/>
    <ds:schemaRef ds:uri="4eabdda0-1ca9-4783-b67f-71aa833d3c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672</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Carlos</dc:creator>
  <cp:lastModifiedBy>Evelin</cp:lastModifiedBy>
  <cp:revision>5</cp:revision>
  <dcterms:created xsi:type="dcterms:W3CDTF">2025-05-30T12:03:00Z</dcterms:created>
  <dcterms:modified xsi:type="dcterms:W3CDTF">2025-05-30T12:37:00Z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Microsoft® Word para Microsoft 365</vt:lpwstr>
  </property>
  <property fmtid="{D5CDD505-2E9C-101B-9397-08002B2CF9AE}" pid="4" name="LastSaved">
    <vt:filetime>2025-05-30T00:00:00Z</vt:filetime>
  </property>
  <property fmtid="{D5CDD505-2E9C-101B-9397-08002B2CF9AE}" pid="5" name="Producer">
    <vt:lpwstr>Microsoft® Word para Microsoft 365</vt:lpwstr>
  </property>
  <property fmtid="{D5CDD505-2E9C-101B-9397-08002B2CF9AE}" pid="6" name="ContentTypeId">
    <vt:lpwstr>0x01010086AD9973A3EB964BBC704691CDAA8F08</vt:lpwstr>
  </property>
  <property fmtid="{D5CDD505-2E9C-101B-9397-08002B2CF9AE}" pid="7" name="MediaServiceImageTags">
    <vt:lpwstr/>
  </property>
</Properties>
</file>