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677095FF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40D0BC5D" w14:textId="77777777" w:rsidR="00303D13" w:rsidRDefault="00303D13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3271ED89" w14:textId="2BAC4EC7" w:rsidR="008523D6" w:rsidRDefault="008523D6" w:rsidP="008523D6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Albacete, 3 de </w:t>
      </w:r>
      <w:r w:rsidR="00CB296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septiembre</w:t>
      </w: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2025</w:t>
      </w:r>
    </w:p>
    <w:p w14:paraId="57B26FD1" w14:textId="77777777" w:rsidR="008523D6" w:rsidRDefault="008523D6" w:rsidP="008523D6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29EC0863" w14:textId="6118DF9A" w:rsidR="00773C0E" w:rsidRDefault="00773C0E" w:rsidP="00CB2964">
      <w:pPr>
        <w:pStyle w:val="NormalWeb"/>
        <w:jc w:val="center"/>
        <w:rPr>
          <w:rStyle w:val="Textoennegrita"/>
          <w:rFonts w:ascii="Tahoma" w:eastAsiaTheme="majorEastAsia" w:hAnsi="Tahoma" w:cs="Tahoma"/>
          <w:sz w:val="32"/>
          <w:szCs w:val="32"/>
        </w:rPr>
      </w:pPr>
      <w:r w:rsidRPr="00CB2964">
        <w:rPr>
          <w:rStyle w:val="Textoennegrita"/>
          <w:rFonts w:ascii="Tahoma" w:eastAsiaTheme="majorEastAsia" w:hAnsi="Tahoma" w:cs="Tahoma"/>
          <w:sz w:val="32"/>
          <w:szCs w:val="32"/>
        </w:rPr>
        <w:t>L</w:t>
      </w:r>
      <w:r w:rsidR="000E0518">
        <w:rPr>
          <w:rStyle w:val="Textoennegrita"/>
          <w:rFonts w:ascii="Tahoma" w:eastAsiaTheme="majorEastAsia" w:hAnsi="Tahoma" w:cs="Tahoma"/>
          <w:sz w:val="32"/>
          <w:szCs w:val="32"/>
        </w:rPr>
        <w:t>a</w:t>
      </w:r>
      <w:r w:rsidRPr="00CB2964">
        <w:rPr>
          <w:rStyle w:val="Textoennegrita"/>
          <w:rFonts w:ascii="Tahoma" w:eastAsiaTheme="majorEastAsia" w:hAnsi="Tahoma" w:cs="Tahoma"/>
          <w:sz w:val="32"/>
          <w:szCs w:val="32"/>
        </w:rPr>
        <w:t xml:space="preserve">s </w:t>
      </w:r>
      <w:r w:rsidR="00CB2964" w:rsidRPr="00CB2964">
        <w:rPr>
          <w:rStyle w:val="Textoennegrita"/>
          <w:rFonts w:ascii="Tahoma" w:eastAsiaTheme="majorEastAsia" w:hAnsi="Tahoma" w:cs="Tahoma"/>
          <w:sz w:val="32"/>
          <w:szCs w:val="32"/>
        </w:rPr>
        <w:t xml:space="preserve">empresas </w:t>
      </w:r>
      <w:r w:rsidRPr="00CB2964">
        <w:rPr>
          <w:rStyle w:val="Textoennegrita"/>
          <w:rFonts w:ascii="Tahoma" w:eastAsiaTheme="majorEastAsia" w:hAnsi="Tahoma" w:cs="Tahoma"/>
          <w:sz w:val="32"/>
          <w:szCs w:val="32"/>
        </w:rPr>
        <w:t xml:space="preserve">de la Asociación Provincial de Empresarios de Concesionarios de Albacete, integrada en FEDA, aportarán 63 vehículos para las </w:t>
      </w:r>
      <w:r w:rsidR="00CB2964">
        <w:rPr>
          <w:rStyle w:val="Textoennegrita"/>
          <w:rFonts w:ascii="Tahoma" w:eastAsiaTheme="majorEastAsia" w:hAnsi="Tahoma" w:cs="Tahoma"/>
          <w:sz w:val="32"/>
          <w:szCs w:val="32"/>
        </w:rPr>
        <w:t>c</w:t>
      </w:r>
      <w:r w:rsidRPr="00CB2964">
        <w:rPr>
          <w:rStyle w:val="Textoennegrita"/>
          <w:rFonts w:ascii="Tahoma" w:eastAsiaTheme="majorEastAsia" w:hAnsi="Tahoma" w:cs="Tahoma"/>
          <w:sz w:val="32"/>
          <w:szCs w:val="32"/>
        </w:rPr>
        <w:t xml:space="preserve">abalgatas de </w:t>
      </w:r>
      <w:r w:rsidR="00784415">
        <w:rPr>
          <w:rStyle w:val="Textoennegrita"/>
          <w:rFonts w:ascii="Tahoma" w:eastAsiaTheme="majorEastAsia" w:hAnsi="Tahoma" w:cs="Tahoma"/>
          <w:sz w:val="32"/>
          <w:szCs w:val="32"/>
        </w:rPr>
        <w:t xml:space="preserve">la </w:t>
      </w:r>
      <w:r w:rsidRPr="00CB2964">
        <w:rPr>
          <w:rStyle w:val="Textoennegrita"/>
          <w:rFonts w:ascii="Tahoma" w:eastAsiaTheme="majorEastAsia" w:hAnsi="Tahoma" w:cs="Tahoma"/>
          <w:sz w:val="32"/>
          <w:szCs w:val="32"/>
        </w:rPr>
        <w:t>Feria 2025</w:t>
      </w:r>
    </w:p>
    <w:p w14:paraId="3809DD28" w14:textId="53255669" w:rsidR="00CB2964" w:rsidRPr="00CB2964" w:rsidRDefault="00CB2964" w:rsidP="00CB2964">
      <w:pPr>
        <w:pStyle w:val="NormalWeb"/>
        <w:numPr>
          <w:ilvl w:val="0"/>
          <w:numId w:val="14"/>
        </w:numPr>
        <w:jc w:val="center"/>
        <w:rPr>
          <w:rFonts w:ascii="Tahoma" w:hAnsi="Tahoma" w:cs="Tahoma"/>
          <w:b/>
          <w:bCs/>
          <w:sz w:val="22"/>
          <w:szCs w:val="22"/>
        </w:rPr>
      </w:pPr>
      <w:r w:rsidRPr="00CB2964">
        <w:rPr>
          <w:rFonts w:ascii="Tahoma" w:hAnsi="Tahoma" w:cs="Tahoma"/>
          <w:b/>
          <w:bCs/>
          <w:sz w:val="22"/>
          <w:szCs w:val="22"/>
        </w:rPr>
        <w:t>Esta colaboración con el Ayuntamiento es un compromiso de la Asociación, así como otros con asociaciones sociales de la ciudad</w:t>
      </w:r>
    </w:p>
    <w:p w14:paraId="337196E4" w14:textId="565040D4" w:rsidR="00773C0E" w:rsidRPr="00773C0E" w:rsidRDefault="00773C0E" w:rsidP="00773C0E">
      <w:pPr>
        <w:pStyle w:val="NormalWeb"/>
        <w:jc w:val="both"/>
        <w:rPr>
          <w:rFonts w:ascii="Tahoma" w:hAnsi="Tahoma" w:cs="Tahoma"/>
        </w:rPr>
      </w:pPr>
      <w:r w:rsidRPr="00773C0E">
        <w:rPr>
          <w:rFonts w:ascii="Tahoma" w:hAnsi="Tahoma" w:cs="Tahoma"/>
        </w:rPr>
        <w:br/>
        <w:t xml:space="preserve">La Feria de Albacete 2025 contará con una destacada participación del sector del automóvil local. La </w:t>
      </w:r>
      <w:hyperlink r:id="rId8" w:history="1">
        <w:r w:rsidRPr="003D0DC3">
          <w:rPr>
            <w:rStyle w:val="Hipervnculo"/>
            <w:rFonts w:ascii="Tahoma" w:hAnsi="Tahoma" w:cs="Tahoma"/>
          </w:rPr>
          <w:t>Asociación Provincial de Empresarios de Concesionarios de Albacete</w:t>
        </w:r>
        <w:r w:rsidR="00CB2964" w:rsidRPr="003D0DC3">
          <w:rPr>
            <w:rStyle w:val="Hipervnculo"/>
            <w:rFonts w:ascii="Tahoma" w:hAnsi="Tahoma" w:cs="Tahoma"/>
          </w:rPr>
          <w:t xml:space="preserve">, </w:t>
        </w:r>
        <w:r w:rsidRPr="003D0DC3">
          <w:rPr>
            <w:rStyle w:val="Hipervnculo"/>
            <w:rFonts w:ascii="Tahoma" w:hAnsi="Tahoma" w:cs="Tahoma"/>
          </w:rPr>
          <w:t>APRECA</w:t>
        </w:r>
      </w:hyperlink>
      <w:r w:rsidRPr="00773C0E">
        <w:rPr>
          <w:rFonts w:ascii="Tahoma" w:hAnsi="Tahoma" w:cs="Tahoma"/>
        </w:rPr>
        <w:t xml:space="preserve">, integrada en la </w:t>
      </w:r>
      <w:hyperlink r:id="rId9" w:history="1">
        <w:r w:rsidRPr="003D0DC3">
          <w:rPr>
            <w:rStyle w:val="Hipervnculo"/>
            <w:rFonts w:ascii="Tahoma" w:hAnsi="Tahoma" w:cs="Tahoma"/>
          </w:rPr>
          <w:t>Confederación de Empresarios de Albacete</w:t>
        </w:r>
        <w:r w:rsidR="00CB2964" w:rsidRPr="003D0DC3">
          <w:rPr>
            <w:rStyle w:val="Hipervnculo"/>
            <w:rFonts w:ascii="Tahoma" w:hAnsi="Tahoma" w:cs="Tahoma"/>
          </w:rPr>
          <w:t xml:space="preserve">, </w:t>
        </w:r>
        <w:r w:rsidRPr="003D0DC3">
          <w:rPr>
            <w:rStyle w:val="Hipervnculo"/>
            <w:rFonts w:ascii="Tahoma" w:hAnsi="Tahoma" w:cs="Tahoma"/>
          </w:rPr>
          <w:t>FEDA</w:t>
        </w:r>
      </w:hyperlink>
      <w:r w:rsidRPr="00773C0E">
        <w:rPr>
          <w:rFonts w:ascii="Tahoma" w:hAnsi="Tahoma" w:cs="Tahoma"/>
        </w:rPr>
        <w:t xml:space="preserve">, colabora un año más con las cabalgatas de Feria 2025.  </w:t>
      </w:r>
    </w:p>
    <w:p w14:paraId="27B66D3D" w14:textId="543B516D" w:rsidR="00773C0E" w:rsidRPr="00773C0E" w:rsidRDefault="00773C0E" w:rsidP="00773C0E">
      <w:pPr>
        <w:pStyle w:val="NormalWeb"/>
        <w:jc w:val="both"/>
        <w:rPr>
          <w:rFonts w:ascii="Tahoma" w:hAnsi="Tahoma" w:cs="Tahoma"/>
        </w:rPr>
      </w:pPr>
      <w:r w:rsidRPr="00773C0E">
        <w:rPr>
          <w:rFonts w:ascii="Tahoma" w:hAnsi="Tahoma" w:cs="Tahoma"/>
        </w:rPr>
        <w:t xml:space="preserve">En esta edición, un total de </w:t>
      </w:r>
      <w:r w:rsidRPr="00773C0E">
        <w:rPr>
          <w:rStyle w:val="Textoennegrita"/>
          <w:rFonts w:ascii="Tahoma" w:eastAsiaTheme="majorEastAsia" w:hAnsi="Tahoma" w:cs="Tahoma"/>
        </w:rPr>
        <w:t>63 vehículos</w:t>
      </w:r>
      <w:r w:rsidRPr="00773C0E">
        <w:rPr>
          <w:rFonts w:ascii="Tahoma" w:hAnsi="Tahoma" w:cs="Tahoma"/>
        </w:rPr>
        <w:t xml:space="preserve"> serán aportados por los concesionarios asociados para dar soporte logístico, estructural y visual a las cabalgatas de </w:t>
      </w:r>
      <w:r w:rsidR="00CB2964">
        <w:rPr>
          <w:rFonts w:ascii="Tahoma" w:hAnsi="Tahoma" w:cs="Tahoma"/>
        </w:rPr>
        <w:t>F</w:t>
      </w:r>
      <w:r w:rsidRPr="00773C0E">
        <w:rPr>
          <w:rFonts w:ascii="Tahoma" w:hAnsi="Tahoma" w:cs="Tahoma"/>
        </w:rPr>
        <w:t>eria</w:t>
      </w:r>
      <w:r w:rsidR="00CB2964">
        <w:rPr>
          <w:rFonts w:ascii="Tahoma" w:hAnsi="Tahoma" w:cs="Tahoma"/>
        </w:rPr>
        <w:t xml:space="preserve">. Por un lado la Cabalgata de </w:t>
      </w:r>
      <w:r w:rsidRPr="00773C0E">
        <w:rPr>
          <w:rFonts w:ascii="Tahoma" w:hAnsi="Tahoma" w:cs="Tahoma"/>
        </w:rPr>
        <w:t xml:space="preserve">apertura </w:t>
      </w:r>
      <w:r w:rsidR="00CB2964">
        <w:rPr>
          <w:rFonts w:ascii="Tahoma" w:hAnsi="Tahoma" w:cs="Tahoma"/>
        </w:rPr>
        <w:t>de la Feria, el próximo domingo, d</w:t>
      </w:r>
      <w:r w:rsidRPr="00773C0E">
        <w:rPr>
          <w:rFonts w:ascii="Tahoma" w:hAnsi="Tahoma" w:cs="Tahoma"/>
        </w:rPr>
        <w:t>ía 7 de septiembre</w:t>
      </w:r>
      <w:r w:rsidR="00CB2964">
        <w:rPr>
          <w:rFonts w:ascii="Tahoma" w:hAnsi="Tahoma" w:cs="Tahoma"/>
        </w:rPr>
        <w:t xml:space="preserve">, </w:t>
      </w:r>
      <w:r w:rsidRPr="00773C0E">
        <w:rPr>
          <w:rFonts w:ascii="Tahoma" w:hAnsi="Tahoma" w:cs="Tahoma"/>
        </w:rPr>
        <w:t xml:space="preserve">y </w:t>
      </w:r>
      <w:r w:rsidR="00CB2964">
        <w:rPr>
          <w:rFonts w:ascii="Tahoma" w:hAnsi="Tahoma" w:cs="Tahoma"/>
        </w:rPr>
        <w:t xml:space="preserve">la cabalgata de la </w:t>
      </w:r>
      <w:r w:rsidRPr="00773C0E">
        <w:rPr>
          <w:rFonts w:ascii="Tahoma" w:hAnsi="Tahoma" w:cs="Tahoma"/>
        </w:rPr>
        <w:t>batalla de flores</w:t>
      </w:r>
      <w:r w:rsidR="00CB2964">
        <w:rPr>
          <w:rFonts w:ascii="Tahoma" w:hAnsi="Tahoma" w:cs="Tahoma"/>
        </w:rPr>
        <w:t>,</w:t>
      </w:r>
      <w:r w:rsidRPr="00773C0E">
        <w:rPr>
          <w:rFonts w:ascii="Tahoma" w:hAnsi="Tahoma" w:cs="Tahoma"/>
        </w:rPr>
        <w:t xml:space="preserve"> del </w:t>
      </w:r>
      <w:r w:rsidR="00CB2964">
        <w:rPr>
          <w:rFonts w:ascii="Tahoma" w:hAnsi="Tahoma" w:cs="Tahoma"/>
        </w:rPr>
        <w:t xml:space="preserve">domingo </w:t>
      </w:r>
      <w:r w:rsidRPr="00773C0E">
        <w:rPr>
          <w:rFonts w:ascii="Tahoma" w:hAnsi="Tahoma" w:cs="Tahoma"/>
        </w:rPr>
        <w:t>día 8 de septiembre.</w:t>
      </w:r>
    </w:p>
    <w:p w14:paraId="1C8990C8" w14:textId="077DA116" w:rsidR="00773C0E" w:rsidRPr="00773C0E" w:rsidRDefault="00773C0E" w:rsidP="00773C0E">
      <w:pPr>
        <w:pStyle w:val="NormalWeb"/>
        <w:jc w:val="both"/>
        <w:rPr>
          <w:rFonts w:ascii="Tahoma" w:hAnsi="Tahoma" w:cs="Tahoma"/>
        </w:rPr>
      </w:pPr>
      <w:r w:rsidRPr="00773C0E">
        <w:rPr>
          <w:rFonts w:ascii="Tahoma" w:hAnsi="Tahoma" w:cs="Tahoma"/>
        </w:rPr>
        <w:t>Esta colaboración se ha convertido ya en una tradición consolidada, reflejo del compromiso del sector con la ciudad y con el evento más emblemático de la ciudad.</w:t>
      </w:r>
      <w:r w:rsidR="00CB2964">
        <w:rPr>
          <w:rFonts w:ascii="Tahoma" w:hAnsi="Tahoma" w:cs="Tahoma"/>
        </w:rPr>
        <w:t xml:space="preserve"> Así como otras colaboraciones que la Asociación tiene con organizaciones sociales, una vez celebrado Ferimotor.</w:t>
      </w:r>
    </w:p>
    <w:p w14:paraId="64841767" w14:textId="02AF922D" w:rsidR="00773C0E" w:rsidRPr="00773C0E" w:rsidRDefault="00773C0E" w:rsidP="00773C0E">
      <w:pPr>
        <w:pStyle w:val="NormalWeb"/>
        <w:jc w:val="both"/>
        <w:rPr>
          <w:rFonts w:ascii="Tahoma" w:hAnsi="Tahoma" w:cs="Tahoma"/>
        </w:rPr>
      </w:pPr>
      <w:r w:rsidRPr="00773C0E">
        <w:rPr>
          <w:rFonts w:ascii="Tahoma" w:hAnsi="Tahoma" w:cs="Tahoma"/>
        </w:rPr>
        <w:t>Los vehículos serán utilizados para el acompañamiento de carrozas, agrupaciones y autoridades, contribuyendo así al buen desarrollo de un evento que cada año reúne a miles de albaceteños y visitantes.</w:t>
      </w:r>
    </w:p>
    <w:p w14:paraId="3A82C6F3" w14:textId="77777777" w:rsidR="00773C0E" w:rsidRPr="00773C0E" w:rsidRDefault="00773C0E" w:rsidP="00773C0E">
      <w:pPr>
        <w:pStyle w:val="NormalWeb"/>
        <w:jc w:val="both"/>
        <w:rPr>
          <w:rFonts w:ascii="Tahoma" w:hAnsi="Tahoma" w:cs="Tahoma"/>
        </w:rPr>
      </w:pPr>
      <w:r w:rsidRPr="00773C0E">
        <w:rPr>
          <w:rFonts w:ascii="Tahoma" w:hAnsi="Tahoma" w:cs="Tahoma"/>
        </w:rPr>
        <w:t>La participación de los concesionarios no solo supone un apoyo operativo a la Cabalgata, sino que también refuerza la visibilidad del tejido empresarial del sector de la automoción en la provincia. La colaboración con FEDA y el Ayuntamiento de Albacete demuestra una vez más la capacidad de cooperación público-privada para fortalecer la identidad cultural y económica del territorio.</w:t>
      </w:r>
    </w:p>
    <w:p w14:paraId="46172DC5" w14:textId="77777777" w:rsidR="00773C0E" w:rsidRPr="00773C0E" w:rsidRDefault="00773C0E" w:rsidP="00773C0E">
      <w:pPr>
        <w:pStyle w:val="NormalWeb"/>
        <w:jc w:val="both"/>
        <w:rPr>
          <w:rFonts w:ascii="Tahoma" w:hAnsi="Tahoma" w:cs="Tahoma"/>
        </w:rPr>
      </w:pPr>
      <w:r w:rsidRPr="00773C0E">
        <w:rPr>
          <w:rFonts w:ascii="Tahoma" w:hAnsi="Tahoma" w:cs="Tahoma"/>
        </w:rPr>
        <w:t>Desde APRECA, se ha agradecido la implicación de todos los concesionarios asociados que, con esfuerzo y voluntad, hacen posible esta aportación tan significativa para el desarrollo de la Feria.</w:t>
      </w:r>
    </w:p>
    <w:p w14:paraId="57CF8BD1" w14:textId="3FA8171C" w:rsidR="00311695" w:rsidRDefault="00773C0E" w:rsidP="00CB2964">
      <w:pPr>
        <w:pStyle w:val="NormalWeb"/>
        <w:jc w:val="both"/>
        <w:rPr>
          <w:rFonts w:ascii="Tahoma" w:hAnsi="Tahoma" w:cs="Tahoma"/>
          <w:bCs/>
          <w:sz w:val="22"/>
          <w:szCs w:val="22"/>
        </w:rPr>
      </w:pPr>
      <w:r w:rsidRPr="00773C0E">
        <w:rPr>
          <w:rFonts w:ascii="Tahoma" w:hAnsi="Tahoma" w:cs="Tahoma"/>
        </w:rPr>
        <w:t>Concesionarios participantes: Provehima, Aumasa, Martiaga, Provealba, Provecar, Pochery, Arcomovil, Romovil, Talleres Rubens, Wagen Motors, Automóviles Villar, Ormauto, Albacete Motor, Sureste Cart, Movilmaor, Albamoción, Automaor, Autoalba, Talleres Chinares, Autos Carretero.</w:t>
      </w:r>
    </w:p>
    <w:sectPr w:rsidR="00311695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E8746" w14:textId="77777777" w:rsidR="00D8491E" w:rsidRDefault="00D8491E">
      <w:r>
        <w:separator/>
      </w:r>
    </w:p>
  </w:endnote>
  <w:endnote w:type="continuationSeparator" w:id="0">
    <w:p w14:paraId="6D40B440" w14:textId="77777777" w:rsidR="00D8491E" w:rsidRDefault="00D8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73646" w14:textId="77777777" w:rsidR="00D8491E" w:rsidRDefault="00D8491E">
      <w:r>
        <w:separator/>
      </w:r>
    </w:p>
  </w:footnote>
  <w:footnote w:type="continuationSeparator" w:id="0">
    <w:p w14:paraId="59DDEC87" w14:textId="77777777" w:rsidR="00D8491E" w:rsidRDefault="00D84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0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F135A"/>
    <w:multiLevelType w:val="hybridMultilevel"/>
    <w:tmpl w:val="0CF216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10"/>
  </w:num>
  <w:num w:numId="7" w16cid:durableId="1843736111">
    <w:abstractNumId w:val="11"/>
  </w:num>
  <w:num w:numId="8" w16cid:durableId="409886508">
    <w:abstractNumId w:val="8"/>
  </w:num>
  <w:num w:numId="9" w16cid:durableId="1850870317">
    <w:abstractNumId w:val="7"/>
  </w:num>
  <w:num w:numId="10" w16cid:durableId="481315844">
    <w:abstractNumId w:val="14"/>
  </w:num>
  <w:num w:numId="11" w16cid:durableId="1404913017">
    <w:abstractNumId w:val="12"/>
  </w:num>
  <w:num w:numId="12" w16cid:durableId="2032536381">
    <w:abstractNumId w:val="15"/>
  </w:num>
  <w:num w:numId="13" w16cid:durableId="1586182953">
    <w:abstractNumId w:val="12"/>
  </w:num>
  <w:num w:numId="14" w16cid:durableId="873922832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5F9E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18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08A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1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0DC3"/>
    <w:rsid w:val="003D1A0D"/>
    <w:rsid w:val="003D1A56"/>
    <w:rsid w:val="003D2603"/>
    <w:rsid w:val="003D2661"/>
    <w:rsid w:val="003D32ED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415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6B6B"/>
    <w:rsid w:val="007C7357"/>
    <w:rsid w:val="007C73D7"/>
    <w:rsid w:val="007D0557"/>
    <w:rsid w:val="007D056B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17F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2E1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964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91E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1-asociacion-provincial-de-empresarios-de-concesionarios-de-automovil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340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2472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6</cp:revision>
  <cp:lastPrinted>2024-11-15T09:28:00Z</cp:lastPrinted>
  <dcterms:created xsi:type="dcterms:W3CDTF">2025-09-02T12:05:00Z</dcterms:created>
  <dcterms:modified xsi:type="dcterms:W3CDTF">2025-09-03T10:09:00Z</dcterms:modified>
</cp:coreProperties>
</file>