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FA542" w14:textId="58D3E525" w:rsidR="00EA1801" w:rsidRDefault="00EA1801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5C4EFFE4" w14:textId="77777777" w:rsidR="0049180D" w:rsidRDefault="0049180D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4B8A3990" w14:textId="74C65909" w:rsidR="008E2EFC" w:rsidRDefault="008E2EFC" w:rsidP="008E2EFC">
      <w:pPr>
        <w:jc w:val="right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Albacete, </w:t>
      </w:r>
      <w:r w:rsidR="000D6E85">
        <w:rPr>
          <w:rFonts w:ascii="Tahoma" w:hAnsi="Tahoma" w:cs="Tahoma"/>
          <w:bCs/>
          <w:sz w:val="22"/>
          <w:szCs w:val="22"/>
        </w:rPr>
        <w:t>2</w:t>
      </w:r>
      <w:r w:rsidR="00ED2EDF">
        <w:rPr>
          <w:rFonts w:ascii="Tahoma" w:hAnsi="Tahoma" w:cs="Tahoma"/>
          <w:bCs/>
          <w:sz w:val="22"/>
          <w:szCs w:val="22"/>
        </w:rPr>
        <w:t>5</w:t>
      </w:r>
      <w:r w:rsidR="00AB1816">
        <w:rPr>
          <w:rFonts w:ascii="Tahoma" w:hAnsi="Tahoma" w:cs="Tahoma"/>
          <w:bCs/>
          <w:sz w:val="22"/>
          <w:szCs w:val="22"/>
        </w:rPr>
        <w:t xml:space="preserve"> de </w:t>
      </w:r>
      <w:r w:rsidR="00980543">
        <w:rPr>
          <w:rFonts w:ascii="Tahoma" w:hAnsi="Tahoma" w:cs="Tahoma"/>
          <w:bCs/>
          <w:sz w:val="22"/>
          <w:szCs w:val="22"/>
        </w:rPr>
        <w:t>marzo</w:t>
      </w:r>
      <w:r>
        <w:rPr>
          <w:rFonts w:ascii="Tahoma" w:hAnsi="Tahoma" w:cs="Tahoma"/>
          <w:bCs/>
          <w:sz w:val="22"/>
          <w:szCs w:val="22"/>
        </w:rPr>
        <w:t xml:space="preserve"> de 2026</w:t>
      </w:r>
    </w:p>
    <w:p w14:paraId="121B0A48" w14:textId="77777777" w:rsidR="00AA4751" w:rsidRDefault="00AA4751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3A9F974F" w14:textId="77777777" w:rsidR="00AA4751" w:rsidRDefault="00AA4751" w:rsidP="00AA4751">
      <w:pPr>
        <w:jc w:val="right"/>
        <w:rPr>
          <w:rFonts w:ascii="Tahoma" w:hAnsi="Tahoma" w:cs="Tahoma"/>
          <w:bCs/>
          <w:sz w:val="22"/>
          <w:szCs w:val="22"/>
        </w:rPr>
      </w:pPr>
    </w:p>
    <w:p w14:paraId="177C86BF" w14:textId="5E659D40" w:rsidR="00AA4751" w:rsidRDefault="00AA4751" w:rsidP="00AA4751">
      <w:pPr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FEDA convoca los Premios San Juan en su XXVII Edición, que este año se entregarán en el Teatro de la Paz</w:t>
      </w:r>
    </w:p>
    <w:p w14:paraId="1F4A1E16" w14:textId="77777777" w:rsidR="00AA4751" w:rsidRDefault="00AA4751" w:rsidP="00AA4751">
      <w:pPr>
        <w:jc w:val="center"/>
        <w:rPr>
          <w:rFonts w:ascii="Tahoma" w:hAnsi="Tahoma" w:cs="Tahoma"/>
          <w:b/>
          <w:sz w:val="32"/>
        </w:rPr>
      </w:pPr>
    </w:p>
    <w:p w14:paraId="7970FD84" w14:textId="10989AF2" w:rsidR="00AA4751" w:rsidRDefault="00AA4751" w:rsidP="00AA4751">
      <w:pPr>
        <w:pStyle w:val="Prrafodelista"/>
        <w:numPr>
          <w:ilvl w:val="0"/>
          <w:numId w:val="28"/>
        </w:numPr>
        <w:spacing w:line="240" w:lineRule="auto"/>
        <w:jc w:val="center"/>
        <w:rPr>
          <w:rFonts w:ascii="Tahoma" w:hAnsi="Tahoma" w:cs="Tahoma"/>
          <w:bCs/>
          <w:sz w:val="32"/>
        </w:rPr>
      </w:pPr>
      <w:r>
        <w:rPr>
          <w:rFonts w:ascii="Tahoma" w:hAnsi="Tahoma" w:cs="Tahoma"/>
          <w:b/>
        </w:rPr>
        <w:t>La Gala de entrega, de la mano de Globalcaja, se celebrará en la tarde-noche del 26 de junio, mientras que un mes antes, el 20 de mayo, tendrá lugar la reunión del Jurado</w:t>
      </w:r>
    </w:p>
    <w:p w14:paraId="7EBAB4C0" w14:textId="673BC9C6" w:rsidR="00AA4751" w:rsidRDefault="00AA4751" w:rsidP="00AA4751">
      <w:pPr>
        <w:numPr>
          <w:ilvl w:val="0"/>
          <w:numId w:val="29"/>
        </w:numPr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Resalta la fidelidad de las instituciones públicas y </w:t>
      </w:r>
      <w:r w:rsidR="000D675B">
        <w:rPr>
          <w:rFonts w:ascii="Tahoma" w:hAnsi="Tahoma" w:cs="Tahoma"/>
          <w:b/>
          <w:bCs/>
          <w:sz w:val="22"/>
          <w:szCs w:val="22"/>
        </w:rPr>
        <w:t xml:space="preserve">entidades </w:t>
      </w:r>
      <w:r>
        <w:rPr>
          <w:rFonts w:ascii="Tahoma" w:hAnsi="Tahoma" w:cs="Tahoma"/>
          <w:b/>
          <w:bCs/>
          <w:sz w:val="22"/>
          <w:szCs w:val="22"/>
        </w:rPr>
        <w:t>privadas que apoyan estos galardones empresariales y sociales</w:t>
      </w:r>
    </w:p>
    <w:p w14:paraId="5BB51712" w14:textId="77777777" w:rsidR="00AA4751" w:rsidRDefault="00AA4751" w:rsidP="00AA4751">
      <w:pPr>
        <w:ind w:left="720"/>
        <w:rPr>
          <w:rFonts w:ascii="Tahoma" w:hAnsi="Tahoma" w:cs="Tahoma"/>
          <w:b/>
          <w:bCs/>
          <w:sz w:val="22"/>
          <w:szCs w:val="22"/>
        </w:rPr>
      </w:pPr>
    </w:p>
    <w:p w14:paraId="4D42E7FA" w14:textId="77777777" w:rsidR="00AA4751" w:rsidRDefault="00AA4751" w:rsidP="00AA4751">
      <w:pPr>
        <w:pStyle w:val="Prrafodelista"/>
        <w:rPr>
          <w:rFonts w:ascii="Tahoma" w:hAnsi="Tahoma" w:cs="Tahoma"/>
          <w:b/>
          <w:bCs/>
          <w:sz w:val="16"/>
          <w:szCs w:val="16"/>
        </w:rPr>
      </w:pPr>
    </w:p>
    <w:p w14:paraId="1ACA44E1" w14:textId="77777777" w:rsidR="00AA4751" w:rsidRDefault="00AA4751" w:rsidP="00AA4751">
      <w:pPr>
        <w:ind w:left="720"/>
        <w:rPr>
          <w:rFonts w:ascii="Tahoma" w:hAnsi="Tahoma" w:cs="Tahoma"/>
          <w:b/>
          <w:bCs/>
          <w:sz w:val="16"/>
          <w:szCs w:val="16"/>
        </w:rPr>
      </w:pPr>
    </w:p>
    <w:p w14:paraId="5CC12428" w14:textId="38BD5518" w:rsidR="00AA4751" w:rsidRDefault="00676C03" w:rsidP="00AA4751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FEDA </w:t>
      </w:r>
      <w:r w:rsidR="00AA4751">
        <w:rPr>
          <w:rFonts w:ascii="Tahoma" w:hAnsi="Tahoma" w:cs="Tahoma"/>
          <w:bCs/>
          <w:sz w:val="22"/>
          <w:szCs w:val="22"/>
        </w:rPr>
        <w:t xml:space="preserve">inicia el proceso de reunir </w:t>
      </w:r>
      <w:r>
        <w:rPr>
          <w:rFonts w:ascii="Tahoma" w:hAnsi="Tahoma" w:cs="Tahoma"/>
          <w:bCs/>
          <w:sz w:val="22"/>
          <w:szCs w:val="22"/>
        </w:rPr>
        <w:t xml:space="preserve">las </w:t>
      </w:r>
      <w:r w:rsidR="00AA4751">
        <w:rPr>
          <w:rFonts w:ascii="Tahoma" w:hAnsi="Tahoma" w:cs="Tahoma"/>
          <w:bCs/>
          <w:sz w:val="22"/>
          <w:szCs w:val="22"/>
        </w:rPr>
        <w:t>candidaturas que</w:t>
      </w:r>
      <w:r>
        <w:rPr>
          <w:rFonts w:ascii="Tahoma" w:hAnsi="Tahoma" w:cs="Tahoma"/>
          <w:bCs/>
          <w:sz w:val="22"/>
          <w:szCs w:val="22"/>
        </w:rPr>
        <w:t xml:space="preserve"> se </w:t>
      </w:r>
      <w:r w:rsidR="00AA4751">
        <w:rPr>
          <w:rFonts w:ascii="Tahoma" w:hAnsi="Tahoma" w:cs="Tahoma"/>
          <w:bCs/>
          <w:sz w:val="22"/>
          <w:szCs w:val="22"/>
        </w:rPr>
        <w:t>presentará</w:t>
      </w:r>
      <w:r>
        <w:rPr>
          <w:rFonts w:ascii="Tahoma" w:hAnsi="Tahoma" w:cs="Tahoma"/>
          <w:bCs/>
          <w:sz w:val="22"/>
          <w:szCs w:val="22"/>
        </w:rPr>
        <w:t>n</w:t>
      </w:r>
      <w:r w:rsidR="00AA4751">
        <w:rPr>
          <w:rFonts w:ascii="Tahoma" w:hAnsi="Tahoma" w:cs="Tahoma"/>
          <w:bCs/>
          <w:sz w:val="22"/>
          <w:szCs w:val="22"/>
        </w:rPr>
        <w:t xml:space="preserve"> al Jurado de los Premios</w:t>
      </w:r>
      <w:r>
        <w:rPr>
          <w:rFonts w:ascii="Tahoma" w:hAnsi="Tahoma" w:cs="Tahoma"/>
          <w:bCs/>
          <w:sz w:val="22"/>
          <w:szCs w:val="22"/>
        </w:rPr>
        <w:t xml:space="preserve"> Empresariales San Juan´2026-XXVII Edición</w:t>
      </w:r>
      <w:r w:rsidR="00AA4751">
        <w:rPr>
          <w:rFonts w:ascii="Tahoma" w:hAnsi="Tahoma" w:cs="Tahoma"/>
          <w:bCs/>
          <w:sz w:val="22"/>
          <w:szCs w:val="22"/>
        </w:rPr>
        <w:t>. Una nueva convocatoria de estos galardones, una vez que el Comité Ejecutivo, que preside Artemio Pérez Alfaro, en su reunión del pasado mes de diciembre, y ratificada en la reunión conjunta con la Junta Directiva, ya aprobó el lanzamiento de esta nueva edición. FEDA de</w:t>
      </w:r>
      <w:r w:rsidR="00AA4751">
        <w:rPr>
          <w:rFonts w:ascii="Tahoma" w:hAnsi="Tahoma" w:cs="Tahoma"/>
          <w:sz w:val="22"/>
          <w:szCs w:val="22"/>
        </w:rPr>
        <w:t>staca en primer lugar la fidelidad de las instituciones públicas y entidades privadas que apoyan a la Confederación en estos galardones y que han reafirmado en una convocatoria más su compromiso con estos galardones empresariales y sociales para Albacete y provincia.</w:t>
      </w:r>
    </w:p>
    <w:p w14:paraId="78950A1D" w14:textId="77777777" w:rsidR="00AA4751" w:rsidRDefault="00AA4751" w:rsidP="00AA4751">
      <w:pPr>
        <w:ind w:firstLine="709"/>
        <w:rPr>
          <w:rFonts w:ascii="Tahoma" w:hAnsi="Tahoma" w:cs="Tahoma"/>
          <w:sz w:val="22"/>
          <w:szCs w:val="22"/>
        </w:rPr>
      </w:pPr>
    </w:p>
    <w:p w14:paraId="08B1F6D8" w14:textId="78BAB982" w:rsidR="00AA4751" w:rsidRDefault="00AA4751" w:rsidP="00AA4751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Continúan con FEDA como colaboradores </w:t>
      </w:r>
      <w:hyperlink r:id="rId8" w:history="1">
        <w:r w:rsidRPr="00676C03">
          <w:rPr>
            <w:rStyle w:val="Hipervnculo"/>
            <w:rFonts w:ascii="Tahoma" w:hAnsi="Tahoma" w:cs="Tahoma"/>
            <w:color w:val="0070C0"/>
            <w:sz w:val="22"/>
            <w:szCs w:val="22"/>
            <w:shd w:val="clear" w:color="auto" w:fill="FFFFFF"/>
          </w:rPr>
          <w:t>CaixaBank</w:t>
        </w:r>
      </w:hyperlink>
      <w:r w:rsidRPr="00676C03">
        <w:rPr>
          <w:rFonts w:ascii="Tahoma" w:hAnsi="Tahoma" w:cs="Tahoma"/>
          <w:color w:val="0070C0"/>
          <w:sz w:val="22"/>
          <w:szCs w:val="22"/>
          <w:shd w:val="clear" w:color="auto" w:fill="FFFFFF"/>
        </w:rPr>
        <w:t>, </w:t>
      </w:r>
      <w:hyperlink r:id="rId9" w:history="1">
        <w:r w:rsidRPr="00676C03">
          <w:rPr>
            <w:rStyle w:val="Hipervnculo"/>
            <w:rFonts w:ascii="Tahoma" w:hAnsi="Tahoma" w:cs="Tahoma"/>
            <w:color w:val="0070C0"/>
            <w:sz w:val="22"/>
            <w:szCs w:val="22"/>
            <w:shd w:val="clear" w:color="auto" w:fill="FFFFFF"/>
          </w:rPr>
          <w:t>BBVA</w:t>
        </w:r>
      </w:hyperlink>
      <w:r w:rsidRPr="00676C03">
        <w:rPr>
          <w:rFonts w:ascii="Tahoma" w:hAnsi="Tahoma" w:cs="Tahoma"/>
          <w:color w:val="0070C0"/>
          <w:sz w:val="22"/>
          <w:szCs w:val="22"/>
          <w:shd w:val="clear" w:color="auto" w:fill="FFFFFF"/>
        </w:rPr>
        <w:t>, </w:t>
      </w:r>
      <w:hyperlink r:id="rId10" w:history="1">
        <w:r w:rsidRPr="00676C03">
          <w:rPr>
            <w:rStyle w:val="Hipervnculo"/>
            <w:rFonts w:ascii="Tahoma" w:hAnsi="Tahoma" w:cs="Tahoma"/>
            <w:color w:val="0070C0"/>
            <w:sz w:val="22"/>
            <w:szCs w:val="22"/>
            <w:shd w:val="clear" w:color="auto" w:fill="FFFFFF"/>
          </w:rPr>
          <w:t>Banco Sabadell</w:t>
        </w:r>
      </w:hyperlink>
      <w:r w:rsidRPr="00676C03">
        <w:rPr>
          <w:rFonts w:ascii="Tahoma" w:hAnsi="Tahoma" w:cs="Tahoma"/>
          <w:color w:val="0070C0"/>
          <w:sz w:val="22"/>
          <w:szCs w:val="22"/>
          <w:shd w:val="clear" w:color="auto" w:fill="FFFFFF"/>
        </w:rPr>
        <w:t>, </w:t>
      </w:r>
      <w:hyperlink r:id="rId11" w:history="1">
        <w:r w:rsidRPr="00676C03">
          <w:rPr>
            <w:rStyle w:val="Hipervnculo"/>
            <w:rFonts w:ascii="Tahoma" w:hAnsi="Tahoma" w:cs="Tahoma"/>
            <w:color w:val="0070C0"/>
            <w:sz w:val="22"/>
            <w:szCs w:val="22"/>
            <w:shd w:val="clear" w:color="auto" w:fill="FFFFFF"/>
          </w:rPr>
          <w:t>Junta de Comunidades de Castilla-La Mancha,</w:t>
        </w:r>
      </w:hyperlink>
      <w:r w:rsidRPr="00676C03">
        <w:rPr>
          <w:rFonts w:ascii="Tahoma" w:hAnsi="Tahoma" w:cs="Tahoma"/>
          <w:color w:val="0070C0"/>
          <w:sz w:val="22"/>
          <w:szCs w:val="22"/>
          <w:shd w:val="clear" w:color="auto" w:fill="FFFFFF"/>
        </w:rPr>
        <w:t> </w:t>
      </w:r>
      <w:hyperlink r:id="rId12" w:history="1">
        <w:r w:rsidRPr="00676C03">
          <w:rPr>
            <w:rStyle w:val="Hipervnculo"/>
            <w:rFonts w:ascii="Tahoma" w:hAnsi="Tahoma" w:cs="Tahoma"/>
            <w:color w:val="0070C0"/>
            <w:sz w:val="22"/>
            <w:szCs w:val="22"/>
            <w:shd w:val="clear" w:color="auto" w:fill="FFFFFF"/>
          </w:rPr>
          <w:t>Eurocaja Rural</w:t>
        </w:r>
      </w:hyperlink>
      <w:r w:rsidRPr="00676C03">
        <w:rPr>
          <w:rFonts w:ascii="Tahoma" w:hAnsi="Tahoma" w:cs="Tahoma"/>
          <w:color w:val="0070C0"/>
          <w:sz w:val="22"/>
          <w:szCs w:val="22"/>
          <w:shd w:val="clear" w:color="auto" w:fill="FFFFFF"/>
        </w:rPr>
        <w:t>, </w:t>
      </w:r>
      <w:hyperlink r:id="rId13" w:history="1">
        <w:r w:rsidRPr="00676C03">
          <w:rPr>
            <w:rStyle w:val="Hipervnculo"/>
            <w:rFonts w:ascii="Tahoma" w:hAnsi="Tahoma" w:cs="Tahoma"/>
            <w:color w:val="0070C0"/>
            <w:sz w:val="22"/>
            <w:szCs w:val="22"/>
            <w:shd w:val="clear" w:color="auto" w:fill="FFFFFF"/>
          </w:rPr>
          <w:t>Diputación Provincial de Albacete</w:t>
        </w:r>
      </w:hyperlink>
      <w:r w:rsidRPr="00676C03">
        <w:rPr>
          <w:rFonts w:ascii="Tahoma" w:hAnsi="Tahoma" w:cs="Tahoma"/>
          <w:color w:val="0070C0"/>
          <w:sz w:val="22"/>
          <w:szCs w:val="22"/>
          <w:shd w:val="clear" w:color="auto" w:fill="FFFFFF"/>
        </w:rPr>
        <w:t>, </w:t>
      </w:r>
      <w:hyperlink r:id="rId14" w:history="1">
        <w:r w:rsidRPr="00676C03">
          <w:rPr>
            <w:rStyle w:val="Hipervnculo"/>
            <w:rFonts w:ascii="Tahoma" w:hAnsi="Tahoma" w:cs="Tahoma"/>
            <w:color w:val="0070C0"/>
            <w:sz w:val="22"/>
            <w:szCs w:val="22"/>
            <w:shd w:val="clear" w:color="auto" w:fill="FFFFFF"/>
          </w:rPr>
          <w:t>La Tribuna de Albacete</w:t>
        </w:r>
      </w:hyperlink>
      <w:r w:rsidRPr="00676C03">
        <w:rPr>
          <w:rFonts w:ascii="Tahoma" w:hAnsi="Tahoma" w:cs="Tahoma"/>
          <w:color w:val="0070C0"/>
          <w:sz w:val="22"/>
          <w:szCs w:val="22"/>
          <w:shd w:val="clear" w:color="auto" w:fill="FFFFFF"/>
        </w:rPr>
        <w:t>, </w:t>
      </w:r>
      <w:hyperlink r:id="rId15" w:history="1">
        <w:r w:rsidRPr="00676C03">
          <w:rPr>
            <w:rStyle w:val="Hipervnculo"/>
            <w:rFonts w:ascii="Tahoma" w:hAnsi="Tahoma" w:cs="Tahoma"/>
            <w:color w:val="0070C0"/>
            <w:sz w:val="22"/>
            <w:szCs w:val="22"/>
            <w:shd w:val="clear" w:color="auto" w:fill="FFFFFF"/>
          </w:rPr>
          <w:t>Soliss Seguros</w:t>
        </w:r>
      </w:hyperlink>
      <w:r w:rsidRPr="00676C03">
        <w:rPr>
          <w:rFonts w:ascii="Tahoma" w:hAnsi="Tahoma" w:cs="Tahoma"/>
          <w:color w:val="0070C0"/>
          <w:sz w:val="22"/>
          <w:szCs w:val="22"/>
          <w:shd w:val="clear" w:color="auto" w:fill="FFFFFF"/>
        </w:rPr>
        <w:t>, </w:t>
      </w:r>
      <w:hyperlink r:id="rId16" w:history="1">
        <w:r w:rsidRPr="00676C03">
          <w:rPr>
            <w:rStyle w:val="Hipervnculo"/>
            <w:rFonts w:ascii="Tahoma" w:hAnsi="Tahoma" w:cs="Tahoma"/>
            <w:color w:val="0070C0"/>
            <w:sz w:val="22"/>
            <w:szCs w:val="22"/>
            <w:shd w:val="clear" w:color="auto" w:fill="FFFFFF"/>
          </w:rPr>
          <w:t>Hotel Palacio</w:t>
        </w:r>
      </w:hyperlink>
      <w:r w:rsidRPr="00676C03">
        <w:rPr>
          <w:rFonts w:ascii="Tahoma" w:hAnsi="Tahoma" w:cs="Tahoma"/>
          <w:color w:val="0070C0"/>
          <w:sz w:val="22"/>
          <w:szCs w:val="22"/>
          <w:shd w:val="clear" w:color="auto" w:fill="FFFFFF"/>
        </w:rPr>
        <w:t xml:space="preserve">, </w:t>
      </w:r>
      <w:hyperlink r:id="rId17" w:history="1">
        <w:r w:rsidRPr="00676C03">
          <w:rPr>
            <w:rStyle w:val="Hipervnculo"/>
            <w:rFonts w:ascii="Tahoma" w:hAnsi="Tahoma" w:cs="Tahoma"/>
            <w:color w:val="0070C0"/>
            <w:sz w:val="22"/>
            <w:szCs w:val="22"/>
            <w:shd w:val="clear" w:color="auto" w:fill="FFFFFF"/>
          </w:rPr>
          <w:t>Banco Santander</w:t>
        </w:r>
      </w:hyperlink>
      <w:r w:rsidRPr="00676C03">
        <w:rPr>
          <w:rFonts w:ascii="Tahoma" w:hAnsi="Tahoma" w:cs="Tahoma"/>
          <w:color w:val="0070C0"/>
          <w:sz w:val="22"/>
          <w:szCs w:val="22"/>
          <w:shd w:val="clear" w:color="auto" w:fill="FFFFFF"/>
        </w:rPr>
        <w:t xml:space="preserve">, </w:t>
      </w:r>
      <w:hyperlink r:id="rId18" w:history="1">
        <w:r w:rsidRPr="00676C03">
          <w:rPr>
            <w:rStyle w:val="Hipervnculo"/>
            <w:rFonts w:ascii="Tahoma" w:hAnsi="Tahoma" w:cs="Tahoma"/>
            <w:color w:val="0070C0"/>
            <w:sz w:val="22"/>
            <w:szCs w:val="22"/>
            <w:shd w:val="clear" w:color="auto" w:fill="FFFFFF"/>
          </w:rPr>
          <w:t>Fundación “la Caixa”</w:t>
        </w:r>
      </w:hyperlink>
      <w:r w:rsidRPr="00676C03">
        <w:rPr>
          <w:rFonts w:ascii="Tahoma" w:hAnsi="Tahoma" w:cs="Tahoma"/>
          <w:color w:val="0070C0"/>
          <w:sz w:val="22"/>
          <w:szCs w:val="22"/>
          <w:shd w:val="clear" w:color="auto" w:fill="FFFFFF"/>
        </w:rPr>
        <w:t>, el </w:t>
      </w:r>
      <w:hyperlink r:id="rId19" w:history="1">
        <w:r w:rsidRPr="00676C03">
          <w:rPr>
            <w:rStyle w:val="Hipervnculo"/>
            <w:rFonts w:ascii="Tahoma" w:hAnsi="Tahoma" w:cs="Tahoma"/>
            <w:color w:val="0070C0"/>
            <w:sz w:val="22"/>
            <w:szCs w:val="22"/>
            <w:shd w:val="clear" w:color="auto" w:fill="FFFFFF"/>
          </w:rPr>
          <w:t>Ayuntamiento de Albacete</w:t>
        </w:r>
      </w:hyperlink>
      <w:r w:rsidRPr="00676C03">
        <w:rPr>
          <w:rFonts w:ascii="Tahoma" w:hAnsi="Tahoma" w:cs="Tahoma"/>
          <w:color w:val="0070C0"/>
          <w:sz w:val="22"/>
          <w:szCs w:val="22"/>
          <w:shd w:val="clear" w:color="auto" w:fill="FFFFFF"/>
        </w:rPr>
        <w:t xml:space="preserve"> y </w:t>
      </w:r>
      <w:hyperlink r:id="rId20" w:history="1">
        <w:r w:rsidRPr="00676C03">
          <w:rPr>
            <w:rStyle w:val="Hipervnculo"/>
            <w:rFonts w:ascii="Tahoma" w:hAnsi="Tahoma" w:cs="Tahoma"/>
            <w:color w:val="0070C0"/>
            <w:sz w:val="22"/>
            <w:szCs w:val="22"/>
            <w:shd w:val="clear" w:color="auto" w:fill="FFFFFF"/>
          </w:rPr>
          <w:t>Fundación Globalcaja</w:t>
        </w:r>
      </w:hyperlink>
      <w:r w:rsidRPr="00676C03">
        <w:rPr>
          <w:rFonts w:ascii="Tahoma" w:hAnsi="Tahoma" w:cs="Tahoma"/>
          <w:color w:val="0070C0"/>
          <w:sz w:val="22"/>
          <w:szCs w:val="22"/>
          <w:shd w:val="clear" w:color="auto" w:fill="FFFFFF"/>
        </w:rPr>
        <w:t>.</w:t>
      </w:r>
      <w:r w:rsidRPr="00676C03">
        <w:rPr>
          <w:rFonts w:ascii="Tahoma" w:hAnsi="Tahoma" w:cs="Tahoma"/>
          <w:color w:val="0070C0"/>
          <w:sz w:val="22"/>
          <w:szCs w:val="22"/>
        </w:rPr>
        <w:t xml:space="preserve"> </w:t>
      </w:r>
      <w:hyperlink r:id="rId21" w:history="1">
        <w:r w:rsidRPr="00676C03">
          <w:rPr>
            <w:rStyle w:val="Hipervnculo"/>
            <w:rFonts w:ascii="Tahoma" w:hAnsi="Tahoma" w:cs="Tahoma"/>
            <w:color w:val="0070C0"/>
            <w:sz w:val="22"/>
            <w:szCs w:val="22"/>
          </w:rPr>
          <w:t>Globalcaja</w:t>
        </w:r>
      </w:hyperlink>
      <w:r>
        <w:rPr>
          <w:rFonts w:ascii="Tahoma" w:hAnsi="Tahoma" w:cs="Tahoma"/>
          <w:sz w:val="22"/>
          <w:szCs w:val="22"/>
        </w:rPr>
        <w:t>, que va de la mano de FEDA en la Gala de entrega de estos Premios.</w:t>
      </w:r>
    </w:p>
    <w:p w14:paraId="2E577D22" w14:textId="77777777" w:rsidR="00AA4751" w:rsidRDefault="00AA4751" w:rsidP="00AA4751">
      <w:pPr>
        <w:rPr>
          <w:rFonts w:ascii="Tahoma" w:hAnsi="Tahoma" w:cs="Tahoma"/>
          <w:sz w:val="22"/>
          <w:szCs w:val="22"/>
        </w:rPr>
      </w:pPr>
    </w:p>
    <w:p w14:paraId="6D6851D2" w14:textId="4BCA65BD" w:rsidR="00AA4751" w:rsidRDefault="00AA4751" w:rsidP="00AA4751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Estos Premios San Juan ya tienen fijadas dos fechas importantes en el calendario. En primer lugar, el 2</w:t>
      </w:r>
      <w:r w:rsidR="00676C03">
        <w:rPr>
          <w:rFonts w:ascii="Tahoma" w:hAnsi="Tahoma" w:cs="Tahoma"/>
          <w:sz w:val="22"/>
          <w:szCs w:val="22"/>
        </w:rPr>
        <w:t>0</w:t>
      </w:r>
      <w:r>
        <w:rPr>
          <w:rFonts w:ascii="Tahoma" w:hAnsi="Tahoma" w:cs="Tahoma"/>
          <w:sz w:val="22"/>
          <w:szCs w:val="22"/>
        </w:rPr>
        <w:t xml:space="preserve"> de mayo, día en el que tendrá lugar la reunión del Jurado, y un mes de después, el 2</w:t>
      </w:r>
      <w:r w:rsidR="00676C03">
        <w:rPr>
          <w:rFonts w:ascii="Tahoma" w:hAnsi="Tahoma" w:cs="Tahoma"/>
          <w:sz w:val="22"/>
          <w:szCs w:val="22"/>
        </w:rPr>
        <w:t>6</w:t>
      </w:r>
      <w:r>
        <w:rPr>
          <w:rFonts w:ascii="Tahoma" w:hAnsi="Tahoma" w:cs="Tahoma"/>
          <w:sz w:val="22"/>
          <w:szCs w:val="22"/>
        </w:rPr>
        <w:t xml:space="preserve"> de junio, viernes, se celebrará la Gala de entrega</w:t>
      </w:r>
      <w:r w:rsidR="00676C03">
        <w:rPr>
          <w:rFonts w:ascii="Tahoma" w:hAnsi="Tahoma" w:cs="Tahoma"/>
          <w:sz w:val="22"/>
          <w:szCs w:val="22"/>
        </w:rPr>
        <w:t>, con la novedad de que este año tendrá lugar en el Teatro de la Paz, de Albacete.</w:t>
      </w:r>
    </w:p>
    <w:p w14:paraId="5617E8A3" w14:textId="77777777" w:rsidR="00AA4751" w:rsidRDefault="00AA4751" w:rsidP="00AA4751">
      <w:pPr>
        <w:rPr>
          <w:rFonts w:ascii="Tahoma" w:hAnsi="Tahoma" w:cs="Tahoma"/>
          <w:sz w:val="22"/>
          <w:szCs w:val="22"/>
        </w:rPr>
      </w:pPr>
    </w:p>
    <w:p w14:paraId="6E449F16" w14:textId="77777777" w:rsidR="00AA4751" w:rsidRDefault="00AA4751" w:rsidP="00AA4751">
      <w:pPr>
        <w:pStyle w:val="Ttulo1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Doce Premios y una Mención Especial del Jurado</w:t>
      </w:r>
    </w:p>
    <w:p w14:paraId="59980215" w14:textId="77777777" w:rsidR="00AA4751" w:rsidRDefault="00AA4751" w:rsidP="00AA4751">
      <w:pPr>
        <w:rPr>
          <w:rFonts w:ascii="Tahoma" w:hAnsi="Tahoma" w:cs="Tahoma"/>
          <w:sz w:val="22"/>
          <w:szCs w:val="22"/>
        </w:rPr>
      </w:pPr>
    </w:p>
    <w:p w14:paraId="3794B978" w14:textId="607039A7" w:rsidR="00AA4751" w:rsidRDefault="00AA4751" w:rsidP="00AA4751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Están convocados, al igual que las anteriores ediciones, doce Premios en diferentes categorías y la Mención Especial del Jurado. El primer paso es la votación de las juntas directivas de las asociaciones integradas en la Confederación a las empresas propuestas por FEDA y el resultado será el que falle el Jurado, en esa reunión del 2</w:t>
      </w:r>
      <w:r w:rsidR="00676C03">
        <w:rPr>
          <w:rFonts w:ascii="Tahoma" w:hAnsi="Tahoma" w:cs="Tahoma"/>
          <w:sz w:val="22"/>
          <w:szCs w:val="22"/>
        </w:rPr>
        <w:t>0</w:t>
      </w:r>
      <w:r>
        <w:rPr>
          <w:rFonts w:ascii="Tahoma" w:hAnsi="Tahoma" w:cs="Tahoma"/>
          <w:sz w:val="22"/>
          <w:szCs w:val="22"/>
        </w:rPr>
        <w:t xml:space="preserve"> de mayo. </w:t>
      </w:r>
    </w:p>
    <w:p w14:paraId="5F9C0244" w14:textId="77777777" w:rsidR="00AA4751" w:rsidRDefault="00AA4751" w:rsidP="00AA4751">
      <w:pPr>
        <w:rPr>
          <w:rFonts w:ascii="Tahoma" w:hAnsi="Tahoma" w:cs="Tahoma"/>
          <w:sz w:val="22"/>
          <w:szCs w:val="22"/>
        </w:rPr>
      </w:pPr>
    </w:p>
    <w:p w14:paraId="7F0FC417" w14:textId="531074EC" w:rsidR="00AA4751" w:rsidRDefault="00AA4751" w:rsidP="00AA4751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Según recogen las </w:t>
      </w:r>
      <w:hyperlink r:id="rId22" w:history="1">
        <w:r>
          <w:rPr>
            <w:rStyle w:val="Hipervnculo"/>
            <w:rFonts w:ascii="Tahoma" w:hAnsi="Tahoma" w:cs="Tahoma"/>
            <w:sz w:val="22"/>
            <w:szCs w:val="22"/>
          </w:rPr>
          <w:t>Bases de los Premios San Juan</w:t>
        </w:r>
      </w:hyperlink>
      <w:r>
        <w:rPr>
          <w:rFonts w:ascii="Tahoma" w:hAnsi="Tahoma" w:cs="Tahoma"/>
          <w:sz w:val="22"/>
          <w:szCs w:val="22"/>
        </w:rPr>
        <w:t xml:space="preserve"> se presentan un máximo de cuatro empresas por cada categoría y en la misma hay un amplio panorama de los diferentes sectores empresariales en toda la provincia, desde Albacete capital, pasando por Hellín, La Roda, Villarrobledo, Almansa, Caudete, o cualquier otra localidad de la provincia.</w:t>
      </w:r>
    </w:p>
    <w:p w14:paraId="653B2143" w14:textId="77777777" w:rsidR="00AA4751" w:rsidRDefault="00AA4751" w:rsidP="00AA4751">
      <w:pPr>
        <w:rPr>
          <w:rFonts w:ascii="Tahoma" w:hAnsi="Tahoma" w:cs="Tahoma"/>
          <w:sz w:val="22"/>
          <w:szCs w:val="22"/>
        </w:rPr>
      </w:pPr>
    </w:p>
    <w:p w14:paraId="28780093" w14:textId="77777777" w:rsidR="00AA4751" w:rsidRDefault="00AA4751" w:rsidP="00AA4751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Los doce Premios son:</w:t>
      </w:r>
    </w:p>
    <w:p w14:paraId="1EBADD33" w14:textId="77777777" w:rsidR="00AA4751" w:rsidRDefault="00AA4751" w:rsidP="00AA4751">
      <w:pPr>
        <w:rPr>
          <w:rFonts w:ascii="Tahoma" w:hAnsi="Tahoma" w:cs="Tahoma"/>
          <w:sz w:val="22"/>
          <w:szCs w:val="22"/>
        </w:rPr>
      </w:pPr>
    </w:p>
    <w:p w14:paraId="01C4A02F" w14:textId="77777777" w:rsidR="00AA4751" w:rsidRDefault="00AA4751" w:rsidP="00AA4751">
      <w:pPr>
        <w:numPr>
          <w:ilvl w:val="0"/>
          <w:numId w:val="30"/>
        </w:numPr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Empresa Familiar</w:t>
      </w:r>
    </w:p>
    <w:p w14:paraId="6F41D675" w14:textId="77777777" w:rsidR="00AA4751" w:rsidRDefault="00AA4751" w:rsidP="00AA4751">
      <w:pPr>
        <w:numPr>
          <w:ilvl w:val="0"/>
          <w:numId w:val="30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Empresa en Nuevas Tecnologías e Innovación</w:t>
      </w:r>
    </w:p>
    <w:p w14:paraId="4BCD26DD" w14:textId="77777777" w:rsidR="00AA4751" w:rsidRDefault="00AA4751" w:rsidP="00AA4751">
      <w:pPr>
        <w:numPr>
          <w:ilvl w:val="0"/>
          <w:numId w:val="30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Empresa Exportadora</w:t>
      </w:r>
    </w:p>
    <w:p w14:paraId="1858CD78" w14:textId="77777777" w:rsidR="00AA4751" w:rsidRDefault="00AA4751" w:rsidP="00AA4751">
      <w:pPr>
        <w:numPr>
          <w:ilvl w:val="0"/>
          <w:numId w:val="30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Empresa Inversora en Calidad y Medio Ambiente</w:t>
      </w:r>
    </w:p>
    <w:p w14:paraId="21CF3EA0" w14:textId="77777777" w:rsidR="00AA4751" w:rsidRDefault="00AA4751" w:rsidP="00AA4751">
      <w:pPr>
        <w:numPr>
          <w:ilvl w:val="0"/>
          <w:numId w:val="30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Premio al Joven Empresario</w:t>
      </w:r>
    </w:p>
    <w:p w14:paraId="26A24549" w14:textId="77777777" w:rsidR="00AA4751" w:rsidRDefault="00AA4751" w:rsidP="00AA4751">
      <w:pPr>
        <w:numPr>
          <w:ilvl w:val="0"/>
          <w:numId w:val="30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Premio a la Mujer Empresaria</w:t>
      </w:r>
    </w:p>
    <w:p w14:paraId="3A48CE19" w14:textId="77777777" w:rsidR="00AA4751" w:rsidRDefault="00AA4751" w:rsidP="00AA4751">
      <w:pPr>
        <w:numPr>
          <w:ilvl w:val="0"/>
          <w:numId w:val="30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Premio a la Empresa Tradicional</w:t>
      </w:r>
    </w:p>
    <w:p w14:paraId="161760FD" w14:textId="77777777" w:rsidR="00AA4751" w:rsidRDefault="00AA4751" w:rsidP="00AA4751">
      <w:pPr>
        <w:numPr>
          <w:ilvl w:val="0"/>
          <w:numId w:val="30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Premio a la Asociación Empresarial</w:t>
      </w:r>
    </w:p>
    <w:p w14:paraId="19F07D77" w14:textId="77777777" w:rsidR="00AA4751" w:rsidRDefault="00AA4751" w:rsidP="00AA4751">
      <w:pPr>
        <w:numPr>
          <w:ilvl w:val="0"/>
          <w:numId w:val="30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Premio a la Promoción de Albacete</w:t>
      </w:r>
    </w:p>
    <w:p w14:paraId="3A09F082" w14:textId="77777777" w:rsidR="00AA4751" w:rsidRDefault="00AA4751" w:rsidP="00AA4751">
      <w:pPr>
        <w:numPr>
          <w:ilvl w:val="0"/>
          <w:numId w:val="30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Premio a la Iniciativa Emprendedora</w:t>
      </w:r>
    </w:p>
    <w:p w14:paraId="2A5C807F" w14:textId="77777777" w:rsidR="00AA4751" w:rsidRDefault="00AA4751" w:rsidP="00AA4751">
      <w:pPr>
        <w:numPr>
          <w:ilvl w:val="0"/>
          <w:numId w:val="30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Premio a la Responsabilidad Social</w:t>
      </w:r>
    </w:p>
    <w:p w14:paraId="39BA56BD" w14:textId="77777777" w:rsidR="00AA4751" w:rsidRDefault="00AA4751" w:rsidP="00AA4751">
      <w:pPr>
        <w:numPr>
          <w:ilvl w:val="0"/>
          <w:numId w:val="30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Premio al Mérito Empresarial</w:t>
      </w:r>
    </w:p>
    <w:p w14:paraId="3C9E58E4" w14:textId="77777777" w:rsidR="00AA4751" w:rsidRDefault="00AA4751" w:rsidP="00AA4751">
      <w:pPr>
        <w:pStyle w:val="Piedepgina"/>
        <w:tabs>
          <w:tab w:val="left" w:pos="708"/>
        </w:tabs>
        <w:rPr>
          <w:rFonts w:ascii="Tahoma" w:hAnsi="Tahoma" w:cs="Tahoma"/>
          <w:sz w:val="22"/>
          <w:szCs w:val="22"/>
        </w:rPr>
      </w:pPr>
    </w:p>
    <w:p w14:paraId="21C50091" w14:textId="77777777" w:rsidR="00AA4751" w:rsidRDefault="00AA4751" w:rsidP="00AA4751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Asimismo, y según recogen las Bases, el Jurado otorgará una </w:t>
      </w:r>
      <w:r>
        <w:rPr>
          <w:rFonts w:ascii="Tahoma" w:hAnsi="Tahoma" w:cs="Tahoma"/>
          <w:bCs/>
          <w:iCs/>
          <w:sz w:val="22"/>
          <w:szCs w:val="22"/>
        </w:rPr>
        <w:t>Mención Especial</w:t>
      </w:r>
      <w:r>
        <w:rPr>
          <w:rFonts w:ascii="Tahoma" w:hAnsi="Tahoma" w:cs="Tahoma"/>
          <w:sz w:val="22"/>
          <w:szCs w:val="22"/>
        </w:rPr>
        <w:t xml:space="preserve"> a personas,  instituciones o entidades que se hayan distinguido en la defensa de los intereses económicos, sociales y profesionales de los empresarios de la provincia de Albacete y el desarrollo empresarial. Y, al mismo, tiempo, puede otorgar aquellas menciones que en cada edición considere oportunas, como ha ocurrido en las últimas ediciones.</w:t>
      </w:r>
    </w:p>
    <w:p w14:paraId="1DB37712" w14:textId="77777777" w:rsidR="00AA4751" w:rsidRDefault="00AA4751" w:rsidP="00AA4751">
      <w:pPr>
        <w:ind w:firstLine="709"/>
        <w:rPr>
          <w:rFonts w:ascii="Tahoma" w:hAnsi="Tahoma" w:cs="Tahoma"/>
          <w:sz w:val="22"/>
          <w:szCs w:val="22"/>
        </w:rPr>
      </w:pPr>
    </w:p>
    <w:p w14:paraId="08EBB074" w14:textId="77777777" w:rsidR="00AA4751" w:rsidRDefault="00AA4751" w:rsidP="00AA4751">
      <w:pPr>
        <w:pStyle w:val="Sangradetextonormal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El Jurado que otorga los Premios está compuesto por nueve miembros: Cuatro representantes del Comité Ejecutivo de FEDA, tres representantes de la Administración (local, autonómica de Castilla-La Mancha y del Estado), un representante de la Universidad y un representante de la entidad o institución patrocinadora del Premio respectivo. El número de miembros es siempre impar. El Jurado está presidido por el propio presidente de FEDA y actúa como secretario el de la Confederación.</w:t>
      </w:r>
    </w:p>
    <w:p w14:paraId="54DD0D7C" w14:textId="77777777" w:rsidR="00AA4751" w:rsidRDefault="00AA4751" w:rsidP="00AA4751">
      <w:pPr>
        <w:pStyle w:val="Sangradetextonormal"/>
        <w:ind w:firstLine="426"/>
        <w:rPr>
          <w:rFonts w:ascii="Tahoma" w:hAnsi="Tahoma" w:cs="Tahoma"/>
          <w:sz w:val="22"/>
          <w:szCs w:val="22"/>
        </w:rPr>
      </w:pPr>
    </w:p>
    <w:p w14:paraId="3F5B227E" w14:textId="33676A24" w:rsidR="00AA4751" w:rsidRDefault="00AA4751" w:rsidP="00AA4751">
      <w:pPr>
        <w:rPr>
          <w:rFonts w:ascii="Tahoma" w:hAnsi="Tahoma"/>
          <w:sz w:val="22"/>
          <w:szCs w:val="22"/>
        </w:rPr>
      </w:pPr>
      <w:r>
        <w:rPr>
          <w:rFonts w:ascii="Tahoma" w:hAnsi="Tahoma" w:cs="Tahoma"/>
          <w:sz w:val="22"/>
          <w:szCs w:val="22"/>
          <w:shd w:val="clear" w:color="auto" w:fill="FFFFFF"/>
        </w:rPr>
        <w:t>La finalidad de estos Premios es</w:t>
      </w:r>
      <w:r>
        <w:rPr>
          <w:rStyle w:val="Fuerte"/>
          <w:rFonts w:ascii="Tahoma" w:hAnsi="Tahoma" w:cs="Tahoma"/>
          <w:sz w:val="22"/>
          <w:szCs w:val="22"/>
          <w:bdr w:val="none" w:sz="0" w:space="0" w:color="auto" w:frame="1"/>
          <w:shd w:val="clear" w:color="auto" w:fill="FFFFFF"/>
        </w:rPr>
        <w:t> reconocer públicamente</w:t>
      </w:r>
      <w:r>
        <w:rPr>
          <w:rFonts w:ascii="Tahoma" w:hAnsi="Tahoma" w:cs="Tahoma"/>
          <w:sz w:val="22"/>
          <w:szCs w:val="22"/>
          <w:shd w:val="clear" w:color="auto" w:fill="FFFFFF"/>
        </w:rPr>
        <w:t xml:space="preserve"> a aquellas empresas que, de manera notable y extraordinaria, hayan contribuido al desarrollo de la actividad económica en la provincia de Albacete, sirviendo de ejemplo en sus ámbitos específicos y contribuyendo a la mejora de la competitividad, con un enfoque socialmente responsable, así como la </w:t>
      </w:r>
      <w:r>
        <w:rPr>
          <w:rFonts w:ascii="Tahoma" w:hAnsi="Tahoma" w:cs="Tahoma"/>
          <w:sz w:val="22"/>
          <w:szCs w:val="22"/>
        </w:rPr>
        <w:t xml:space="preserve">actividad y dedicación de entidades sin ánimo de lucro y con un fin social al colectivo al que representen. Los Premios también reconocen la </w:t>
      </w:r>
      <w:r w:rsidR="00ED2EDF">
        <w:rPr>
          <w:rFonts w:ascii="Tahoma" w:hAnsi="Tahoma" w:cs="Tahoma"/>
          <w:sz w:val="22"/>
          <w:szCs w:val="22"/>
        </w:rPr>
        <w:t xml:space="preserve">implicación </w:t>
      </w:r>
      <w:r>
        <w:rPr>
          <w:rFonts w:ascii="Tahoma" w:hAnsi="Tahoma" w:cs="Tahoma"/>
          <w:sz w:val="22"/>
          <w:szCs w:val="22"/>
        </w:rPr>
        <w:t>de la empresa en la sociedad.</w:t>
      </w:r>
    </w:p>
    <w:p w14:paraId="26470A73" w14:textId="77777777" w:rsidR="00AA4751" w:rsidRDefault="00AA4751" w:rsidP="00AA4751">
      <w:pPr>
        <w:rPr>
          <w:rFonts w:ascii="Tahoma" w:hAnsi="Tahoma" w:cs="Tahoma"/>
          <w:sz w:val="22"/>
          <w:szCs w:val="22"/>
        </w:rPr>
      </w:pPr>
    </w:p>
    <w:p w14:paraId="38815FD3" w14:textId="19636B46" w:rsidR="00676C03" w:rsidRPr="00676C03" w:rsidRDefault="00676C03" w:rsidP="00676C03">
      <w:pPr>
        <w:pStyle w:val="Prrafodelista"/>
        <w:spacing w:after="240" w:line="259" w:lineRule="auto"/>
        <w:ind w:left="0"/>
        <w:contextualSpacing/>
        <w:jc w:val="both"/>
        <w:rPr>
          <w:rFonts w:ascii="Tahoma" w:eastAsia="Times New Roman" w:hAnsi="Tahoma" w:cs="Tahoma"/>
          <w:noProof/>
          <w:lang w:eastAsia="es-ES"/>
        </w:rPr>
      </w:pPr>
      <w:r w:rsidRPr="00676C03">
        <w:rPr>
          <w:rFonts w:ascii="Tahoma" w:eastAsia="Times New Roman" w:hAnsi="Tahoma" w:cs="Tahoma"/>
          <w:noProof/>
          <w:lang w:eastAsia="es-ES"/>
        </w:rPr>
        <w:t xml:space="preserve">Los Premios </w:t>
      </w:r>
      <w:r>
        <w:rPr>
          <w:rFonts w:ascii="Tahoma" w:eastAsia="Times New Roman" w:hAnsi="Tahoma" w:cs="Tahoma"/>
          <w:noProof/>
          <w:lang w:eastAsia="es-ES"/>
        </w:rPr>
        <w:t xml:space="preserve">San Juan </w:t>
      </w:r>
      <w:r w:rsidRPr="00676C03">
        <w:rPr>
          <w:rFonts w:ascii="Tahoma" w:eastAsia="Times New Roman" w:hAnsi="Tahoma" w:cs="Tahoma"/>
          <w:noProof/>
          <w:lang w:eastAsia="es-ES"/>
        </w:rPr>
        <w:t>tienen repercusión en toda la provincia, desde el momento de su convocatoria</w:t>
      </w:r>
      <w:r>
        <w:rPr>
          <w:rFonts w:ascii="Tahoma" w:eastAsia="Times New Roman" w:hAnsi="Tahoma" w:cs="Tahoma"/>
          <w:noProof/>
          <w:lang w:eastAsia="es-ES"/>
        </w:rPr>
        <w:t xml:space="preserve">. </w:t>
      </w:r>
      <w:r w:rsidRPr="00676C03">
        <w:rPr>
          <w:rFonts w:ascii="Tahoma" w:eastAsia="Times New Roman" w:hAnsi="Tahoma" w:cs="Tahoma"/>
          <w:noProof/>
          <w:lang w:eastAsia="es-ES"/>
        </w:rPr>
        <w:t xml:space="preserve"> </w:t>
      </w:r>
    </w:p>
    <w:p w14:paraId="56189F15" w14:textId="13FAE2D1" w:rsidR="00676C03" w:rsidRPr="00676C03" w:rsidRDefault="00676C03" w:rsidP="00676C03">
      <w:pPr>
        <w:pStyle w:val="Prrafodelista"/>
        <w:spacing w:after="160" w:line="259" w:lineRule="auto"/>
        <w:ind w:left="0"/>
        <w:contextualSpacing/>
        <w:jc w:val="both"/>
      </w:pPr>
      <w:r w:rsidRPr="00676C03">
        <w:rPr>
          <w:rFonts w:ascii="Tahoma" w:eastAsia="Times New Roman" w:hAnsi="Tahoma" w:cs="Tahoma"/>
          <w:noProof/>
          <w:lang w:eastAsia="es-ES"/>
        </w:rPr>
        <w:t>El impacto de los Premios es a nivel empresarial y a nivel social, ya que reune a empresarios y empresarias y personalidades destacadas de la vida social y política de Albacete, provincia y región.</w:t>
      </w:r>
    </w:p>
    <w:p w14:paraId="73E5B201" w14:textId="77777777" w:rsidR="00676C03" w:rsidRDefault="00676C03" w:rsidP="00676C03">
      <w:pPr>
        <w:pStyle w:val="Prrafodelista"/>
        <w:spacing w:after="160" w:line="259" w:lineRule="auto"/>
        <w:ind w:left="0"/>
        <w:contextualSpacing/>
        <w:jc w:val="both"/>
        <w:rPr>
          <w:rFonts w:ascii="Tahoma" w:hAnsi="Tahoma" w:cs="Tahoma"/>
        </w:rPr>
      </w:pPr>
    </w:p>
    <w:p w14:paraId="68DD1C38" w14:textId="5164870C" w:rsidR="00676C03" w:rsidRDefault="00676C03" w:rsidP="00676C03">
      <w:pPr>
        <w:pStyle w:val="Prrafodelista"/>
        <w:spacing w:after="160" w:line="259" w:lineRule="auto"/>
        <w:ind w:left="0"/>
        <w:contextualSpacing/>
        <w:jc w:val="both"/>
        <w:rPr>
          <w:rFonts w:ascii="Tahoma" w:hAnsi="Tahoma" w:cs="Tahoma"/>
        </w:rPr>
      </w:pPr>
      <w:r w:rsidRPr="00676C03">
        <w:rPr>
          <w:rFonts w:ascii="Tahoma" w:hAnsi="Tahoma" w:cs="Tahoma"/>
        </w:rPr>
        <w:t>Los Premios crean sinergias y relaciones entre las propias empresas, los representantes institucionales y de entidades sociales y financieras.</w:t>
      </w:r>
      <w:r>
        <w:rPr>
          <w:rFonts w:ascii="Tahoma" w:hAnsi="Tahoma" w:cs="Tahoma"/>
        </w:rPr>
        <w:t xml:space="preserve"> </w:t>
      </w:r>
      <w:r w:rsidRPr="00676C03">
        <w:rPr>
          <w:rFonts w:ascii="Tahoma" w:hAnsi="Tahoma" w:cs="Tahoma"/>
        </w:rPr>
        <w:t>Uno de los objetivos es la capacidad de esta cita en el calendario del mes de junio para interrelacionar el emprendimiento con las empresas con experiencia y con potenciales entidades financieras que apuesten por su proyecto.</w:t>
      </w:r>
    </w:p>
    <w:p w14:paraId="40AE0F9D" w14:textId="77777777" w:rsidR="00676C03" w:rsidRPr="00676C03" w:rsidRDefault="00676C03" w:rsidP="00676C03">
      <w:pPr>
        <w:pStyle w:val="Prrafodelista"/>
        <w:spacing w:after="160" w:line="259" w:lineRule="auto"/>
        <w:ind w:left="0"/>
        <w:contextualSpacing/>
        <w:jc w:val="both"/>
        <w:rPr>
          <w:rFonts w:ascii="Tahoma" w:hAnsi="Tahoma" w:cs="Tahoma"/>
        </w:rPr>
      </w:pPr>
    </w:p>
    <w:p w14:paraId="05907B92" w14:textId="2E56EA1B" w:rsidR="00676C03" w:rsidRPr="00676C03" w:rsidRDefault="00676C03" w:rsidP="00676C03">
      <w:pPr>
        <w:pStyle w:val="Prrafodelista"/>
        <w:spacing w:after="160" w:line="259" w:lineRule="auto"/>
        <w:ind w:left="0"/>
        <w:contextualSpacing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Son </w:t>
      </w:r>
      <w:r w:rsidRPr="00676C03">
        <w:rPr>
          <w:rFonts w:ascii="Tahoma" w:hAnsi="Tahoma" w:cs="Tahoma"/>
        </w:rPr>
        <w:t>un escaparate del nivel empresarial de Albacete y, por tanto, una apuesta por poner en valor la capacidad de nuestras empresas.</w:t>
      </w:r>
    </w:p>
    <w:p w14:paraId="5DD0DD90" w14:textId="77777777" w:rsidR="00AA4751" w:rsidRDefault="00AA4751" w:rsidP="00AA4751">
      <w:pPr>
        <w:pStyle w:val="Encabezado"/>
        <w:tabs>
          <w:tab w:val="left" w:pos="708"/>
        </w:tabs>
        <w:jc w:val="center"/>
        <w:rPr>
          <w:rFonts w:ascii="Tahoma" w:hAnsi="Tahoma" w:cs="Tahoma"/>
          <w:b/>
          <w:bCs/>
          <w:sz w:val="20"/>
          <w:u w:val="single"/>
        </w:rPr>
      </w:pPr>
    </w:p>
    <w:p w14:paraId="30D0C0BE" w14:textId="77777777" w:rsidR="00AA4751" w:rsidRDefault="00AA4751" w:rsidP="00AA4751">
      <w:pPr>
        <w:pStyle w:val="Encabezado"/>
        <w:tabs>
          <w:tab w:val="left" w:pos="708"/>
        </w:tabs>
        <w:jc w:val="center"/>
        <w:rPr>
          <w:rFonts w:ascii="Tahoma" w:hAnsi="Tahoma" w:cs="Tahoma"/>
          <w:b/>
          <w:bCs/>
          <w:sz w:val="20"/>
          <w:u w:val="single"/>
        </w:rPr>
      </w:pPr>
    </w:p>
    <w:p w14:paraId="537F1449" w14:textId="77777777" w:rsidR="00AA4751" w:rsidRDefault="00AA4751" w:rsidP="00AA4751">
      <w:pPr>
        <w:pStyle w:val="Encabezado"/>
        <w:tabs>
          <w:tab w:val="left" w:pos="708"/>
        </w:tabs>
        <w:jc w:val="center"/>
        <w:rPr>
          <w:rFonts w:ascii="Tahoma" w:hAnsi="Tahoma" w:cs="Tahoma"/>
          <w:b/>
          <w:bCs/>
          <w:sz w:val="20"/>
          <w:u w:val="single"/>
        </w:rPr>
      </w:pPr>
    </w:p>
    <w:p w14:paraId="4D3A1780" w14:textId="77777777" w:rsidR="00AA4751" w:rsidRDefault="00AA4751" w:rsidP="00AA4751">
      <w:pPr>
        <w:pStyle w:val="Encabezado"/>
        <w:tabs>
          <w:tab w:val="left" w:pos="708"/>
        </w:tabs>
        <w:jc w:val="center"/>
        <w:rPr>
          <w:rFonts w:ascii="Tahoma" w:hAnsi="Tahoma" w:cs="Tahoma"/>
          <w:b/>
          <w:bCs/>
          <w:sz w:val="20"/>
          <w:u w:val="single"/>
        </w:rPr>
      </w:pPr>
    </w:p>
    <w:p w14:paraId="48A46151" w14:textId="77777777" w:rsidR="00AA4751" w:rsidRDefault="00AA4751" w:rsidP="00AA4751">
      <w:pPr>
        <w:pStyle w:val="Encabezado"/>
        <w:tabs>
          <w:tab w:val="left" w:pos="708"/>
        </w:tabs>
        <w:jc w:val="center"/>
        <w:rPr>
          <w:rFonts w:ascii="Tahoma" w:hAnsi="Tahoma" w:cs="Tahoma"/>
          <w:b/>
          <w:bCs/>
          <w:sz w:val="20"/>
          <w:u w:val="single"/>
        </w:rPr>
      </w:pPr>
    </w:p>
    <w:p w14:paraId="653635C4" w14:textId="77777777" w:rsidR="00AA4751" w:rsidRDefault="00AA4751" w:rsidP="00AA4751">
      <w:pPr>
        <w:pStyle w:val="Encabezado"/>
        <w:tabs>
          <w:tab w:val="left" w:pos="708"/>
        </w:tabs>
        <w:jc w:val="center"/>
        <w:rPr>
          <w:rFonts w:ascii="Tahoma" w:hAnsi="Tahoma" w:cs="Tahoma"/>
          <w:b/>
          <w:bCs/>
          <w:sz w:val="20"/>
          <w:u w:val="single"/>
        </w:rPr>
      </w:pPr>
    </w:p>
    <w:p w14:paraId="6BB99C22" w14:textId="26E97328" w:rsidR="00AA4751" w:rsidRDefault="00AA4751" w:rsidP="00AA4751">
      <w:pPr>
        <w:pStyle w:val="Encabezado"/>
        <w:tabs>
          <w:tab w:val="left" w:pos="708"/>
        </w:tabs>
        <w:jc w:val="center"/>
        <w:rPr>
          <w:rFonts w:ascii="Tahoma" w:hAnsi="Tahoma" w:cs="Tahoma"/>
          <w:b/>
          <w:bCs/>
          <w:sz w:val="20"/>
          <w:u w:val="single"/>
        </w:rPr>
      </w:pPr>
      <w:r>
        <w:rPr>
          <w:rFonts w:ascii="Tahoma" w:hAnsi="Tahoma" w:cs="Tahoma"/>
          <w:b/>
          <w:bCs/>
          <w:sz w:val="20"/>
          <w:u w:val="single"/>
        </w:rPr>
        <w:t>Premios Empresariales San Juan’2026-XXVII Edición</w:t>
      </w:r>
    </w:p>
    <w:p w14:paraId="4AA7AED3" w14:textId="77777777" w:rsidR="00AA4751" w:rsidRDefault="00AA4751" w:rsidP="00AA4751">
      <w:pPr>
        <w:rPr>
          <w:sz w:val="20"/>
        </w:rPr>
      </w:pPr>
    </w:p>
    <w:p w14:paraId="1DEAB2D7" w14:textId="77777777" w:rsidR="00AA4751" w:rsidRDefault="00AA4751" w:rsidP="00AA4751">
      <w:pPr>
        <w:rPr>
          <w:sz w:val="20"/>
        </w:rPr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0"/>
        <w:gridCol w:w="504"/>
        <w:gridCol w:w="2757"/>
      </w:tblGrid>
      <w:tr w:rsidR="00AA4751" w14:paraId="66933039" w14:textId="77777777">
        <w:tc>
          <w:tcPr>
            <w:tcW w:w="4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BA1F2" w14:textId="77777777" w:rsidR="00AA4751" w:rsidRDefault="00AA4751">
            <w:pPr>
              <w:pStyle w:val="Ttulo4"/>
              <w:rPr>
                <w:rFonts w:ascii="Tahoma" w:hAnsi="Tahoma"/>
                <w:sz w:val="20"/>
              </w:rPr>
            </w:pPr>
          </w:p>
          <w:p w14:paraId="37E09176" w14:textId="77777777" w:rsidR="00AA4751" w:rsidRDefault="00AA4751">
            <w:pPr>
              <w:pStyle w:val="Ttulo4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PREMIO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93FD2" w14:textId="77777777" w:rsidR="00AA4751" w:rsidRDefault="00AA4751">
            <w:pPr>
              <w:pStyle w:val="Ttulo4"/>
              <w:rPr>
                <w:rFonts w:ascii="Tahoma" w:hAnsi="Tahoma"/>
                <w:sz w:val="20"/>
              </w:rPr>
            </w:pPr>
          </w:p>
          <w:p w14:paraId="585240F7" w14:textId="77777777" w:rsidR="00AA4751" w:rsidRDefault="00AA4751">
            <w:pPr>
              <w:pStyle w:val="Ttulo4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COLABORADORES</w:t>
            </w:r>
          </w:p>
        </w:tc>
      </w:tr>
      <w:tr w:rsidR="00AA4751" w14:paraId="2D06ABC6" w14:textId="77777777">
        <w:tc>
          <w:tcPr>
            <w:tcW w:w="4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DFB82" w14:textId="77777777" w:rsidR="00AA4751" w:rsidRDefault="00AA4751" w:rsidP="00AA4751">
            <w:pPr>
              <w:numPr>
                <w:ilvl w:val="0"/>
                <w:numId w:val="31"/>
              </w:numPr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Empresa Familiar</w:t>
            </w:r>
          </w:p>
          <w:p w14:paraId="28968D49" w14:textId="77777777" w:rsidR="00AA4751" w:rsidRDefault="00AA4751">
            <w:pPr>
              <w:rPr>
                <w:rFonts w:ascii="Tahoma" w:hAnsi="Tahoma"/>
                <w:b/>
                <w:sz w:val="20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6E1F1" w14:textId="77777777" w:rsidR="00AA4751" w:rsidRDefault="00AA4751">
            <w:pPr>
              <w:pStyle w:val="Ttulo4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CaixaBank</w:t>
            </w:r>
          </w:p>
        </w:tc>
      </w:tr>
      <w:tr w:rsidR="00AA4751" w14:paraId="39A6D0A5" w14:textId="77777777">
        <w:tc>
          <w:tcPr>
            <w:tcW w:w="4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8A0DF" w14:textId="77777777" w:rsidR="00AA4751" w:rsidRDefault="00AA4751" w:rsidP="00AA4751">
            <w:pPr>
              <w:numPr>
                <w:ilvl w:val="0"/>
                <w:numId w:val="32"/>
              </w:numPr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Empresa en Nuevas Tecnologías e Innovación</w:t>
            </w:r>
          </w:p>
          <w:p w14:paraId="244071F7" w14:textId="77777777" w:rsidR="00AA4751" w:rsidRDefault="00AA4751">
            <w:pPr>
              <w:rPr>
                <w:rFonts w:ascii="Tahoma" w:hAnsi="Tahoma"/>
                <w:b/>
                <w:sz w:val="20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0DA62" w14:textId="77777777" w:rsidR="00AA4751" w:rsidRDefault="00AA4751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BBVA</w:t>
            </w:r>
          </w:p>
        </w:tc>
      </w:tr>
      <w:tr w:rsidR="00AA4751" w14:paraId="594BE260" w14:textId="77777777">
        <w:tc>
          <w:tcPr>
            <w:tcW w:w="4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2B1F" w14:textId="77777777" w:rsidR="00AA4751" w:rsidRDefault="00AA4751" w:rsidP="00AA4751">
            <w:pPr>
              <w:numPr>
                <w:ilvl w:val="0"/>
                <w:numId w:val="33"/>
              </w:numPr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Empresa Exportadora</w:t>
            </w:r>
          </w:p>
          <w:p w14:paraId="284634A8" w14:textId="77777777" w:rsidR="00AA4751" w:rsidRDefault="00AA4751">
            <w:pPr>
              <w:rPr>
                <w:rFonts w:ascii="Tahoma" w:hAnsi="Tahoma"/>
                <w:b/>
                <w:sz w:val="20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ED631" w14:textId="77777777" w:rsidR="00AA4751" w:rsidRDefault="00AA4751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Banco Sabadell </w:t>
            </w:r>
          </w:p>
        </w:tc>
      </w:tr>
      <w:tr w:rsidR="00AA4751" w14:paraId="2DCDD3EC" w14:textId="77777777">
        <w:tc>
          <w:tcPr>
            <w:tcW w:w="4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6F24" w14:textId="77777777" w:rsidR="00AA4751" w:rsidRDefault="00AA4751" w:rsidP="00AA4751">
            <w:pPr>
              <w:numPr>
                <w:ilvl w:val="0"/>
                <w:numId w:val="34"/>
              </w:numPr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Empresa Inversora</w:t>
            </w:r>
          </w:p>
          <w:p w14:paraId="430C91FE" w14:textId="77777777" w:rsidR="00AA4751" w:rsidRDefault="00AA4751">
            <w:pPr>
              <w:ind w:left="360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en Calidad y Medio Ambiente</w:t>
            </w:r>
          </w:p>
          <w:p w14:paraId="544995EA" w14:textId="77777777" w:rsidR="00AA4751" w:rsidRDefault="00AA4751">
            <w:pPr>
              <w:ind w:left="360"/>
              <w:rPr>
                <w:rFonts w:ascii="Tahoma" w:hAnsi="Tahoma"/>
                <w:b/>
                <w:sz w:val="20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90747" w14:textId="77777777" w:rsidR="00AA4751" w:rsidRDefault="00AA4751">
            <w:pPr>
              <w:jc w:val="center"/>
              <w:rPr>
                <w:rFonts w:ascii="Tahoma" w:hAnsi="Tahoma"/>
                <w:sz w:val="20"/>
                <w:lang w:val="en-GB"/>
              </w:rPr>
            </w:pPr>
            <w:r>
              <w:rPr>
                <w:rFonts w:ascii="Tahoma" w:hAnsi="Tahoma"/>
                <w:sz w:val="20"/>
                <w:lang w:val="en-GB"/>
              </w:rPr>
              <w:t>Junta de Comunidades de</w:t>
            </w:r>
          </w:p>
          <w:p w14:paraId="4368FD65" w14:textId="77777777" w:rsidR="00AA4751" w:rsidRDefault="00AA4751">
            <w:pPr>
              <w:jc w:val="center"/>
              <w:rPr>
                <w:rFonts w:ascii="Tahoma" w:hAnsi="Tahoma"/>
                <w:sz w:val="20"/>
                <w:lang w:val="en-GB"/>
              </w:rPr>
            </w:pPr>
            <w:r>
              <w:rPr>
                <w:rFonts w:ascii="Tahoma" w:hAnsi="Tahoma"/>
                <w:sz w:val="20"/>
                <w:lang w:val="en-GB"/>
              </w:rPr>
              <w:t>Castilla-La Mancha</w:t>
            </w:r>
          </w:p>
        </w:tc>
      </w:tr>
      <w:tr w:rsidR="00AA4751" w14:paraId="7C20B716" w14:textId="77777777">
        <w:tc>
          <w:tcPr>
            <w:tcW w:w="4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E278" w14:textId="77777777" w:rsidR="00AA4751" w:rsidRDefault="00AA4751" w:rsidP="00AA4751">
            <w:pPr>
              <w:numPr>
                <w:ilvl w:val="0"/>
                <w:numId w:val="35"/>
              </w:numPr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Joven Empresario</w:t>
            </w:r>
          </w:p>
          <w:p w14:paraId="7CC7F859" w14:textId="77777777" w:rsidR="00AA4751" w:rsidRDefault="00AA4751">
            <w:pPr>
              <w:rPr>
                <w:rFonts w:ascii="Tahoma" w:hAnsi="Tahoma"/>
                <w:b/>
                <w:sz w:val="20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579C" w14:textId="77777777" w:rsidR="00AA4751" w:rsidRDefault="00AA4751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Eurocaja Rural</w:t>
            </w:r>
          </w:p>
        </w:tc>
      </w:tr>
      <w:tr w:rsidR="00AA4751" w14:paraId="63D4C3D6" w14:textId="77777777">
        <w:tc>
          <w:tcPr>
            <w:tcW w:w="4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C8C5" w14:textId="77777777" w:rsidR="00AA4751" w:rsidRDefault="00AA4751" w:rsidP="00AA4751">
            <w:pPr>
              <w:numPr>
                <w:ilvl w:val="0"/>
                <w:numId w:val="36"/>
              </w:numPr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Mujer Empresaria</w:t>
            </w:r>
          </w:p>
          <w:p w14:paraId="014EF820" w14:textId="77777777" w:rsidR="00AA4751" w:rsidRDefault="00AA4751">
            <w:pPr>
              <w:rPr>
                <w:rFonts w:ascii="Tahoma" w:hAnsi="Tahoma"/>
                <w:b/>
                <w:sz w:val="20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18CD6" w14:textId="77777777" w:rsidR="00AA4751" w:rsidRDefault="00AA4751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Diputación Provincial</w:t>
            </w:r>
          </w:p>
        </w:tc>
      </w:tr>
      <w:tr w:rsidR="00AA4751" w14:paraId="1FAA10EB" w14:textId="77777777">
        <w:tc>
          <w:tcPr>
            <w:tcW w:w="4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C2BA" w14:textId="77777777" w:rsidR="00AA4751" w:rsidRDefault="00AA4751" w:rsidP="00AA4751">
            <w:pPr>
              <w:numPr>
                <w:ilvl w:val="0"/>
                <w:numId w:val="36"/>
              </w:numPr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Empresa Tradicional</w:t>
            </w:r>
          </w:p>
          <w:p w14:paraId="18605F8B" w14:textId="77777777" w:rsidR="00AA4751" w:rsidRDefault="00AA4751">
            <w:pPr>
              <w:rPr>
                <w:rFonts w:ascii="Tahoma" w:hAnsi="Tahoma"/>
                <w:b/>
                <w:sz w:val="20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E28A5" w14:textId="77777777" w:rsidR="00AA4751" w:rsidRDefault="00AA4751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La Tribuna de Albacete</w:t>
            </w:r>
          </w:p>
        </w:tc>
      </w:tr>
      <w:tr w:rsidR="00AA4751" w14:paraId="4748788D" w14:textId="77777777">
        <w:tc>
          <w:tcPr>
            <w:tcW w:w="4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CC14" w14:textId="77777777" w:rsidR="00AA4751" w:rsidRDefault="00AA4751" w:rsidP="00AA4751">
            <w:pPr>
              <w:numPr>
                <w:ilvl w:val="0"/>
                <w:numId w:val="36"/>
              </w:numPr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Asociación Empresarial</w:t>
            </w:r>
          </w:p>
          <w:p w14:paraId="753D0AC2" w14:textId="77777777" w:rsidR="00AA4751" w:rsidRDefault="00AA4751">
            <w:pPr>
              <w:rPr>
                <w:rFonts w:ascii="Tahoma" w:hAnsi="Tahoma"/>
                <w:b/>
                <w:sz w:val="20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2991B" w14:textId="77777777" w:rsidR="00AA4751" w:rsidRDefault="00AA4751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Soliss Seguros</w:t>
            </w:r>
          </w:p>
        </w:tc>
      </w:tr>
      <w:tr w:rsidR="00AA4751" w14:paraId="7A01ABE3" w14:textId="77777777">
        <w:tc>
          <w:tcPr>
            <w:tcW w:w="4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58799" w14:textId="77777777" w:rsidR="00AA4751" w:rsidRDefault="00AA4751" w:rsidP="00AA4751">
            <w:pPr>
              <w:numPr>
                <w:ilvl w:val="0"/>
                <w:numId w:val="36"/>
              </w:numPr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Premio a la Promoción de Albacete</w:t>
            </w:r>
          </w:p>
          <w:p w14:paraId="006FD247" w14:textId="77777777" w:rsidR="00AA4751" w:rsidRDefault="00AA4751">
            <w:pPr>
              <w:rPr>
                <w:rFonts w:ascii="Tahoma" w:hAnsi="Tahoma"/>
                <w:b/>
                <w:sz w:val="20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28B2A" w14:textId="77777777" w:rsidR="00AA4751" w:rsidRDefault="00AA4751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Hotel Palacio</w:t>
            </w:r>
          </w:p>
        </w:tc>
      </w:tr>
      <w:tr w:rsidR="00AA4751" w14:paraId="648B2D65" w14:textId="77777777">
        <w:tc>
          <w:tcPr>
            <w:tcW w:w="4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22C5" w14:textId="77777777" w:rsidR="00AA4751" w:rsidRDefault="00AA4751" w:rsidP="00AA4751">
            <w:pPr>
              <w:numPr>
                <w:ilvl w:val="0"/>
                <w:numId w:val="37"/>
              </w:numPr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 xml:space="preserve">Premio a la Iniciativa Emprendedora </w:t>
            </w:r>
          </w:p>
          <w:p w14:paraId="113EAA6C" w14:textId="77777777" w:rsidR="00AA4751" w:rsidRDefault="00AA4751">
            <w:pPr>
              <w:rPr>
                <w:rFonts w:ascii="Tahoma" w:hAnsi="Tahoma"/>
                <w:b/>
                <w:sz w:val="20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CB652" w14:textId="77777777" w:rsidR="00AA4751" w:rsidRDefault="00AA4751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Banco Santander</w:t>
            </w:r>
          </w:p>
        </w:tc>
      </w:tr>
      <w:tr w:rsidR="00AA4751" w14:paraId="5C698482" w14:textId="77777777">
        <w:tc>
          <w:tcPr>
            <w:tcW w:w="4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97214" w14:textId="77777777" w:rsidR="00AA4751" w:rsidRDefault="00AA4751" w:rsidP="00AA4751">
            <w:pPr>
              <w:numPr>
                <w:ilvl w:val="0"/>
                <w:numId w:val="37"/>
              </w:numPr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Premio a la Responsabilidad Social</w:t>
            </w:r>
          </w:p>
          <w:p w14:paraId="647A42CE" w14:textId="77777777" w:rsidR="00AA4751" w:rsidRDefault="00AA4751">
            <w:pPr>
              <w:ind w:left="360"/>
              <w:rPr>
                <w:rFonts w:ascii="Tahoma" w:hAnsi="Tahoma"/>
                <w:b/>
                <w:sz w:val="20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1B4FF" w14:textId="77777777" w:rsidR="00AA4751" w:rsidRDefault="00AA4751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Fundación “la Caixa”</w:t>
            </w:r>
          </w:p>
        </w:tc>
      </w:tr>
      <w:tr w:rsidR="00AA4751" w14:paraId="06EE4FEF" w14:textId="77777777">
        <w:tc>
          <w:tcPr>
            <w:tcW w:w="4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D6251" w14:textId="77777777" w:rsidR="00AA4751" w:rsidRDefault="00AA4751" w:rsidP="00AA4751">
            <w:pPr>
              <w:numPr>
                <w:ilvl w:val="0"/>
                <w:numId w:val="36"/>
              </w:numPr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Premio al Mérito Empresarial</w:t>
            </w:r>
          </w:p>
          <w:p w14:paraId="37819744" w14:textId="77777777" w:rsidR="00AA4751" w:rsidRDefault="00AA4751">
            <w:pPr>
              <w:rPr>
                <w:rFonts w:ascii="Tahoma" w:hAnsi="Tahoma"/>
                <w:b/>
                <w:sz w:val="20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4DD61" w14:textId="77777777" w:rsidR="00AA4751" w:rsidRDefault="00AA4751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Ayuntamiento</w:t>
            </w:r>
          </w:p>
          <w:p w14:paraId="46FD8544" w14:textId="77777777" w:rsidR="00AA4751" w:rsidRDefault="00AA4751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de Albacete</w:t>
            </w:r>
          </w:p>
        </w:tc>
      </w:tr>
      <w:tr w:rsidR="00AA4751" w14:paraId="10CB573C" w14:textId="77777777">
        <w:tc>
          <w:tcPr>
            <w:tcW w:w="4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D34AD" w14:textId="77777777" w:rsidR="00AA4751" w:rsidRDefault="00AA4751" w:rsidP="00AA4751">
            <w:pPr>
              <w:numPr>
                <w:ilvl w:val="0"/>
                <w:numId w:val="36"/>
              </w:numPr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Mención Especial del Jurado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ABB2D" w14:textId="77777777" w:rsidR="00AA4751" w:rsidRDefault="00AA4751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Fundación Globalcaja- Albacete</w:t>
            </w:r>
          </w:p>
        </w:tc>
      </w:tr>
      <w:tr w:rsidR="00AA4751" w14:paraId="1B4519F5" w14:textId="77777777">
        <w:tc>
          <w:tcPr>
            <w:tcW w:w="46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DE60E1" w14:textId="77777777" w:rsidR="00AA4751" w:rsidRDefault="00AA4751">
            <w:pPr>
              <w:ind w:left="360"/>
              <w:rPr>
                <w:rFonts w:ascii="Tahoma" w:hAnsi="Tahoma"/>
                <w:b/>
                <w:sz w:val="20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377309" w14:textId="77777777" w:rsidR="00AA4751" w:rsidRDefault="00AA4751">
            <w:pPr>
              <w:jc w:val="center"/>
              <w:rPr>
                <w:rFonts w:ascii="Tahoma" w:hAnsi="Tahoma"/>
                <w:sz w:val="20"/>
              </w:rPr>
            </w:pPr>
          </w:p>
        </w:tc>
      </w:tr>
      <w:tr w:rsidR="00AA4751" w14:paraId="10B1242B" w14:textId="77777777"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17EE1" w14:textId="77777777" w:rsidR="00AA4751" w:rsidRDefault="00AA4751" w:rsidP="00AA4751">
            <w:pPr>
              <w:numPr>
                <w:ilvl w:val="0"/>
                <w:numId w:val="38"/>
              </w:numPr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Patrocinador de la Gala entrega de los Premios</w:t>
            </w:r>
          </w:p>
          <w:p w14:paraId="656D6463" w14:textId="67BE4A69" w:rsidR="00AA4751" w:rsidRPr="005E0B9E" w:rsidRDefault="005E0B9E" w:rsidP="005E0B9E">
            <w:pPr>
              <w:jc w:val="left"/>
              <w:rPr>
                <w:rFonts w:ascii="Tahoma" w:hAnsi="Tahoma"/>
                <w:sz w:val="20"/>
              </w:rPr>
            </w:pPr>
            <w:r w:rsidRPr="005E0B9E">
              <w:rPr>
                <w:rFonts w:ascii="Tahoma" w:hAnsi="Tahoma"/>
                <w:sz w:val="20"/>
              </w:rPr>
              <w:t>26 de junio,</w:t>
            </w:r>
            <w:r>
              <w:rPr>
                <w:rFonts w:ascii="Tahoma" w:hAnsi="Tahoma"/>
                <w:sz w:val="20"/>
              </w:rPr>
              <w:t xml:space="preserve"> </w:t>
            </w:r>
            <w:r w:rsidRPr="005E0B9E">
              <w:rPr>
                <w:rFonts w:ascii="Tahoma" w:hAnsi="Tahoma"/>
                <w:sz w:val="20"/>
              </w:rPr>
              <w:t>viernes</w:t>
            </w:r>
            <w:r w:rsidRPr="005E0B9E">
              <w:rPr>
                <w:rFonts w:ascii="Tahoma" w:hAnsi="Tahoma"/>
                <w:sz w:val="20"/>
              </w:rPr>
              <w:br/>
              <w:t>Teatro de la Paz, de Albacete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12453" w14:textId="77777777" w:rsidR="00AA4751" w:rsidRDefault="00AA4751">
            <w:pPr>
              <w:rPr>
                <w:rFonts w:ascii="Tahoma" w:hAnsi="Tahoma"/>
                <w:sz w:val="20"/>
              </w:rPr>
            </w:pPr>
          </w:p>
          <w:p w14:paraId="16CB4F62" w14:textId="77777777" w:rsidR="00AA4751" w:rsidRDefault="00AA4751">
            <w:pPr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Globalcaja</w:t>
            </w:r>
          </w:p>
        </w:tc>
      </w:tr>
    </w:tbl>
    <w:p w14:paraId="76C5369F" w14:textId="77777777" w:rsidR="00AA4751" w:rsidRDefault="00AA4751" w:rsidP="00AA4751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123482E6" w14:textId="77777777" w:rsidR="00AA4751" w:rsidRDefault="00AA4751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0019A1E2" w14:textId="77777777" w:rsidR="000D6E85" w:rsidRDefault="000D6E85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p w14:paraId="5AE84F0D" w14:textId="77777777" w:rsidR="00737B8E" w:rsidRDefault="00737B8E" w:rsidP="008E2EFC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737B8E" w:rsidSect="00702694">
      <w:headerReference w:type="default" r:id="rId23"/>
      <w:footerReference w:type="even" r:id="rId24"/>
      <w:footerReference w:type="default" r:id="rId25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34208" w14:textId="77777777" w:rsidR="00663DAA" w:rsidRDefault="00663DAA">
      <w:r>
        <w:separator/>
      </w:r>
    </w:p>
  </w:endnote>
  <w:endnote w:type="continuationSeparator" w:id="0">
    <w:p w14:paraId="13B022CC" w14:textId="77777777" w:rsidR="00663DAA" w:rsidRDefault="00663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BC0AC" w14:textId="77777777" w:rsidR="00663DAA" w:rsidRDefault="00663DAA">
      <w:r>
        <w:separator/>
      </w:r>
    </w:p>
  </w:footnote>
  <w:footnote w:type="continuationSeparator" w:id="0">
    <w:p w14:paraId="5DC2A7B8" w14:textId="77777777" w:rsidR="00663DAA" w:rsidRDefault="00663D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241A5A"/>
    <w:multiLevelType w:val="hybridMultilevel"/>
    <w:tmpl w:val="4EFC9F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734404"/>
    <w:multiLevelType w:val="hybridMultilevel"/>
    <w:tmpl w:val="316091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 w15:restartNumberingAfterBreak="0">
    <w:nsid w:val="0E306DF6"/>
    <w:multiLevelType w:val="multilevel"/>
    <w:tmpl w:val="A48C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173A4E70"/>
    <w:multiLevelType w:val="multilevel"/>
    <w:tmpl w:val="C60C3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9D46C07"/>
    <w:multiLevelType w:val="multilevel"/>
    <w:tmpl w:val="43743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FFC1688"/>
    <w:multiLevelType w:val="hybridMultilevel"/>
    <w:tmpl w:val="0982430C"/>
    <w:lvl w:ilvl="0" w:tplc="2946AFD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color w:val="00214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292633"/>
    <w:multiLevelType w:val="multilevel"/>
    <w:tmpl w:val="7B169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8F41558"/>
    <w:multiLevelType w:val="hybridMultilevel"/>
    <w:tmpl w:val="08ACF774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 w15:restartNumberingAfterBreak="0">
    <w:nsid w:val="393B5664"/>
    <w:multiLevelType w:val="hybridMultilevel"/>
    <w:tmpl w:val="064E35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3470A5"/>
    <w:multiLevelType w:val="hybridMultilevel"/>
    <w:tmpl w:val="5290AEF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BE0490A"/>
    <w:multiLevelType w:val="hybridMultilevel"/>
    <w:tmpl w:val="AB80C56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C95674"/>
    <w:multiLevelType w:val="hybridMultilevel"/>
    <w:tmpl w:val="ADB821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F348B7"/>
    <w:multiLevelType w:val="hybridMultilevel"/>
    <w:tmpl w:val="B560DB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62671D"/>
    <w:multiLevelType w:val="hybridMultilevel"/>
    <w:tmpl w:val="1DACC5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EB190A"/>
    <w:multiLevelType w:val="hybridMultilevel"/>
    <w:tmpl w:val="A70053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E55283"/>
    <w:multiLevelType w:val="hybridMultilevel"/>
    <w:tmpl w:val="882ECB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A71829"/>
    <w:multiLevelType w:val="hybridMultilevel"/>
    <w:tmpl w:val="279021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 w15:restartNumberingAfterBreak="0">
    <w:nsid w:val="5809250B"/>
    <w:multiLevelType w:val="multilevel"/>
    <w:tmpl w:val="B01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BEB0CD5"/>
    <w:multiLevelType w:val="hybridMultilevel"/>
    <w:tmpl w:val="E0EC49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 w15:restartNumberingAfterBreak="0">
    <w:nsid w:val="6A836A51"/>
    <w:multiLevelType w:val="multilevel"/>
    <w:tmpl w:val="CC3E1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7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8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9" w15:restartNumberingAfterBreak="0">
    <w:nsid w:val="778D413A"/>
    <w:multiLevelType w:val="hybridMultilevel"/>
    <w:tmpl w:val="236A1BD8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0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1" w15:restartNumberingAfterBreak="0">
    <w:nsid w:val="7FBD4E3B"/>
    <w:multiLevelType w:val="multilevel"/>
    <w:tmpl w:val="C71E8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92307145">
    <w:abstractNumId w:val="36"/>
  </w:num>
  <w:num w:numId="2" w16cid:durableId="437407688">
    <w:abstractNumId w:val="7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120489553">
    <w:abstractNumId w:val="33"/>
  </w:num>
  <w:num w:numId="7" w16cid:durableId="1926962102">
    <w:abstractNumId w:val="22"/>
  </w:num>
  <w:num w:numId="8" w16cid:durableId="72899282">
    <w:abstractNumId w:val="6"/>
  </w:num>
  <w:num w:numId="9" w16cid:durableId="659119048">
    <w:abstractNumId w:val="26"/>
  </w:num>
  <w:num w:numId="10" w16cid:durableId="815953539">
    <w:abstractNumId w:val="25"/>
  </w:num>
  <w:num w:numId="11" w16cid:durableId="551236868">
    <w:abstractNumId w:val="35"/>
  </w:num>
  <w:num w:numId="12" w16cid:durableId="1093670130">
    <w:abstractNumId w:val="15"/>
  </w:num>
  <w:num w:numId="13" w16cid:durableId="769813144">
    <w:abstractNumId w:val="20"/>
  </w:num>
  <w:num w:numId="14" w16cid:durableId="312762647">
    <w:abstractNumId w:val="12"/>
  </w:num>
  <w:num w:numId="15" w16cid:durableId="282611829">
    <w:abstractNumId w:val="41"/>
  </w:num>
  <w:num w:numId="16" w16cid:durableId="1149633476">
    <w:abstractNumId w:val="32"/>
  </w:num>
  <w:num w:numId="17" w16cid:durableId="841118452">
    <w:abstractNumId w:val="21"/>
  </w:num>
  <w:num w:numId="18" w16cid:durableId="141389452">
    <w:abstractNumId w:val="29"/>
  </w:num>
  <w:num w:numId="19" w16cid:durableId="1548571133">
    <w:abstractNumId w:val="8"/>
  </w:num>
  <w:num w:numId="20" w16cid:durableId="1792625720">
    <w:abstractNumId w:val="24"/>
  </w:num>
  <w:num w:numId="21" w16cid:durableId="1085760528">
    <w:abstractNumId w:val="13"/>
  </w:num>
  <w:num w:numId="22" w16cid:durableId="1280139623">
    <w:abstractNumId w:val="17"/>
  </w:num>
  <w:num w:numId="23" w16cid:durableId="930040883">
    <w:abstractNumId w:val="39"/>
  </w:num>
  <w:num w:numId="24" w16cid:durableId="513082369">
    <w:abstractNumId w:val="27"/>
  </w:num>
  <w:num w:numId="25" w16cid:durableId="1508250966">
    <w:abstractNumId w:val="28"/>
  </w:num>
  <w:num w:numId="26" w16cid:durableId="1129469955">
    <w:abstractNumId w:val="23"/>
  </w:num>
  <w:num w:numId="27" w16cid:durableId="872155790">
    <w:abstractNumId w:val="9"/>
  </w:num>
  <w:num w:numId="28" w16cid:durableId="1565601364">
    <w:abstractNumId w:val="30"/>
  </w:num>
  <w:num w:numId="29" w16cid:durableId="1532258662">
    <w:abstractNumId w:val="19"/>
  </w:num>
  <w:num w:numId="30" w16cid:durableId="2034962268">
    <w:abstractNumId w:val="16"/>
  </w:num>
  <w:num w:numId="31" w16cid:durableId="232543526">
    <w:abstractNumId w:val="10"/>
  </w:num>
  <w:num w:numId="32" w16cid:durableId="1508978152">
    <w:abstractNumId w:val="40"/>
  </w:num>
  <w:num w:numId="33" w16cid:durableId="486943244">
    <w:abstractNumId w:val="34"/>
  </w:num>
  <w:num w:numId="34" w16cid:durableId="1868135473">
    <w:abstractNumId w:val="11"/>
  </w:num>
  <w:num w:numId="35" w16cid:durableId="24410244">
    <w:abstractNumId w:val="38"/>
  </w:num>
  <w:num w:numId="36" w16cid:durableId="1840657249">
    <w:abstractNumId w:val="37"/>
  </w:num>
  <w:num w:numId="37" w16cid:durableId="174923293">
    <w:abstractNumId w:val="14"/>
  </w:num>
  <w:num w:numId="38" w16cid:durableId="570431539">
    <w:abstractNumId w:val="31"/>
  </w:num>
  <w:num w:numId="39" w16cid:durableId="1182663403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406B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1E8C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369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75B"/>
    <w:rsid w:val="000D6B65"/>
    <w:rsid w:val="000D6E8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26FD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19B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0EDD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0670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328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B5DAF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3331"/>
    <w:rsid w:val="003143FE"/>
    <w:rsid w:val="00314A1D"/>
    <w:rsid w:val="003155F2"/>
    <w:rsid w:val="00315620"/>
    <w:rsid w:val="003156D7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1FE5"/>
    <w:rsid w:val="003228BE"/>
    <w:rsid w:val="00322ED4"/>
    <w:rsid w:val="0032351E"/>
    <w:rsid w:val="00323861"/>
    <w:rsid w:val="00323CD8"/>
    <w:rsid w:val="00323D8E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008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837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8FD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272F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08F"/>
    <w:rsid w:val="00491293"/>
    <w:rsid w:val="0049180D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0B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4A12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C83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0B9E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DF6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3B2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3DAA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76C03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36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1F24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37B8E"/>
    <w:rsid w:val="00737D0A"/>
    <w:rsid w:val="007405C6"/>
    <w:rsid w:val="00740F9F"/>
    <w:rsid w:val="0074159B"/>
    <w:rsid w:val="007416A5"/>
    <w:rsid w:val="00742A17"/>
    <w:rsid w:val="00742CF7"/>
    <w:rsid w:val="007440BB"/>
    <w:rsid w:val="007445A9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6DF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4BEE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2C59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5F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C1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070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5C0E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2EFC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0543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97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07AFA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751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816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8EA"/>
    <w:rsid w:val="00B1092A"/>
    <w:rsid w:val="00B10D10"/>
    <w:rsid w:val="00B11078"/>
    <w:rsid w:val="00B11A35"/>
    <w:rsid w:val="00B11E2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2EEA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5880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C21"/>
    <w:rsid w:val="00BF4D98"/>
    <w:rsid w:val="00BF5706"/>
    <w:rsid w:val="00BF58CA"/>
    <w:rsid w:val="00BF655B"/>
    <w:rsid w:val="00BF73E4"/>
    <w:rsid w:val="00BF73EE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1A5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DED"/>
    <w:rsid w:val="00CB3F6E"/>
    <w:rsid w:val="00CB426C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5574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D7A22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A30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2D9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068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97B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2EDF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06B1"/>
    <w:rsid w:val="00EF1013"/>
    <w:rsid w:val="00EF1408"/>
    <w:rsid w:val="00EF1A1F"/>
    <w:rsid w:val="00EF1AF0"/>
    <w:rsid w:val="00EF1FDC"/>
    <w:rsid w:val="00EF2429"/>
    <w:rsid w:val="00EF3100"/>
    <w:rsid w:val="00EF37DE"/>
    <w:rsid w:val="00EF3906"/>
    <w:rsid w:val="00EF4E9C"/>
    <w:rsid w:val="00EF5543"/>
    <w:rsid w:val="00EF5AF5"/>
    <w:rsid w:val="00EF5E87"/>
    <w:rsid w:val="00EF663D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1C3F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617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E83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0B2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05F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ixabank.es/index_es.html" TargetMode="External"/><Relationship Id="rId13" Type="http://schemas.openxmlformats.org/officeDocument/2006/relationships/hyperlink" Target="http://www.dipualba.es/Main/" TargetMode="External"/><Relationship Id="rId18" Type="http://schemas.openxmlformats.org/officeDocument/2006/relationships/hyperlink" Target="https://fundacionlacaixa.org/es/pobreza-infantil?utm_source=sc&amp;utm_medium=cpc&amp;utm_campaign=plan-editorial&amp;utm_content=caixaproinfancia&amp;utm_term=601067&amp;gclid=EAIaIQobChMI7dG8xOrs_QIV0gGLCh1xzA8OEAAYASAAEgIEE_D_BwE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globalcaja.es/es/empresas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urocajarural.es/" TargetMode="External"/><Relationship Id="rId17" Type="http://schemas.openxmlformats.org/officeDocument/2006/relationships/hyperlink" Target="https://www.bancosantander.es/es/particulares" TargetMode="External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hotelpalacioalbacete.com-hotel.com/es/" TargetMode="External"/><Relationship Id="rId20" Type="http://schemas.openxmlformats.org/officeDocument/2006/relationships/hyperlink" Target="https://fundacionglobalcajaalbacete.e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astillalamancha.es/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soliss.es/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bancsabadell.com/cs/Satellite/SabAtl/Empresas/1191332202619/es/" TargetMode="External"/><Relationship Id="rId19" Type="http://schemas.openxmlformats.org/officeDocument/2006/relationships/hyperlink" Target="http://www.albacete.es/portad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bva.es/personas.html" TargetMode="External"/><Relationship Id="rId14" Type="http://schemas.openxmlformats.org/officeDocument/2006/relationships/hyperlink" Target="http://www.latribunadealbacete.es/" TargetMode="External"/><Relationship Id="rId22" Type="http://schemas.openxmlformats.org/officeDocument/2006/relationships/hyperlink" Target="https://www.feda.es/images/jornadas/san-juan-2026/jornadas-san-juan-2026.pdf" TargetMode="External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1088</Words>
  <Characters>5990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7064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6</cp:revision>
  <cp:lastPrinted>2024-11-15T09:28:00Z</cp:lastPrinted>
  <dcterms:created xsi:type="dcterms:W3CDTF">2026-03-23T16:57:00Z</dcterms:created>
  <dcterms:modified xsi:type="dcterms:W3CDTF">2026-03-24T14:14:00Z</dcterms:modified>
</cp:coreProperties>
</file>