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8C566" w14:textId="62F733AC" w:rsidR="007379EA" w:rsidRPr="007379EA" w:rsidRDefault="007379EA" w:rsidP="007379EA">
      <w:pPr>
        <w:jc w:val="right"/>
        <w:rPr>
          <w:rFonts w:ascii="Tahoma" w:hAnsi="Tahoma" w:cs="Tahoma"/>
          <w:sz w:val="22"/>
          <w:szCs w:val="22"/>
        </w:rPr>
      </w:pPr>
      <w:r w:rsidRPr="007379EA">
        <w:rPr>
          <w:rFonts w:ascii="Tahoma" w:hAnsi="Tahoma" w:cs="Tahoma"/>
          <w:sz w:val="22"/>
          <w:szCs w:val="22"/>
        </w:rPr>
        <w:t>Albacete, 1</w:t>
      </w:r>
      <w:r w:rsidR="00042D68">
        <w:rPr>
          <w:rFonts w:ascii="Tahoma" w:hAnsi="Tahoma" w:cs="Tahoma"/>
          <w:sz w:val="22"/>
          <w:szCs w:val="22"/>
        </w:rPr>
        <w:t>5</w:t>
      </w:r>
      <w:r w:rsidRPr="007379EA">
        <w:rPr>
          <w:rFonts w:ascii="Tahoma" w:hAnsi="Tahoma" w:cs="Tahoma"/>
          <w:sz w:val="22"/>
          <w:szCs w:val="22"/>
        </w:rPr>
        <w:t xml:space="preserve"> de junio de 2026</w:t>
      </w:r>
    </w:p>
    <w:p w14:paraId="1DB362DA" w14:textId="77777777" w:rsidR="00042D68" w:rsidRDefault="00D36C06" w:rsidP="00042D68">
      <w:pPr>
        <w:spacing w:after="0" w:line="240" w:lineRule="auto"/>
        <w:ind w:left="-567" w:right="-568"/>
        <w:jc w:val="center"/>
        <w:rPr>
          <w:rFonts w:ascii="Tahoma" w:hAnsi="Tahoma" w:cs="Tahoma"/>
          <w:b/>
          <w:bCs/>
          <w:sz w:val="32"/>
          <w:szCs w:val="32"/>
        </w:rPr>
      </w:pPr>
      <w:r w:rsidRPr="00042D68">
        <w:rPr>
          <w:rFonts w:ascii="Tahoma" w:hAnsi="Tahoma" w:cs="Tahoma"/>
          <w:b/>
          <w:bCs/>
          <w:sz w:val="32"/>
          <w:szCs w:val="32"/>
        </w:rPr>
        <w:t xml:space="preserve">AGESAM consolida ocho años de compromiso ambiental con cientos de participantes en sus </w:t>
      </w:r>
      <w:r w:rsidR="00042D68">
        <w:rPr>
          <w:rFonts w:ascii="Tahoma" w:hAnsi="Tahoma" w:cs="Tahoma"/>
          <w:b/>
          <w:bCs/>
          <w:sz w:val="32"/>
          <w:szCs w:val="32"/>
        </w:rPr>
        <w:t>s</w:t>
      </w:r>
      <w:r w:rsidRPr="00042D68">
        <w:rPr>
          <w:rFonts w:ascii="Tahoma" w:hAnsi="Tahoma" w:cs="Tahoma"/>
          <w:b/>
          <w:bCs/>
          <w:sz w:val="32"/>
          <w:szCs w:val="32"/>
        </w:rPr>
        <w:t>emanas del</w:t>
      </w:r>
    </w:p>
    <w:p w14:paraId="3D07948E" w14:textId="275C5EF3" w:rsidR="00D36C06" w:rsidRDefault="00D36C06" w:rsidP="00042D68">
      <w:pPr>
        <w:spacing w:after="0" w:line="240" w:lineRule="auto"/>
        <w:ind w:left="-567" w:right="-568"/>
        <w:jc w:val="center"/>
        <w:rPr>
          <w:rFonts w:ascii="Tahoma" w:hAnsi="Tahoma" w:cs="Tahoma"/>
          <w:b/>
          <w:bCs/>
          <w:sz w:val="32"/>
          <w:szCs w:val="32"/>
        </w:rPr>
      </w:pPr>
      <w:r w:rsidRPr="00042D68">
        <w:rPr>
          <w:rFonts w:ascii="Tahoma" w:hAnsi="Tahoma" w:cs="Tahoma"/>
          <w:b/>
          <w:bCs/>
          <w:sz w:val="32"/>
          <w:szCs w:val="32"/>
        </w:rPr>
        <w:t xml:space="preserve"> Medio Ambiente</w:t>
      </w:r>
    </w:p>
    <w:p w14:paraId="5864916E" w14:textId="77777777" w:rsidR="00532F25" w:rsidRDefault="00532F25" w:rsidP="00042D68">
      <w:pPr>
        <w:spacing w:after="0" w:line="240" w:lineRule="auto"/>
        <w:ind w:left="-567" w:right="-568"/>
        <w:jc w:val="center"/>
        <w:rPr>
          <w:rFonts w:ascii="Tahoma" w:hAnsi="Tahoma" w:cs="Tahoma"/>
          <w:b/>
          <w:bCs/>
          <w:sz w:val="32"/>
          <w:szCs w:val="32"/>
        </w:rPr>
      </w:pPr>
    </w:p>
    <w:p w14:paraId="1CCF591F" w14:textId="5249ACF6" w:rsidR="00532F25" w:rsidRDefault="00532F25" w:rsidP="00532F25">
      <w:pPr>
        <w:pStyle w:val="Prrafodelista"/>
        <w:numPr>
          <w:ilvl w:val="0"/>
          <w:numId w:val="2"/>
        </w:numPr>
        <w:spacing w:line="240" w:lineRule="auto"/>
        <w:ind w:right="-568"/>
        <w:jc w:val="center"/>
        <w:rPr>
          <w:rFonts w:ascii="Tahoma" w:hAnsi="Tahoma" w:cs="Tahoma"/>
          <w:b/>
          <w:bCs/>
          <w:sz w:val="22"/>
          <w:szCs w:val="22"/>
        </w:rPr>
      </w:pPr>
      <w:r>
        <w:rPr>
          <w:rFonts w:ascii="Tahoma" w:hAnsi="Tahoma" w:cs="Tahoma"/>
          <w:b/>
          <w:bCs/>
          <w:sz w:val="22"/>
          <w:szCs w:val="22"/>
        </w:rPr>
        <w:t>T</w:t>
      </w:r>
      <w:r w:rsidRPr="00532F25">
        <w:rPr>
          <w:rFonts w:ascii="Tahoma" w:hAnsi="Tahoma" w:cs="Tahoma"/>
          <w:b/>
          <w:bCs/>
          <w:sz w:val="22"/>
          <w:szCs w:val="22"/>
        </w:rPr>
        <w:t>alleres de reciclaje, manualidades con materiales reutilizados, juegos de concienciación medioambiental, actividades de ahorro energético, moda sostenible, consumo local y acciones de concienciación sobre economía circular y gestión responsable de los residuos</w:t>
      </w:r>
    </w:p>
    <w:p w14:paraId="2FB25A7B" w14:textId="77777777" w:rsidR="00532F25" w:rsidRPr="00532F25" w:rsidRDefault="00532F25" w:rsidP="00532F25">
      <w:pPr>
        <w:pStyle w:val="Prrafodelista"/>
        <w:spacing w:line="240" w:lineRule="auto"/>
        <w:ind w:left="153" w:right="-568"/>
        <w:rPr>
          <w:rFonts w:ascii="Tahoma" w:hAnsi="Tahoma" w:cs="Tahoma"/>
          <w:b/>
          <w:bCs/>
          <w:sz w:val="22"/>
          <w:szCs w:val="22"/>
        </w:rPr>
      </w:pPr>
    </w:p>
    <w:p w14:paraId="26A87C07" w14:textId="77777777" w:rsidR="00042D68" w:rsidRPr="00532F25" w:rsidRDefault="00042D68" w:rsidP="00042D68">
      <w:pPr>
        <w:spacing w:after="0" w:line="240" w:lineRule="auto"/>
        <w:ind w:left="-567" w:right="-568"/>
        <w:jc w:val="center"/>
        <w:rPr>
          <w:rFonts w:ascii="Tahoma" w:hAnsi="Tahoma" w:cs="Tahoma"/>
          <w:b/>
          <w:bCs/>
          <w:sz w:val="22"/>
          <w:szCs w:val="22"/>
        </w:rPr>
      </w:pPr>
    </w:p>
    <w:p w14:paraId="66DAD1DE" w14:textId="225B9B21" w:rsidR="00D36C06" w:rsidRDefault="00D36C06" w:rsidP="00042D68">
      <w:pPr>
        <w:spacing w:line="240" w:lineRule="auto"/>
        <w:ind w:left="-567" w:right="-568"/>
        <w:jc w:val="both"/>
        <w:rPr>
          <w:rFonts w:ascii="Tahoma" w:hAnsi="Tahoma" w:cs="Tahoma"/>
          <w:sz w:val="22"/>
          <w:szCs w:val="22"/>
        </w:rPr>
      </w:pPr>
      <w:r w:rsidRPr="00D36C06">
        <w:rPr>
          <w:rFonts w:ascii="Tahoma" w:hAnsi="Tahoma" w:cs="Tahoma"/>
          <w:sz w:val="22"/>
          <w:szCs w:val="22"/>
        </w:rPr>
        <w:t>La Asociación de Ge</w:t>
      </w:r>
      <w:r w:rsidR="00F27130">
        <w:rPr>
          <w:rFonts w:ascii="Tahoma" w:hAnsi="Tahoma" w:cs="Tahoma"/>
          <w:sz w:val="22"/>
          <w:szCs w:val="22"/>
        </w:rPr>
        <w:t>stores Ambientales de Albacete, AGESAM</w:t>
      </w:r>
      <w:r w:rsidRPr="00D36C06">
        <w:rPr>
          <w:rFonts w:ascii="Tahoma" w:hAnsi="Tahoma" w:cs="Tahoma"/>
          <w:sz w:val="22"/>
          <w:szCs w:val="22"/>
        </w:rPr>
        <w:t xml:space="preserve">, integrada en FEDA, continúa consolidando su compromiso con la educación ambiental y la sensibilización ciudadana a través de las distintas ediciones de la </w:t>
      </w:r>
      <w:hyperlink r:id="rId7" w:history="1">
        <w:r w:rsidRPr="00F27130">
          <w:rPr>
            <w:rStyle w:val="Hipervnculo"/>
            <w:rFonts w:ascii="Tahoma" w:hAnsi="Tahoma" w:cs="Tahoma"/>
            <w:sz w:val="22"/>
            <w:szCs w:val="22"/>
          </w:rPr>
          <w:t>Semana del Medio Ambiente</w:t>
        </w:r>
      </w:hyperlink>
      <w:r w:rsidRPr="00D36C06">
        <w:rPr>
          <w:rFonts w:ascii="Tahoma" w:hAnsi="Tahoma" w:cs="Tahoma"/>
          <w:sz w:val="22"/>
          <w:szCs w:val="22"/>
        </w:rPr>
        <w:t>, una iniciativa que durante estos años ha reunido a empresas, instituciones</w:t>
      </w:r>
      <w:r>
        <w:rPr>
          <w:rFonts w:ascii="Tahoma" w:hAnsi="Tahoma" w:cs="Tahoma"/>
          <w:sz w:val="22"/>
          <w:szCs w:val="22"/>
        </w:rPr>
        <w:t xml:space="preserve"> </w:t>
      </w:r>
      <w:r w:rsidR="0088050E">
        <w:rPr>
          <w:rFonts w:ascii="Tahoma" w:hAnsi="Tahoma" w:cs="Tahoma"/>
          <w:sz w:val="22"/>
          <w:szCs w:val="22"/>
        </w:rPr>
        <w:t>públicas</w:t>
      </w:r>
      <w:r w:rsidRPr="00D36C06">
        <w:rPr>
          <w:rFonts w:ascii="Tahoma" w:hAnsi="Tahoma" w:cs="Tahoma"/>
          <w:sz w:val="22"/>
          <w:szCs w:val="22"/>
        </w:rPr>
        <w:t>, familias y centenares de niños y jóvenes de la provincia de Albacete.</w:t>
      </w:r>
    </w:p>
    <w:p w14:paraId="73FEFEDD" w14:textId="59C84619" w:rsidR="0088050E" w:rsidRPr="00D36C06" w:rsidRDefault="00F27130" w:rsidP="00042D68">
      <w:pPr>
        <w:spacing w:line="240" w:lineRule="auto"/>
        <w:ind w:left="-567" w:right="-568"/>
        <w:jc w:val="both"/>
        <w:rPr>
          <w:rFonts w:ascii="Tahoma" w:hAnsi="Tahoma" w:cs="Tahoma"/>
          <w:sz w:val="22"/>
          <w:szCs w:val="22"/>
        </w:rPr>
      </w:pPr>
      <w:r>
        <w:rPr>
          <w:rFonts w:ascii="Tahoma" w:hAnsi="Tahoma" w:cs="Tahoma"/>
          <w:sz w:val="22"/>
          <w:szCs w:val="22"/>
        </w:rPr>
        <w:t xml:space="preserve">En </w:t>
      </w:r>
      <w:hyperlink r:id="rId8" w:history="1">
        <w:r w:rsidRPr="00F27130">
          <w:rPr>
            <w:rStyle w:val="Hipervnculo"/>
            <w:rFonts w:ascii="Tahoma" w:hAnsi="Tahoma" w:cs="Tahoma"/>
            <w:sz w:val="22"/>
            <w:szCs w:val="22"/>
          </w:rPr>
          <w:t>AGESAM</w:t>
        </w:r>
      </w:hyperlink>
      <w:r>
        <w:rPr>
          <w:rFonts w:ascii="Tahoma" w:hAnsi="Tahoma" w:cs="Tahoma"/>
          <w:sz w:val="22"/>
          <w:szCs w:val="22"/>
        </w:rPr>
        <w:t xml:space="preserve"> y </w:t>
      </w:r>
      <w:hyperlink r:id="rId9" w:history="1">
        <w:r w:rsidRPr="00F27130">
          <w:rPr>
            <w:rStyle w:val="Hipervnculo"/>
            <w:rFonts w:ascii="Tahoma" w:hAnsi="Tahoma" w:cs="Tahoma"/>
            <w:sz w:val="22"/>
            <w:szCs w:val="22"/>
          </w:rPr>
          <w:t>FEDA</w:t>
        </w:r>
      </w:hyperlink>
      <w:r>
        <w:rPr>
          <w:rFonts w:ascii="Tahoma" w:hAnsi="Tahoma" w:cs="Tahoma"/>
          <w:sz w:val="22"/>
          <w:szCs w:val="22"/>
        </w:rPr>
        <w:t xml:space="preserve"> consideran</w:t>
      </w:r>
      <w:r w:rsidR="0088050E">
        <w:rPr>
          <w:rFonts w:ascii="Tahoma" w:hAnsi="Tahoma" w:cs="Tahoma"/>
          <w:sz w:val="22"/>
          <w:szCs w:val="22"/>
        </w:rPr>
        <w:t xml:space="preserve"> que la celebración de la Semana del Medio </w:t>
      </w:r>
      <w:r w:rsidR="0088050E">
        <w:rPr>
          <w:rFonts w:ascii="Tahoma" w:hAnsi="Tahoma" w:cs="Tahoma"/>
          <w:sz w:val="22"/>
          <w:szCs w:val="22"/>
        </w:rPr>
        <w:br/>
        <w:t xml:space="preserve">Ambiente es una oportunidad única para reflexionar sobre el impacto que nuestras acciones tienen en el planeta y a tomar conciencia de la necesidad urgente de proteger nuestros recursos naturales. </w:t>
      </w:r>
    </w:p>
    <w:p w14:paraId="73B21A05" w14:textId="6FE051EA" w:rsidR="00D36C06" w:rsidRPr="00E95056" w:rsidRDefault="00D36C06" w:rsidP="00042D68">
      <w:pPr>
        <w:spacing w:line="240" w:lineRule="auto"/>
        <w:ind w:left="-567" w:right="-568"/>
        <w:jc w:val="both"/>
        <w:rPr>
          <w:rFonts w:ascii="Tahoma" w:hAnsi="Tahoma" w:cs="Tahoma"/>
          <w:b/>
          <w:sz w:val="22"/>
          <w:szCs w:val="22"/>
        </w:rPr>
      </w:pPr>
      <w:r w:rsidRPr="00D36C06">
        <w:rPr>
          <w:rFonts w:ascii="Tahoma" w:hAnsi="Tahoma" w:cs="Tahoma"/>
          <w:sz w:val="22"/>
          <w:szCs w:val="22"/>
        </w:rPr>
        <w:t xml:space="preserve">Desde su puesta en marcha, esta iniciativa ha evolucionado hasta convertirse en una de las principales acciones de sensibilización ambiental impulsadas por el sector empresarial de la gestión de residuos en la provincia. A lo largo de sus diferentes ediciones, </w:t>
      </w:r>
      <w:hyperlink r:id="rId10" w:history="1">
        <w:r w:rsidRPr="00F27130">
          <w:rPr>
            <w:rStyle w:val="Hipervnculo"/>
            <w:rFonts w:ascii="Tahoma" w:hAnsi="Tahoma" w:cs="Tahoma"/>
            <w:sz w:val="22"/>
            <w:szCs w:val="22"/>
          </w:rPr>
          <w:t>AGESAM</w:t>
        </w:r>
      </w:hyperlink>
      <w:r w:rsidRPr="00D36C06">
        <w:rPr>
          <w:rFonts w:ascii="Tahoma" w:hAnsi="Tahoma" w:cs="Tahoma"/>
          <w:sz w:val="22"/>
          <w:szCs w:val="22"/>
        </w:rPr>
        <w:t xml:space="preserve"> ha desarrollado jornadas técnicas, talleres infantiles, concursos</w:t>
      </w:r>
      <w:r w:rsidR="0088050E">
        <w:rPr>
          <w:rFonts w:ascii="Tahoma" w:hAnsi="Tahoma" w:cs="Tahoma"/>
          <w:sz w:val="22"/>
          <w:szCs w:val="22"/>
        </w:rPr>
        <w:t xml:space="preserve"> como “kilowatios de solidaridad” que ha celebrado su tercera edición</w:t>
      </w:r>
      <w:r w:rsidRPr="00D36C06">
        <w:rPr>
          <w:rFonts w:ascii="Tahoma" w:hAnsi="Tahoma" w:cs="Tahoma"/>
          <w:sz w:val="22"/>
          <w:szCs w:val="22"/>
        </w:rPr>
        <w:t xml:space="preserve">, charlas y acciones educativas enfocadas en fomentar las 3R: </w:t>
      </w:r>
      <w:r w:rsidRPr="00E95056">
        <w:rPr>
          <w:rFonts w:ascii="Tahoma" w:hAnsi="Tahoma" w:cs="Tahoma"/>
          <w:b/>
          <w:sz w:val="22"/>
          <w:szCs w:val="22"/>
        </w:rPr>
        <w:t>reducir, reutilizar y reciclar.</w:t>
      </w:r>
    </w:p>
    <w:p w14:paraId="247C68D1" w14:textId="3C33C29E" w:rsidR="00903CA4" w:rsidRDefault="00D36C06" w:rsidP="00042D68">
      <w:pPr>
        <w:spacing w:line="240" w:lineRule="auto"/>
        <w:ind w:left="-567" w:right="-568"/>
        <w:jc w:val="both"/>
        <w:rPr>
          <w:rFonts w:ascii="Tahoma" w:hAnsi="Tahoma" w:cs="Tahoma"/>
          <w:sz w:val="22"/>
          <w:szCs w:val="22"/>
        </w:rPr>
      </w:pPr>
      <w:r w:rsidRPr="00D36C06">
        <w:rPr>
          <w:rFonts w:ascii="Tahoma" w:hAnsi="Tahoma" w:cs="Tahoma"/>
          <w:sz w:val="22"/>
          <w:szCs w:val="22"/>
        </w:rPr>
        <w:t>Durante estos ocho años, AGESAM ha organizado</w:t>
      </w:r>
      <w:r w:rsidR="00903CA4">
        <w:rPr>
          <w:rFonts w:ascii="Tahoma" w:hAnsi="Tahoma" w:cs="Tahoma"/>
          <w:sz w:val="22"/>
          <w:szCs w:val="22"/>
        </w:rPr>
        <w:t xml:space="preserve"> </w:t>
      </w:r>
      <w:r w:rsidR="00E95056">
        <w:rPr>
          <w:rFonts w:ascii="Tahoma" w:hAnsi="Tahoma" w:cs="Tahoma"/>
          <w:sz w:val="22"/>
          <w:szCs w:val="22"/>
        </w:rPr>
        <w:t>más</w:t>
      </w:r>
      <w:r w:rsidR="00903CA4">
        <w:rPr>
          <w:rFonts w:ascii="Tahoma" w:hAnsi="Tahoma" w:cs="Tahoma"/>
          <w:sz w:val="22"/>
          <w:szCs w:val="22"/>
        </w:rPr>
        <w:t xml:space="preserve"> de una quincena de jornadas dirigidas al ámbito empresarial. En este punto, la asociación ha apostado siempre por ofrecer jornadas técnicas adaptadas a la nueva normativa ambiental y a los continuos cambios legislativos del sector, abordando cuestiones relacionadas con la gestión de residuos, huella de carbono y nuevas obligaciones </w:t>
      </w:r>
      <w:r w:rsidR="00F06577">
        <w:rPr>
          <w:rFonts w:ascii="Tahoma" w:hAnsi="Tahoma" w:cs="Tahoma"/>
          <w:sz w:val="22"/>
          <w:szCs w:val="22"/>
        </w:rPr>
        <w:t xml:space="preserve">legales, en esta </w:t>
      </w:r>
      <w:r w:rsidR="0088050E">
        <w:rPr>
          <w:rFonts w:ascii="Tahoma" w:hAnsi="Tahoma" w:cs="Tahoma"/>
          <w:sz w:val="22"/>
          <w:szCs w:val="22"/>
        </w:rPr>
        <w:t>última</w:t>
      </w:r>
      <w:r w:rsidR="00F06577">
        <w:rPr>
          <w:rFonts w:ascii="Tahoma" w:hAnsi="Tahoma" w:cs="Tahoma"/>
          <w:sz w:val="22"/>
          <w:szCs w:val="22"/>
        </w:rPr>
        <w:t xml:space="preserve"> Semana del Medio Ambiente la jornada técnica ha ido enfocada a informar tanto a los gestores de RCD como a los productores de estos residuos de las obligaciones “RCD, hacia una construcción circular: obligaciones del productor de residuos</w:t>
      </w:r>
      <w:r w:rsidR="0088050E">
        <w:rPr>
          <w:rFonts w:ascii="Tahoma" w:hAnsi="Tahoma" w:cs="Tahoma"/>
          <w:sz w:val="22"/>
          <w:szCs w:val="22"/>
        </w:rPr>
        <w:t>”</w:t>
      </w:r>
    </w:p>
    <w:p w14:paraId="2874AF17" w14:textId="34547120" w:rsidR="00234C1B" w:rsidRDefault="00CA2CBD" w:rsidP="00042D68">
      <w:pPr>
        <w:spacing w:line="240" w:lineRule="auto"/>
        <w:ind w:left="-567" w:right="-568"/>
        <w:jc w:val="both"/>
        <w:rPr>
          <w:rFonts w:ascii="Tahoma" w:hAnsi="Tahoma" w:cs="Tahoma"/>
          <w:sz w:val="22"/>
          <w:szCs w:val="22"/>
        </w:rPr>
      </w:pPr>
      <w:r>
        <w:rPr>
          <w:rFonts w:ascii="Tahoma" w:hAnsi="Tahoma" w:cs="Tahoma"/>
          <w:sz w:val="22"/>
          <w:szCs w:val="22"/>
        </w:rPr>
        <w:t>Las actividades siempre han incluido talleres de reciclaje, manualidades con materiales reutilizados, juegos de concienciación medioambiental, actividades de ahorro energético, moda sostenible</w:t>
      </w:r>
      <w:r w:rsidR="00E95056">
        <w:rPr>
          <w:rFonts w:ascii="Tahoma" w:hAnsi="Tahoma" w:cs="Tahoma"/>
          <w:sz w:val="22"/>
          <w:szCs w:val="22"/>
        </w:rPr>
        <w:t xml:space="preserve">, consumo </w:t>
      </w:r>
      <w:r w:rsidR="00E275FB">
        <w:rPr>
          <w:rFonts w:ascii="Tahoma" w:hAnsi="Tahoma" w:cs="Tahoma"/>
          <w:sz w:val="22"/>
          <w:szCs w:val="22"/>
        </w:rPr>
        <w:t>local</w:t>
      </w:r>
      <w:r>
        <w:rPr>
          <w:rFonts w:ascii="Tahoma" w:hAnsi="Tahoma" w:cs="Tahoma"/>
          <w:sz w:val="22"/>
          <w:szCs w:val="22"/>
        </w:rPr>
        <w:t xml:space="preserve"> y acciones de concienciación sobre economía circular y gestión responsable de los residuos. </w:t>
      </w:r>
    </w:p>
    <w:p w14:paraId="2A9E51D5" w14:textId="28AAEFE9" w:rsidR="00E95056" w:rsidRDefault="00CA2CBD" w:rsidP="00042D68">
      <w:pPr>
        <w:spacing w:line="240" w:lineRule="auto"/>
        <w:ind w:left="-567" w:right="-568"/>
        <w:jc w:val="both"/>
        <w:rPr>
          <w:rFonts w:ascii="Tahoma" w:hAnsi="Tahoma" w:cs="Tahoma"/>
          <w:sz w:val="22"/>
          <w:szCs w:val="22"/>
        </w:rPr>
      </w:pPr>
      <w:r>
        <w:rPr>
          <w:rFonts w:ascii="Tahoma" w:hAnsi="Tahoma" w:cs="Tahoma"/>
          <w:sz w:val="22"/>
          <w:szCs w:val="22"/>
        </w:rPr>
        <w:t xml:space="preserve">Pero si alguna actividad tiene protagonismo, son los </w:t>
      </w:r>
      <w:hyperlink r:id="rId11" w:anchor="programacion" w:history="1">
        <w:r w:rsidRPr="00E275FB">
          <w:rPr>
            <w:rStyle w:val="Hipervnculo"/>
            <w:rFonts w:ascii="Tahoma" w:hAnsi="Tahoma" w:cs="Tahoma"/>
            <w:sz w:val="22"/>
            <w:szCs w:val="22"/>
          </w:rPr>
          <w:t>talleres dirigidos a los más pequeños</w:t>
        </w:r>
      </w:hyperlink>
      <w:r>
        <w:rPr>
          <w:rFonts w:ascii="Tahoma" w:hAnsi="Tahoma" w:cs="Tahoma"/>
          <w:sz w:val="22"/>
          <w:szCs w:val="22"/>
        </w:rPr>
        <w:t xml:space="preserve">, que es el auténtico eje central de la iniciativa desde sus inicios en el año 2018. Según las estimaciones de la asociación cerca de medio millar de niños y niñas han participado en las diferentes actividades celebradas durante estos 8 años, tanto en formato presencial como virtual, especialmente durante las ediciones </w:t>
      </w:r>
      <w:hyperlink r:id="rId12" w:history="1">
        <w:r w:rsidRPr="00E275FB">
          <w:rPr>
            <w:rStyle w:val="Hipervnculo"/>
            <w:rFonts w:ascii="Tahoma" w:hAnsi="Tahoma" w:cs="Tahoma"/>
            <w:sz w:val="22"/>
            <w:szCs w:val="22"/>
          </w:rPr>
          <w:t>adaptadas a la pandemia.</w:t>
        </w:r>
      </w:hyperlink>
      <w:r>
        <w:rPr>
          <w:rFonts w:ascii="Tahoma" w:hAnsi="Tahoma" w:cs="Tahoma"/>
          <w:sz w:val="22"/>
          <w:szCs w:val="22"/>
        </w:rPr>
        <w:t xml:space="preserve"> </w:t>
      </w:r>
    </w:p>
    <w:p w14:paraId="5E2D496C" w14:textId="77777777" w:rsidR="00532F25" w:rsidRDefault="00532F25" w:rsidP="00042D68">
      <w:pPr>
        <w:spacing w:line="240" w:lineRule="auto"/>
        <w:ind w:left="-567" w:right="-568"/>
        <w:jc w:val="both"/>
        <w:rPr>
          <w:rFonts w:ascii="Tahoma" w:hAnsi="Tahoma" w:cs="Tahoma"/>
          <w:sz w:val="22"/>
          <w:szCs w:val="22"/>
        </w:rPr>
      </w:pPr>
    </w:p>
    <w:p w14:paraId="1C5C7574" w14:textId="77777777" w:rsidR="00532F25" w:rsidRDefault="00532F25" w:rsidP="00042D68">
      <w:pPr>
        <w:spacing w:line="240" w:lineRule="auto"/>
        <w:ind w:left="-567" w:right="-568"/>
        <w:jc w:val="both"/>
        <w:rPr>
          <w:rFonts w:ascii="Tahoma" w:hAnsi="Tahoma" w:cs="Tahoma"/>
          <w:sz w:val="22"/>
          <w:szCs w:val="22"/>
        </w:rPr>
      </w:pPr>
    </w:p>
    <w:p w14:paraId="4278CB69" w14:textId="64E9E322" w:rsidR="00532F25" w:rsidRPr="00532F25" w:rsidRDefault="00532F25" w:rsidP="00042D68">
      <w:pPr>
        <w:spacing w:line="240" w:lineRule="auto"/>
        <w:ind w:left="-567" w:right="-568"/>
        <w:jc w:val="both"/>
        <w:rPr>
          <w:rFonts w:ascii="Tahoma" w:hAnsi="Tahoma" w:cs="Tahoma"/>
          <w:b/>
          <w:bCs/>
          <w:sz w:val="22"/>
          <w:szCs w:val="22"/>
        </w:rPr>
      </w:pPr>
      <w:r w:rsidRPr="00532F25">
        <w:rPr>
          <w:rFonts w:ascii="Tahoma" w:hAnsi="Tahoma" w:cs="Tahoma"/>
          <w:b/>
          <w:bCs/>
          <w:sz w:val="22"/>
          <w:szCs w:val="22"/>
        </w:rPr>
        <w:t>Concienciación y sostenibilid</w:t>
      </w:r>
      <w:r>
        <w:rPr>
          <w:rFonts w:ascii="Tahoma" w:hAnsi="Tahoma" w:cs="Tahoma"/>
          <w:b/>
          <w:bCs/>
          <w:sz w:val="22"/>
          <w:szCs w:val="22"/>
        </w:rPr>
        <w:t>a</w:t>
      </w:r>
      <w:r w:rsidRPr="00532F25">
        <w:rPr>
          <w:rFonts w:ascii="Tahoma" w:hAnsi="Tahoma" w:cs="Tahoma"/>
          <w:b/>
          <w:bCs/>
          <w:sz w:val="22"/>
          <w:szCs w:val="22"/>
        </w:rPr>
        <w:t>d</w:t>
      </w:r>
    </w:p>
    <w:p w14:paraId="71E956BA" w14:textId="426D7951" w:rsidR="00234C1B" w:rsidRDefault="00CA2CBD" w:rsidP="00042D68">
      <w:pPr>
        <w:spacing w:line="240" w:lineRule="auto"/>
        <w:ind w:left="-567" w:right="-568"/>
        <w:jc w:val="both"/>
        <w:rPr>
          <w:rFonts w:ascii="Tahoma" w:hAnsi="Tahoma" w:cs="Tahoma"/>
          <w:sz w:val="22"/>
          <w:szCs w:val="22"/>
        </w:rPr>
      </w:pPr>
      <w:r>
        <w:rPr>
          <w:rFonts w:ascii="Tahoma" w:hAnsi="Tahoma" w:cs="Tahoma"/>
          <w:sz w:val="22"/>
          <w:szCs w:val="22"/>
        </w:rPr>
        <w:t>Como punto importante, desde</w:t>
      </w:r>
      <w:r w:rsidR="00234C1B">
        <w:rPr>
          <w:rFonts w:ascii="Tahoma" w:hAnsi="Tahoma" w:cs="Tahoma"/>
          <w:sz w:val="22"/>
          <w:szCs w:val="22"/>
        </w:rPr>
        <w:t xml:space="preserve"> hace </w:t>
      </w:r>
      <w:r w:rsidR="00AD2E6D">
        <w:rPr>
          <w:rFonts w:ascii="Tahoma" w:hAnsi="Tahoma" w:cs="Tahoma"/>
          <w:sz w:val="22"/>
          <w:szCs w:val="22"/>
        </w:rPr>
        <w:t>cinco</w:t>
      </w:r>
      <w:r w:rsidR="00234C1B">
        <w:rPr>
          <w:rFonts w:ascii="Tahoma" w:hAnsi="Tahoma" w:cs="Tahoma"/>
          <w:sz w:val="22"/>
          <w:szCs w:val="22"/>
        </w:rPr>
        <w:t xml:space="preserve"> años, la programación de la Semana del Medio Ambiente ha incorporado talleres específicos dirigidos a adolescentes y jóvenes, con el objetivo de </w:t>
      </w:r>
      <w:r w:rsidR="00AD2E6D">
        <w:rPr>
          <w:rFonts w:ascii="Tahoma" w:hAnsi="Tahoma" w:cs="Tahoma"/>
          <w:sz w:val="22"/>
          <w:szCs w:val="22"/>
        </w:rPr>
        <w:t xml:space="preserve">acercarles al sector medioambiental y concienciarles sobre la importancia de la sostenibilidad en un momento especialmente cercano a su incorporación al mercado laboral, entre ellos se han impartido los talleres “Taller de moda sostenible” o “Taller sobre separación de residuos de construcción y demolición”. Estas actividades se han realizado en distintos Institutos de Educación Secundaria, habiendo llegado a mas de cien alumnos. </w:t>
      </w:r>
    </w:p>
    <w:p w14:paraId="23523056" w14:textId="590BC8D2" w:rsidR="00D36C06" w:rsidRPr="00D36C06" w:rsidRDefault="00D36C06" w:rsidP="00042D68">
      <w:pPr>
        <w:spacing w:line="240" w:lineRule="auto"/>
        <w:ind w:left="-567" w:right="-568"/>
        <w:jc w:val="both"/>
        <w:rPr>
          <w:rFonts w:ascii="Tahoma" w:hAnsi="Tahoma" w:cs="Tahoma"/>
          <w:sz w:val="22"/>
          <w:szCs w:val="22"/>
        </w:rPr>
      </w:pPr>
      <w:r w:rsidRPr="00D36C06">
        <w:rPr>
          <w:rFonts w:ascii="Tahoma" w:hAnsi="Tahoma" w:cs="Tahoma"/>
          <w:sz w:val="22"/>
          <w:szCs w:val="22"/>
        </w:rPr>
        <w:t xml:space="preserve">La Semana del Medio Ambiente ha sabido además adaptarse a las circunstancias de cada momento. En 2020, coincidiendo con la pandemia, AGESAM transformó toda su </w:t>
      </w:r>
      <w:hyperlink r:id="rId13" w:history="1">
        <w:r w:rsidRPr="00E275FB">
          <w:rPr>
            <w:rStyle w:val="Hipervnculo"/>
            <w:rFonts w:ascii="Tahoma" w:hAnsi="Tahoma" w:cs="Tahoma"/>
            <w:sz w:val="22"/>
            <w:szCs w:val="22"/>
          </w:rPr>
          <w:t>programación al formato online</w:t>
        </w:r>
      </w:hyperlink>
      <w:r w:rsidRPr="00D36C06">
        <w:rPr>
          <w:rFonts w:ascii="Tahoma" w:hAnsi="Tahoma" w:cs="Tahoma"/>
          <w:sz w:val="22"/>
          <w:szCs w:val="22"/>
        </w:rPr>
        <w:t xml:space="preserve"> para mantener vivo el objetivo de sensibilización ambiental entre </w:t>
      </w:r>
      <w:r w:rsidR="009916EA">
        <w:rPr>
          <w:rFonts w:ascii="Tahoma" w:hAnsi="Tahoma" w:cs="Tahoma"/>
          <w:sz w:val="22"/>
          <w:szCs w:val="22"/>
        </w:rPr>
        <w:t>empresarios y niños</w:t>
      </w:r>
      <w:r w:rsidRPr="00D36C06">
        <w:rPr>
          <w:rFonts w:ascii="Tahoma" w:hAnsi="Tahoma" w:cs="Tahoma"/>
          <w:sz w:val="22"/>
          <w:szCs w:val="22"/>
        </w:rPr>
        <w:t>. Esta capacidad de adaptación permitió mantener la continuidad de la iniciativa y ampliar incluso su alcance.</w:t>
      </w:r>
    </w:p>
    <w:p w14:paraId="23151794" w14:textId="77777777" w:rsidR="00D36C06" w:rsidRPr="00D36C06" w:rsidRDefault="00D36C06" w:rsidP="00042D68">
      <w:pPr>
        <w:spacing w:line="240" w:lineRule="auto"/>
        <w:ind w:left="-567" w:right="-568"/>
        <w:jc w:val="both"/>
        <w:rPr>
          <w:rFonts w:ascii="Tahoma" w:hAnsi="Tahoma" w:cs="Tahoma"/>
          <w:sz w:val="22"/>
          <w:szCs w:val="22"/>
        </w:rPr>
      </w:pPr>
      <w:r w:rsidRPr="00D36C06">
        <w:rPr>
          <w:rFonts w:ascii="Tahoma" w:hAnsi="Tahoma" w:cs="Tahoma"/>
          <w:sz w:val="22"/>
          <w:szCs w:val="22"/>
        </w:rPr>
        <w:t>AGESAM destaca que la educación ambiental en edades tempranas es fundamental para construir una sociedad más sostenible y comprometida con el entorno. Por ello, la asociación continuará apostando por actividades divulgativas y participativas que ayuden a concienciar sobre la importancia del reciclaje, la correcta gestión de los residuos y la protección del medio ambiente.</w:t>
      </w:r>
    </w:p>
    <w:p w14:paraId="7B36556A" w14:textId="12D4F6AE" w:rsidR="00D36C06" w:rsidRDefault="00D36C06" w:rsidP="00042D68">
      <w:pPr>
        <w:spacing w:line="240" w:lineRule="auto"/>
        <w:ind w:left="-567" w:right="-568"/>
        <w:jc w:val="both"/>
        <w:rPr>
          <w:rFonts w:ascii="Tahoma" w:hAnsi="Tahoma" w:cs="Tahoma"/>
          <w:sz w:val="22"/>
          <w:szCs w:val="22"/>
        </w:rPr>
      </w:pPr>
      <w:r w:rsidRPr="00D36C06">
        <w:rPr>
          <w:rFonts w:ascii="Tahoma" w:hAnsi="Tahoma" w:cs="Tahoma"/>
          <w:sz w:val="22"/>
          <w:szCs w:val="22"/>
        </w:rPr>
        <w:t>La asociación agradece igualmente la colaboración de instituciones</w:t>
      </w:r>
      <w:r w:rsidR="00CA2CBD">
        <w:rPr>
          <w:rFonts w:ascii="Tahoma" w:hAnsi="Tahoma" w:cs="Tahoma"/>
          <w:sz w:val="22"/>
          <w:szCs w:val="22"/>
        </w:rPr>
        <w:t xml:space="preserve"> privadas y públicas</w:t>
      </w:r>
      <w:r w:rsidRPr="00D36C06">
        <w:rPr>
          <w:rFonts w:ascii="Tahoma" w:hAnsi="Tahoma" w:cs="Tahoma"/>
          <w:sz w:val="22"/>
          <w:szCs w:val="22"/>
        </w:rPr>
        <w:t>, empresas, entidades educativas y familias que han participado y respaldado estas actividades a lo largo de estos años, contribuyendo al crecimiento y consolidación de la Semana del Medio Ambiente como referente provincial en sensibilización ambiental.</w:t>
      </w:r>
    </w:p>
    <w:p w14:paraId="0D407461" w14:textId="77777777" w:rsidR="00CA2CBD" w:rsidRDefault="00CA2CBD" w:rsidP="00042D68">
      <w:pPr>
        <w:spacing w:line="240" w:lineRule="auto"/>
        <w:ind w:left="-567" w:right="-568"/>
        <w:jc w:val="both"/>
        <w:rPr>
          <w:rFonts w:ascii="Tahoma" w:hAnsi="Tahoma" w:cs="Tahoma"/>
          <w:sz w:val="22"/>
          <w:szCs w:val="22"/>
        </w:rPr>
      </w:pPr>
    </w:p>
    <w:p w14:paraId="037B867A" w14:textId="77777777" w:rsidR="00CA2CBD" w:rsidRPr="00D36C06" w:rsidRDefault="00CA2CBD" w:rsidP="00042D68">
      <w:pPr>
        <w:spacing w:line="240" w:lineRule="auto"/>
        <w:ind w:left="-567" w:right="-568"/>
        <w:jc w:val="both"/>
        <w:rPr>
          <w:rFonts w:ascii="Tahoma" w:hAnsi="Tahoma" w:cs="Tahoma"/>
          <w:sz w:val="22"/>
          <w:szCs w:val="22"/>
        </w:rPr>
      </w:pPr>
    </w:p>
    <w:sectPr w:rsidR="00CA2CBD" w:rsidRPr="00D36C06">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6F46C" w14:textId="77777777" w:rsidR="00C63D67" w:rsidRDefault="00C63D67" w:rsidP="007379EA">
      <w:pPr>
        <w:spacing w:after="0" w:line="240" w:lineRule="auto"/>
      </w:pPr>
      <w:r>
        <w:separator/>
      </w:r>
    </w:p>
  </w:endnote>
  <w:endnote w:type="continuationSeparator" w:id="0">
    <w:p w14:paraId="6EA5414D" w14:textId="77777777" w:rsidR="00C63D67" w:rsidRDefault="00C63D67" w:rsidP="00737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02BC5" w14:textId="77777777" w:rsidR="00C63D67" w:rsidRDefault="00C63D67" w:rsidP="007379EA">
      <w:pPr>
        <w:spacing w:after="0" w:line="240" w:lineRule="auto"/>
      </w:pPr>
      <w:r>
        <w:separator/>
      </w:r>
    </w:p>
  </w:footnote>
  <w:footnote w:type="continuationSeparator" w:id="0">
    <w:p w14:paraId="1EF41728" w14:textId="77777777" w:rsidR="00C63D67" w:rsidRDefault="00C63D67" w:rsidP="00737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EEDBF" w14:textId="3E558EC3" w:rsidR="007379EA" w:rsidRDefault="007379EA" w:rsidP="007379EA">
    <w:pPr>
      <w:pStyle w:val="Encabezado"/>
      <w:jc w:val="right"/>
      <w:rPr>
        <w:rFonts w:ascii="Tahoma" w:hAnsi="Tahoma"/>
        <w:szCs w:val="15"/>
      </w:rPr>
    </w:pPr>
    <w:r>
      <w:rPr>
        <w:rFonts w:ascii="Tahoma" w:hAnsi="Tahoma"/>
        <w:noProof/>
        <w:szCs w:val="15"/>
        <w:lang w:eastAsia="es-ES"/>
      </w:rPr>
      <w:drawing>
        <wp:anchor distT="0" distB="0" distL="114300" distR="114300" simplePos="0" relativeHeight="251659264" behindDoc="0" locked="0" layoutInCell="1" allowOverlap="1" wp14:anchorId="76235A3C" wp14:editId="47E96C35">
          <wp:simplePos x="0" y="0"/>
          <wp:positionH relativeFrom="column">
            <wp:posOffset>-476250</wp:posOffset>
          </wp:positionH>
          <wp:positionV relativeFrom="paragraph">
            <wp:posOffset>7620</wp:posOffset>
          </wp:positionV>
          <wp:extent cx="1400175" cy="838200"/>
          <wp:effectExtent l="0" t="0" r="9525" b="0"/>
          <wp:wrapNone/>
          <wp:docPr id="1" name="Imagen 1" descr="feda_logo_sin_malla_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da_logo_sin_malla_2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szCs w:val="15"/>
      </w:rPr>
      <w:t>DEPARTMENTO DE COMUNICACIÓN</w:t>
    </w:r>
  </w:p>
  <w:p w14:paraId="57238DCE" w14:textId="0ED3C9F2" w:rsidR="007379EA" w:rsidRDefault="007379EA" w:rsidP="007379EA">
    <w:pPr>
      <w:pStyle w:val="Encabezado"/>
      <w:jc w:val="right"/>
      <w:rPr>
        <w:rFonts w:ascii="Tahoma" w:hAnsi="Tahoma"/>
        <w:szCs w:val="15"/>
      </w:rPr>
    </w:pPr>
    <w:r>
      <w:rPr>
        <w:rFonts w:ascii="Tahoma" w:hAnsi="Tahoma"/>
        <w:szCs w:val="15"/>
      </w:rPr>
      <w:tab/>
      <w:t xml:space="preserve">                                                                          e-mail: </w:t>
    </w:r>
    <w:smartTag w:uri="urn:schemas-microsoft-com:office:smarttags" w:element="PersonName">
      <w:r>
        <w:rPr>
          <w:rFonts w:ascii="Tahoma" w:hAnsi="Tahoma"/>
          <w:szCs w:val="15"/>
        </w:rPr>
        <w:t>comunicacion@feda.es</w:t>
      </w:r>
    </w:smartTag>
    <w:r>
      <w:rPr>
        <w:rFonts w:ascii="Tahoma" w:hAnsi="Tahoma"/>
        <w:szCs w:val="15"/>
      </w:rPr>
      <w:t xml:space="preserve"> </w:t>
    </w:r>
  </w:p>
  <w:p w14:paraId="0A03F460" w14:textId="77777777" w:rsidR="007379EA" w:rsidRDefault="007379EA" w:rsidP="007379EA">
    <w:pPr>
      <w:pStyle w:val="Encabezado"/>
      <w:tabs>
        <w:tab w:val="clear" w:pos="4252"/>
        <w:tab w:val="clear" w:pos="8504"/>
        <w:tab w:val="left" w:pos="645"/>
        <w:tab w:val="left" w:pos="890"/>
      </w:tabs>
      <w:jc w:val="right"/>
      <w:rPr>
        <w:rFonts w:ascii="Tahoma" w:hAnsi="Tahoma"/>
        <w:szCs w:val="15"/>
      </w:rPr>
    </w:pPr>
    <w:r>
      <w:rPr>
        <w:rFonts w:ascii="Tahoma" w:hAnsi="Tahoma"/>
        <w:szCs w:val="15"/>
      </w:rPr>
      <w:tab/>
    </w:r>
    <w:r>
      <w:rPr>
        <w:rFonts w:ascii="Tahoma" w:hAnsi="Tahoma"/>
        <w:szCs w:val="15"/>
      </w:rPr>
      <w:tab/>
    </w:r>
  </w:p>
  <w:p w14:paraId="54C2C6DD" w14:textId="55A6A5A3" w:rsidR="007379EA" w:rsidRDefault="007379EA" w:rsidP="007379EA">
    <w:pPr>
      <w:pStyle w:val="Encabezado"/>
      <w:rPr>
        <w:rFonts w:ascii="Tahoma" w:hAnsi="Tahoma"/>
        <w:b/>
        <w:bCs/>
        <w:szCs w:val="17"/>
        <w:u w:val="single"/>
      </w:rPr>
    </w:pPr>
    <w:r>
      <w:rPr>
        <w:rFonts w:ascii="Tahoma" w:hAnsi="Tahoma"/>
        <w:szCs w:val="15"/>
      </w:rPr>
      <w:tab/>
    </w:r>
    <w:r>
      <w:rPr>
        <w:rFonts w:ascii="Tahoma" w:hAnsi="Tahoma"/>
        <w:b/>
        <w:bCs/>
        <w:szCs w:val="17"/>
      </w:rPr>
      <w:t xml:space="preserve">                                                                                           </w:t>
    </w:r>
    <w:r>
      <w:rPr>
        <w:rFonts w:ascii="Tahoma" w:hAnsi="Tahoma"/>
        <w:b/>
        <w:bCs/>
        <w:szCs w:val="17"/>
        <w:u w:val="single"/>
      </w:rPr>
      <w:t>NOTA DE PRENA</w:t>
    </w:r>
  </w:p>
  <w:p w14:paraId="08734290" w14:textId="57F71E63" w:rsidR="007379EA" w:rsidRDefault="007379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6480B"/>
    <w:multiLevelType w:val="hybridMultilevel"/>
    <w:tmpl w:val="321E2D7A"/>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 w15:restartNumberingAfterBreak="0">
    <w:nsid w:val="70B64631"/>
    <w:multiLevelType w:val="hybridMultilevel"/>
    <w:tmpl w:val="0474387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num w:numId="1" w16cid:durableId="726757168">
    <w:abstractNumId w:val="0"/>
  </w:num>
  <w:num w:numId="2" w16cid:durableId="170413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A7D"/>
    <w:rsid w:val="00042D68"/>
    <w:rsid w:val="00234C1B"/>
    <w:rsid w:val="00532F25"/>
    <w:rsid w:val="007379EA"/>
    <w:rsid w:val="0088050E"/>
    <w:rsid w:val="00884BA8"/>
    <w:rsid w:val="00903CA4"/>
    <w:rsid w:val="009814B4"/>
    <w:rsid w:val="009916EA"/>
    <w:rsid w:val="00AC345C"/>
    <w:rsid w:val="00AD2E6D"/>
    <w:rsid w:val="00C22D01"/>
    <w:rsid w:val="00C63D67"/>
    <w:rsid w:val="00C85676"/>
    <w:rsid w:val="00CA2CBD"/>
    <w:rsid w:val="00D36C06"/>
    <w:rsid w:val="00E074D0"/>
    <w:rsid w:val="00E275FB"/>
    <w:rsid w:val="00E95056"/>
    <w:rsid w:val="00EB75B2"/>
    <w:rsid w:val="00F06577"/>
    <w:rsid w:val="00F27130"/>
    <w:rsid w:val="00F37A7D"/>
    <w:rsid w:val="00FA4E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B097A73"/>
  <w15:chartTrackingRefBased/>
  <w15:docId w15:val="{F6BC72D9-BEF5-481D-AAC2-05198FC31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37A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37A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37A7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37A7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37A7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37A7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37A7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37A7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37A7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7A7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37A7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37A7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37A7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37A7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37A7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37A7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37A7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37A7D"/>
    <w:rPr>
      <w:rFonts w:eastAsiaTheme="majorEastAsia" w:cstheme="majorBidi"/>
      <w:color w:val="272727" w:themeColor="text1" w:themeTint="D8"/>
    </w:rPr>
  </w:style>
  <w:style w:type="paragraph" w:styleId="Ttulo">
    <w:name w:val="Title"/>
    <w:basedOn w:val="Normal"/>
    <w:next w:val="Normal"/>
    <w:link w:val="TtuloCar"/>
    <w:uiPriority w:val="10"/>
    <w:qFormat/>
    <w:rsid w:val="00F37A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37A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37A7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37A7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7A7D"/>
    <w:pPr>
      <w:spacing w:before="160"/>
      <w:jc w:val="center"/>
    </w:pPr>
    <w:rPr>
      <w:i/>
      <w:iCs/>
      <w:color w:val="404040" w:themeColor="text1" w:themeTint="BF"/>
    </w:rPr>
  </w:style>
  <w:style w:type="character" w:customStyle="1" w:styleId="CitaCar">
    <w:name w:val="Cita Car"/>
    <w:basedOn w:val="Fuentedeprrafopredeter"/>
    <w:link w:val="Cita"/>
    <w:uiPriority w:val="29"/>
    <w:rsid w:val="00F37A7D"/>
    <w:rPr>
      <w:i/>
      <w:iCs/>
      <w:color w:val="404040" w:themeColor="text1" w:themeTint="BF"/>
    </w:rPr>
  </w:style>
  <w:style w:type="paragraph" w:styleId="Prrafodelista">
    <w:name w:val="List Paragraph"/>
    <w:basedOn w:val="Normal"/>
    <w:uiPriority w:val="34"/>
    <w:qFormat/>
    <w:rsid w:val="00F37A7D"/>
    <w:pPr>
      <w:ind w:left="720"/>
      <w:contextualSpacing/>
    </w:pPr>
  </w:style>
  <w:style w:type="character" w:styleId="nfasisintenso">
    <w:name w:val="Intense Emphasis"/>
    <w:basedOn w:val="Fuentedeprrafopredeter"/>
    <w:uiPriority w:val="21"/>
    <w:qFormat/>
    <w:rsid w:val="00F37A7D"/>
    <w:rPr>
      <w:i/>
      <w:iCs/>
      <w:color w:val="0F4761" w:themeColor="accent1" w:themeShade="BF"/>
    </w:rPr>
  </w:style>
  <w:style w:type="paragraph" w:styleId="Citadestacada">
    <w:name w:val="Intense Quote"/>
    <w:basedOn w:val="Normal"/>
    <w:next w:val="Normal"/>
    <w:link w:val="CitadestacadaCar"/>
    <w:uiPriority w:val="30"/>
    <w:qFormat/>
    <w:rsid w:val="00F37A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37A7D"/>
    <w:rPr>
      <w:i/>
      <w:iCs/>
      <w:color w:val="0F4761" w:themeColor="accent1" w:themeShade="BF"/>
    </w:rPr>
  </w:style>
  <w:style w:type="character" w:styleId="Referenciaintensa">
    <w:name w:val="Intense Reference"/>
    <w:basedOn w:val="Fuentedeprrafopredeter"/>
    <w:uiPriority w:val="32"/>
    <w:qFormat/>
    <w:rsid w:val="00F37A7D"/>
    <w:rPr>
      <w:b/>
      <w:bCs/>
      <w:smallCaps/>
      <w:color w:val="0F4761" w:themeColor="accent1" w:themeShade="BF"/>
      <w:spacing w:val="5"/>
    </w:rPr>
  </w:style>
  <w:style w:type="paragraph" w:styleId="Encabezado">
    <w:name w:val="header"/>
    <w:basedOn w:val="Normal"/>
    <w:link w:val="EncabezadoCar"/>
    <w:unhideWhenUsed/>
    <w:rsid w:val="007379EA"/>
    <w:pPr>
      <w:tabs>
        <w:tab w:val="center" w:pos="4252"/>
        <w:tab w:val="right" w:pos="8504"/>
      </w:tabs>
      <w:spacing w:after="0" w:line="240" w:lineRule="auto"/>
    </w:pPr>
  </w:style>
  <w:style w:type="character" w:customStyle="1" w:styleId="EncabezadoCar">
    <w:name w:val="Encabezado Car"/>
    <w:basedOn w:val="Fuentedeprrafopredeter"/>
    <w:link w:val="Encabezado"/>
    <w:rsid w:val="007379EA"/>
  </w:style>
  <w:style w:type="paragraph" w:styleId="Piedepgina">
    <w:name w:val="footer"/>
    <w:basedOn w:val="Normal"/>
    <w:link w:val="PiedepginaCar"/>
    <w:uiPriority w:val="99"/>
    <w:unhideWhenUsed/>
    <w:rsid w:val="007379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79EA"/>
  </w:style>
  <w:style w:type="character" w:styleId="Hipervnculo">
    <w:name w:val="Hyperlink"/>
    <w:basedOn w:val="Fuentedeprrafopredeter"/>
    <w:uiPriority w:val="99"/>
    <w:unhideWhenUsed/>
    <w:rsid w:val="00F2713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sam.es/" TargetMode="External"/><Relationship Id="rId13" Type="http://schemas.openxmlformats.org/officeDocument/2006/relationships/hyperlink" Target="https://www.agesam.es/semanadelmedioambiente/ii-edicion/" TargetMode="External"/><Relationship Id="rId3" Type="http://schemas.openxmlformats.org/officeDocument/2006/relationships/settings" Target="settings.xml"/><Relationship Id="rId7" Type="http://schemas.openxmlformats.org/officeDocument/2006/relationships/hyperlink" Target="https://www.agesam.es/acciones/" TargetMode="External"/><Relationship Id="rId12" Type="http://schemas.openxmlformats.org/officeDocument/2006/relationships/hyperlink" Target="https://www.agesam.es/semanadelmedioambiente/ii-edic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manadelmedioambiente.agesam.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gesam.es/servicios/" TargetMode="External"/><Relationship Id="rId4" Type="http://schemas.openxmlformats.org/officeDocument/2006/relationships/webSettings" Target="webSettings.xml"/><Relationship Id="rId9" Type="http://schemas.openxmlformats.org/officeDocument/2006/relationships/hyperlink" Target="https://www.feda.es/servicios/asesoramiento-tecnico/medio-ambiente-y-calidad"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793</Words>
  <Characters>4365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6</dc:creator>
  <cp:keywords/>
  <dc:description/>
  <cp:lastModifiedBy>Oficina 1</cp:lastModifiedBy>
  <cp:revision>6</cp:revision>
  <dcterms:created xsi:type="dcterms:W3CDTF">2026-06-11T08:29:00Z</dcterms:created>
  <dcterms:modified xsi:type="dcterms:W3CDTF">2026-06-15T09:51:00Z</dcterms:modified>
</cp:coreProperties>
</file>