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9C2C" w14:textId="75B1547E" w:rsidR="00DD44BF" w:rsidRDefault="00DD44BF" w:rsidP="00DD44BF">
      <w:pPr>
        <w:jc w:val="right"/>
        <w:rPr>
          <w:rFonts w:ascii="Tahoma" w:hAnsi="Tahoma" w:cs="Tahoma"/>
          <w:bCs/>
          <w:sz w:val="22"/>
          <w:szCs w:val="24"/>
          <w:lang w:val="es-ES"/>
        </w:rPr>
      </w:pPr>
    </w:p>
    <w:p w14:paraId="4EF1677D" w14:textId="77777777" w:rsidR="00485B71" w:rsidRDefault="00485B71" w:rsidP="00DD44BF">
      <w:pPr>
        <w:jc w:val="right"/>
        <w:rPr>
          <w:rFonts w:ascii="Tahoma" w:hAnsi="Tahoma" w:cs="Tahoma"/>
          <w:bCs/>
          <w:sz w:val="22"/>
          <w:szCs w:val="24"/>
          <w:lang w:val="es-ES"/>
        </w:rPr>
      </w:pPr>
    </w:p>
    <w:p w14:paraId="7BE2B91F" w14:textId="5659A532" w:rsidR="0036042E" w:rsidRDefault="0036042E" w:rsidP="0036042E">
      <w:pPr>
        <w:jc w:val="right"/>
        <w:rPr>
          <w:rFonts w:ascii="Tahoma" w:hAnsi="Tahoma" w:cs="Tahoma"/>
          <w:bCs/>
          <w:sz w:val="22"/>
          <w:szCs w:val="22"/>
        </w:rPr>
      </w:pPr>
      <w:r w:rsidRPr="0036042E">
        <w:rPr>
          <w:rFonts w:ascii="Tahoma" w:hAnsi="Tahoma" w:cs="Tahoma"/>
          <w:bCs/>
          <w:sz w:val="22"/>
          <w:szCs w:val="22"/>
        </w:rPr>
        <w:t>Albacete,</w:t>
      </w:r>
      <w:r w:rsidR="00DB0B7B">
        <w:rPr>
          <w:rFonts w:ascii="Tahoma" w:hAnsi="Tahoma" w:cs="Tahoma"/>
          <w:bCs/>
          <w:sz w:val="22"/>
          <w:szCs w:val="22"/>
        </w:rPr>
        <w:t xml:space="preserve"> </w:t>
      </w:r>
      <w:r w:rsidR="00754450">
        <w:rPr>
          <w:rFonts w:ascii="Tahoma" w:hAnsi="Tahoma" w:cs="Tahoma"/>
          <w:bCs/>
          <w:sz w:val="22"/>
          <w:szCs w:val="22"/>
        </w:rPr>
        <w:t>14 de julio</w:t>
      </w:r>
      <w:r w:rsidRPr="0036042E">
        <w:rPr>
          <w:rFonts w:ascii="Tahoma" w:hAnsi="Tahoma" w:cs="Tahoma"/>
          <w:bCs/>
          <w:sz w:val="22"/>
          <w:szCs w:val="22"/>
        </w:rPr>
        <w:t xml:space="preserve"> de 2026</w:t>
      </w:r>
    </w:p>
    <w:p w14:paraId="4EA2E698" w14:textId="77777777" w:rsidR="00754450" w:rsidRDefault="00754450" w:rsidP="0036042E">
      <w:pPr>
        <w:jc w:val="right"/>
        <w:rPr>
          <w:rFonts w:ascii="Tahoma" w:hAnsi="Tahoma" w:cs="Tahoma"/>
          <w:bCs/>
          <w:sz w:val="22"/>
          <w:szCs w:val="22"/>
        </w:rPr>
      </w:pPr>
    </w:p>
    <w:p w14:paraId="5EAEEC32" w14:textId="7748957C" w:rsidR="00754450" w:rsidRDefault="00754450" w:rsidP="00754450">
      <w:pPr>
        <w:jc w:val="center"/>
        <w:rPr>
          <w:rFonts w:ascii="Tahoma" w:hAnsi="Tahoma" w:cs="Tahoma"/>
          <w:b/>
          <w:sz w:val="32"/>
          <w:szCs w:val="32"/>
        </w:rPr>
      </w:pPr>
      <w:r w:rsidRPr="00754450">
        <w:rPr>
          <w:rFonts w:ascii="Tahoma" w:hAnsi="Tahoma" w:cs="Tahoma"/>
          <w:b/>
          <w:sz w:val="32"/>
          <w:szCs w:val="32"/>
        </w:rPr>
        <w:t>Una nueva edición del programa Sherpa</w:t>
      </w:r>
      <w:r>
        <w:rPr>
          <w:rFonts w:ascii="Tahoma" w:hAnsi="Tahoma" w:cs="Tahoma"/>
          <w:b/>
          <w:sz w:val="32"/>
          <w:szCs w:val="32"/>
        </w:rPr>
        <w:t xml:space="preserve"> de FEDA </w:t>
      </w:r>
      <w:r w:rsidRPr="00754450">
        <w:rPr>
          <w:rFonts w:ascii="Tahoma" w:hAnsi="Tahoma" w:cs="Tahoma"/>
          <w:b/>
          <w:sz w:val="32"/>
          <w:szCs w:val="32"/>
        </w:rPr>
        <w:t xml:space="preserve">está esperando a los 25 emprendedores y </w:t>
      </w:r>
      <w:proofErr w:type="spellStart"/>
      <w:r w:rsidRPr="00754450">
        <w:rPr>
          <w:rFonts w:ascii="Tahoma" w:hAnsi="Tahoma" w:cs="Tahoma"/>
          <w:b/>
          <w:sz w:val="32"/>
          <w:szCs w:val="32"/>
        </w:rPr>
        <w:t>emprend</w:t>
      </w:r>
      <w:r w:rsidR="009E6CDF">
        <w:rPr>
          <w:rFonts w:ascii="Tahoma" w:hAnsi="Tahoma" w:cs="Tahoma"/>
          <w:b/>
          <w:sz w:val="32"/>
          <w:szCs w:val="32"/>
        </w:rPr>
        <w:t>o</w:t>
      </w:r>
      <w:r w:rsidRPr="00754450">
        <w:rPr>
          <w:rFonts w:ascii="Tahoma" w:hAnsi="Tahoma" w:cs="Tahoma"/>
          <w:b/>
          <w:sz w:val="32"/>
          <w:szCs w:val="32"/>
        </w:rPr>
        <w:t>r</w:t>
      </w:r>
      <w:r w:rsidR="009E6CDF">
        <w:rPr>
          <w:rFonts w:ascii="Tahoma" w:hAnsi="Tahoma" w:cs="Tahoma"/>
          <w:b/>
          <w:sz w:val="32"/>
          <w:szCs w:val="32"/>
        </w:rPr>
        <w:t>a</w:t>
      </w:r>
      <w:r w:rsidRPr="00754450">
        <w:rPr>
          <w:rFonts w:ascii="Tahoma" w:hAnsi="Tahoma" w:cs="Tahoma"/>
          <w:b/>
          <w:sz w:val="32"/>
          <w:szCs w:val="32"/>
        </w:rPr>
        <w:t>s</w:t>
      </w:r>
      <w:proofErr w:type="spellEnd"/>
      <w:r w:rsidRPr="00754450">
        <w:rPr>
          <w:rFonts w:ascii="Tahoma" w:hAnsi="Tahoma" w:cs="Tahoma"/>
          <w:b/>
          <w:sz w:val="32"/>
          <w:szCs w:val="32"/>
        </w:rPr>
        <w:t xml:space="preserve"> de 2026</w:t>
      </w:r>
    </w:p>
    <w:p w14:paraId="712AAD46" w14:textId="77777777" w:rsidR="00754450" w:rsidRDefault="00754450" w:rsidP="00754450">
      <w:pPr>
        <w:jc w:val="center"/>
        <w:rPr>
          <w:rFonts w:ascii="Tahoma" w:hAnsi="Tahoma" w:cs="Tahoma"/>
          <w:b/>
          <w:sz w:val="32"/>
          <w:szCs w:val="32"/>
        </w:rPr>
      </w:pPr>
    </w:p>
    <w:p w14:paraId="5BC195D7" w14:textId="51504163" w:rsidR="00754450" w:rsidRPr="00754450" w:rsidRDefault="00754450" w:rsidP="002A1F32">
      <w:pPr>
        <w:pStyle w:val="Prrafodelista"/>
        <w:numPr>
          <w:ilvl w:val="0"/>
          <w:numId w:val="17"/>
        </w:numPr>
        <w:ind w:left="284" w:hanging="142"/>
        <w:jc w:val="center"/>
        <w:rPr>
          <w:rFonts w:ascii="Tahoma" w:hAnsi="Tahoma" w:cs="Tahoma"/>
          <w:b/>
        </w:rPr>
      </w:pPr>
      <w:r>
        <w:rPr>
          <w:rFonts w:ascii="Tahoma" w:hAnsi="Tahoma" w:cs="Tahoma"/>
          <w:b/>
        </w:rPr>
        <w:t>Hoy ha sido presentado con el apoyo de Diputación, Ayuntamiento, BBVA y UCLM</w:t>
      </w:r>
      <w:r w:rsidR="002A1F32">
        <w:rPr>
          <w:rFonts w:ascii="Tahoma" w:hAnsi="Tahoma" w:cs="Tahoma"/>
          <w:b/>
        </w:rPr>
        <w:t xml:space="preserve"> y el plazo de presentación de los proyectos está abierto hasta el 4 de septiembre </w:t>
      </w:r>
    </w:p>
    <w:p w14:paraId="22B55CC7" w14:textId="77777777" w:rsidR="00F06E3E" w:rsidRDefault="00F06E3E" w:rsidP="0036042E">
      <w:pPr>
        <w:jc w:val="right"/>
        <w:rPr>
          <w:rFonts w:ascii="Tahoma" w:hAnsi="Tahoma" w:cs="Tahoma"/>
          <w:bCs/>
          <w:sz w:val="22"/>
          <w:szCs w:val="22"/>
        </w:rPr>
      </w:pPr>
    </w:p>
    <w:p w14:paraId="092090E1" w14:textId="5D25E900" w:rsidR="00754450" w:rsidRPr="00754450" w:rsidRDefault="00602F8F" w:rsidP="00602F8F">
      <w:pPr>
        <w:rPr>
          <w:rFonts w:ascii="Tahoma" w:hAnsi="Tahoma" w:cs="Tahoma"/>
          <w:bCs/>
          <w:sz w:val="22"/>
          <w:szCs w:val="22"/>
        </w:rPr>
      </w:pPr>
      <w:r w:rsidRPr="00754450">
        <w:rPr>
          <w:rFonts w:ascii="Tahoma" w:hAnsi="Tahoma" w:cs="Tahoma"/>
          <w:bCs/>
          <w:sz w:val="22"/>
          <w:szCs w:val="22"/>
        </w:rPr>
        <w:t xml:space="preserve">La </w:t>
      </w:r>
      <w:hyperlink r:id="rId8" w:history="1">
        <w:r w:rsidRPr="00754450">
          <w:rPr>
            <w:rStyle w:val="Hipervnculo"/>
            <w:rFonts w:ascii="Tahoma" w:hAnsi="Tahoma" w:cs="Tahoma"/>
            <w:bCs/>
            <w:sz w:val="22"/>
            <w:szCs w:val="22"/>
          </w:rPr>
          <w:t>14ª edición del Programa Sherpa</w:t>
        </w:r>
      </w:hyperlink>
      <w:r w:rsidRPr="00754450">
        <w:rPr>
          <w:rFonts w:ascii="Tahoma" w:hAnsi="Tahoma" w:cs="Tahoma"/>
          <w:bCs/>
          <w:sz w:val="22"/>
          <w:szCs w:val="22"/>
        </w:rPr>
        <w:t xml:space="preserve"> de apoyo a emprendedores ya está en marcha. Con el patrocinio de la Diputación provincial de Albacete, la colaboración del Ayuntamiento de Albacete y el BBVA, el apoyo estratégico de la UCLM y bajo la dirección técnica de la </w:t>
      </w:r>
      <w:hyperlink r:id="rId9" w:history="1">
        <w:r w:rsidRPr="00754450">
          <w:rPr>
            <w:rStyle w:val="Hipervnculo"/>
            <w:rFonts w:ascii="Tahoma" w:hAnsi="Tahoma" w:cs="Tahoma"/>
            <w:bCs/>
            <w:sz w:val="22"/>
            <w:szCs w:val="22"/>
          </w:rPr>
          <w:t>Confederación de Empresarios de Albacete, FEDA</w:t>
        </w:r>
      </w:hyperlink>
      <w:r w:rsidR="00754450" w:rsidRPr="00754450">
        <w:rPr>
          <w:rFonts w:ascii="Tahoma" w:hAnsi="Tahoma" w:cs="Tahoma"/>
          <w:bCs/>
          <w:sz w:val="22"/>
          <w:szCs w:val="22"/>
        </w:rPr>
        <w:t xml:space="preserve">. </w:t>
      </w:r>
    </w:p>
    <w:p w14:paraId="035902CB" w14:textId="77777777" w:rsidR="00754450" w:rsidRPr="00754450" w:rsidRDefault="00754450" w:rsidP="00602F8F">
      <w:pPr>
        <w:rPr>
          <w:rFonts w:ascii="Tahoma" w:hAnsi="Tahoma" w:cs="Tahoma"/>
          <w:bCs/>
          <w:sz w:val="22"/>
          <w:szCs w:val="22"/>
        </w:rPr>
      </w:pPr>
    </w:p>
    <w:p w14:paraId="10D94DEB" w14:textId="76FAF6F0" w:rsidR="00754450" w:rsidRPr="00754450" w:rsidRDefault="00754450" w:rsidP="00602F8F">
      <w:pPr>
        <w:rPr>
          <w:rFonts w:ascii="Tahoma" w:hAnsi="Tahoma" w:cs="Tahoma"/>
          <w:bCs/>
          <w:sz w:val="22"/>
          <w:szCs w:val="22"/>
        </w:rPr>
      </w:pPr>
      <w:r w:rsidRPr="00754450">
        <w:rPr>
          <w:rFonts w:ascii="Tahoma" w:hAnsi="Tahoma" w:cs="Tahoma"/>
          <w:bCs/>
          <w:sz w:val="22"/>
          <w:szCs w:val="22"/>
        </w:rPr>
        <w:t>Y hoy, esta nueva edición, ha sido presentada en la sede de FEDA, por el presidente de la Confederación, Artemio Pérez Alfaro; junto con el presidente de la Diputación, Santiago Cabañero; el alcalde de Albacete, Manuel Serrano; la responsable de negocio de BBVA, Maribel Villar; y la directora académica de la UCLM, Cristina Díaz.</w:t>
      </w:r>
    </w:p>
    <w:p w14:paraId="3828D530" w14:textId="77777777" w:rsidR="00754450" w:rsidRPr="00754450" w:rsidRDefault="00754450" w:rsidP="00602F8F">
      <w:pPr>
        <w:rPr>
          <w:rFonts w:ascii="Tahoma" w:hAnsi="Tahoma" w:cs="Tahoma"/>
          <w:bCs/>
          <w:sz w:val="22"/>
          <w:szCs w:val="22"/>
        </w:rPr>
      </w:pPr>
    </w:p>
    <w:p w14:paraId="0105EBBC" w14:textId="08CCE98F" w:rsidR="00602F8F" w:rsidRPr="00754450" w:rsidRDefault="00754450" w:rsidP="00602F8F">
      <w:pPr>
        <w:rPr>
          <w:rFonts w:ascii="Tahoma" w:hAnsi="Tahoma" w:cs="Tahoma"/>
          <w:bCs/>
          <w:sz w:val="22"/>
          <w:szCs w:val="22"/>
        </w:rPr>
      </w:pPr>
      <w:r w:rsidRPr="00754450">
        <w:rPr>
          <w:rFonts w:ascii="Tahoma" w:hAnsi="Tahoma" w:cs="Tahoma"/>
          <w:bCs/>
          <w:sz w:val="22"/>
          <w:szCs w:val="22"/>
        </w:rPr>
        <w:t>E</w:t>
      </w:r>
      <w:r w:rsidR="00602F8F" w:rsidRPr="00754450">
        <w:rPr>
          <w:rFonts w:ascii="Tahoma" w:hAnsi="Tahoma" w:cs="Tahoma"/>
          <w:bCs/>
          <w:sz w:val="22"/>
          <w:szCs w:val="22"/>
        </w:rPr>
        <w:t>ste año el programa Sherpa volverá a trabajar con un máximo de 25 emprendedoras y emprendedores de la provincia de Albacete con el objetivo de mejorar sus posibilidades de éxito a la hora de iniciar un proyecto empresarial.</w:t>
      </w:r>
    </w:p>
    <w:p w14:paraId="5B312DEA" w14:textId="77777777" w:rsidR="00602F8F" w:rsidRPr="00754450" w:rsidRDefault="00602F8F" w:rsidP="00602F8F">
      <w:pPr>
        <w:rPr>
          <w:rFonts w:ascii="Tahoma" w:hAnsi="Tahoma" w:cs="Tahoma"/>
          <w:bCs/>
          <w:sz w:val="22"/>
          <w:szCs w:val="22"/>
        </w:rPr>
      </w:pPr>
    </w:p>
    <w:p w14:paraId="08BB40B4" w14:textId="77777777" w:rsidR="00602F8F" w:rsidRPr="00754450" w:rsidRDefault="00602F8F" w:rsidP="00602F8F">
      <w:pPr>
        <w:rPr>
          <w:rFonts w:ascii="Tahoma" w:hAnsi="Tahoma" w:cs="Tahoma"/>
          <w:bCs/>
          <w:sz w:val="22"/>
          <w:szCs w:val="22"/>
        </w:rPr>
      </w:pPr>
      <w:r w:rsidRPr="00754450">
        <w:rPr>
          <w:rFonts w:ascii="Tahoma" w:hAnsi="Tahoma" w:cs="Tahoma"/>
          <w:bCs/>
          <w:sz w:val="22"/>
          <w:szCs w:val="22"/>
        </w:rPr>
        <w:t>Y lo hace a través de un itinerario que combina talleres de formación, consultoría personalizada, asesoramiento estratégico, mentoring con expertos, acceso a financiación y oportunidades de networking, y todo ello con el propósito de fortalecer el ecosistema emprendedor de nuestra provincia.</w:t>
      </w:r>
    </w:p>
    <w:p w14:paraId="12ADFE67" w14:textId="77777777" w:rsidR="00602F8F" w:rsidRPr="00754450" w:rsidRDefault="00602F8F" w:rsidP="00602F8F">
      <w:pPr>
        <w:rPr>
          <w:rFonts w:ascii="Tahoma" w:hAnsi="Tahoma" w:cs="Tahoma"/>
          <w:bCs/>
          <w:sz w:val="22"/>
          <w:szCs w:val="22"/>
        </w:rPr>
      </w:pPr>
    </w:p>
    <w:p w14:paraId="3805740F" w14:textId="77777777" w:rsidR="00602F8F" w:rsidRPr="00754450" w:rsidRDefault="00602F8F" w:rsidP="00602F8F">
      <w:pPr>
        <w:rPr>
          <w:rFonts w:ascii="Tahoma" w:hAnsi="Tahoma" w:cs="Tahoma"/>
          <w:bCs/>
          <w:sz w:val="22"/>
          <w:szCs w:val="22"/>
        </w:rPr>
      </w:pPr>
      <w:r w:rsidRPr="00754450">
        <w:rPr>
          <w:rFonts w:ascii="Tahoma" w:hAnsi="Tahoma" w:cs="Tahoma"/>
          <w:bCs/>
          <w:sz w:val="22"/>
          <w:szCs w:val="22"/>
        </w:rPr>
        <w:t>Tras trece años de recorrido, es importante resaltar aquí los testimonios de los participantes en anteriores ediciones, todos ellos muy satisfactorios y agradecidos por vivir una experiencia única a nivel profesional y personal, acompañados de grandes profesionales docentes y consultores, y rodeados de emprendedores con los que establecer sinergias y estrechar lazos en el camino del emprendimiento.</w:t>
      </w:r>
    </w:p>
    <w:p w14:paraId="44423798" w14:textId="77777777" w:rsidR="00602F8F" w:rsidRPr="00754450" w:rsidRDefault="00602F8F" w:rsidP="00602F8F">
      <w:pPr>
        <w:rPr>
          <w:rFonts w:ascii="Tahoma" w:hAnsi="Tahoma" w:cs="Tahoma"/>
          <w:bCs/>
          <w:sz w:val="22"/>
          <w:szCs w:val="22"/>
        </w:rPr>
      </w:pPr>
    </w:p>
    <w:p w14:paraId="3B5B9B62" w14:textId="31D0277E" w:rsidR="00602F8F" w:rsidRPr="00754450" w:rsidRDefault="00754450" w:rsidP="00602F8F">
      <w:pPr>
        <w:spacing w:after="240"/>
        <w:rPr>
          <w:rFonts w:ascii="Tahoma" w:eastAsiaTheme="minorHAnsi" w:hAnsi="Tahoma" w:cs="Tahoma"/>
          <w:sz w:val="22"/>
          <w:szCs w:val="22"/>
          <w:lang w:val="es-ES" w:eastAsia="en-US"/>
        </w:rPr>
      </w:pPr>
      <w:r w:rsidRPr="00754450">
        <w:rPr>
          <w:rFonts w:ascii="Tahoma" w:eastAsiaTheme="minorHAnsi" w:hAnsi="Tahoma" w:cs="Tahoma"/>
          <w:sz w:val="22"/>
          <w:szCs w:val="22"/>
          <w:lang w:val="es-ES" w:eastAsia="en-US"/>
        </w:rPr>
        <w:t>Como ha dicho el presidente de FEDA, “p</w:t>
      </w:r>
      <w:r w:rsidR="00602F8F" w:rsidRPr="00754450">
        <w:rPr>
          <w:rFonts w:ascii="Tahoma" w:eastAsiaTheme="minorHAnsi" w:hAnsi="Tahoma" w:cs="Tahoma"/>
          <w:sz w:val="22"/>
          <w:szCs w:val="22"/>
          <w:lang w:val="es-ES" w:eastAsia="en-US"/>
        </w:rPr>
        <w:t xml:space="preserve">or la experiencia que acumula la Confederación de Empresarios de Albacete, brindando desde hace años apoyo al tejido empresarial albaceteño, sabemos que los primeros pasos de cualquier iniciativa empresarial son críticos y marcan sus posibilidades de futuro; en este punto, más que una </w:t>
      </w:r>
      <w:proofErr w:type="gramStart"/>
      <w:r w:rsidR="00602F8F" w:rsidRPr="00754450">
        <w:rPr>
          <w:rFonts w:ascii="Tahoma" w:eastAsiaTheme="minorHAnsi" w:hAnsi="Tahoma" w:cs="Tahoma"/>
          <w:sz w:val="22"/>
          <w:szCs w:val="22"/>
          <w:lang w:val="es-ES" w:eastAsia="en-US"/>
        </w:rPr>
        <w:t>buena idea o una buena financiación</w:t>
      </w:r>
      <w:proofErr w:type="gramEnd"/>
      <w:r w:rsidR="00602F8F" w:rsidRPr="00754450">
        <w:rPr>
          <w:rFonts w:ascii="Tahoma" w:eastAsiaTheme="minorHAnsi" w:hAnsi="Tahoma" w:cs="Tahoma"/>
          <w:sz w:val="22"/>
          <w:szCs w:val="22"/>
          <w:lang w:val="es-ES" w:eastAsia="en-US"/>
        </w:rPr>
        <w:t xml:space="preserve"> es crítico dotar a los emprendedores y emprendedoras de las capacidades y el asesoramiento necesarios para tomar decisiones acertada</w:t>
      </w:r>
      <w:r w:rsidRPr="00754450">
        <w:rPr>
          <w:rFonts w:ascii="Tahoma" w:eastAsiaTheme="minorHAnsi" w:hAnsi="Tahoma" w:cs="Tahoma"/>
          <w:sz w:val="22"/>
          <w:szCs w:val="22"/>
          <w:lang w:val="es-ES" w:eastAsia="en-US"/>
        </w:rPr>
        <w:t>s”.</w:t>
      </w:r>
    </w:p>
    <w:p w14:paraId="4464DE49" w14:textId="77777777" w:rsidR="00602F8F" w:rsidRPr="00754450" w:rsidRDefault="00602F8F" w:rsidP="00602F8F">
      <w:pPr>
        <w:spacing w:after="240"/>
        <w:rPr>
          <w:rFonts w:ascii="Tahoma" w:eastAsiaTheme="minorHAnsi" w:hAnsi="Tahoma" w:cs="Tahoma"/>
          <w:b/>
          <w:bCs/>
          <w:sz w:val="22"/>
          <w:szCs w:val="22"/>
          <w:lang w:val="es-ES" w:eastAsia="en-US"/>
        </w:rPr>
      </w:pPr>
      <w:r w:rsidRPr="00754450">
        <w:rPr>
          <w:rFonts w:ascii="Tahoma" w:eastAsiaTheme="minorHAnsi" w:hAnsi="Tahoma" w:cs="Tahoma"/>
          <w:sz w:val="22"/>
          <w:szCs w:val="22"/>
          <w:lang w:val="es-ES" w:eastAsia="en-US"/>
        </w:rPr>
        <w:t xml:space="preserve">Durante la celebración de las trece ediciones del Programa Sherpa desde su comienzo en el año 2013 hasta la actualidad, se ha prestado asesoramiento y apoyo a través de formación y consultorías personalizadas a un total de </w:t>
      </w:r>
      <w:r w:rsidRPr="00754450">
        <w:rPr>
          <w:rFonts w:ascii="Tahoma" w:eastAsiaTheme="minorHAnsi" w:hAnsi="Tahoma" w:cs="Tahoma"/>
          <w:b/>
          <w:sz w:val="22"/>
          <w:szCs w:val="22"/>
          <w:lang w:val="es-ES" w:eastAsia="en-US"/>
        </w:rPr>
        <w:t>395</w:t>
      </w:r>
      <w:r w:rsidRPr="00754450">
        <w:rPr>
          <w:rFonts w:ascii="Tahoma" w:eastAsiaTheme="minorHAnsi" w:hAnsi="Tahoma" w:cs="Tahoma"/>
          <w:b/>
          <w:bCs/>
          <w:sz w:val="22"/>
          <w:szCs w:val="22"/>
          <w:lang w:val="es-ES" w:eastAsia="en-US"/>
        </w:rPr>
        <w:t xml:space="preserve"> emprendedores</w:t>
      </w:r>
      <w:r w:rsidRPr="00754450">
        <w:rPr>
          <w:rFonts w:ascii="Tahoma" w:eastAsiaTheme="minorHAnsi" w:hAnsi="Tahoma" w:cs="Tahoma"/>
          <w:sz w:val="22"/>
          <w:szCs w:val="22"/>
          <w:lang w:val="es-ES" w:eastAsia="en-US"/>
        </w:rPr>
        <w:t xml:space="preserve"> de Albacete y provincia que han iniciado un nuevo proyecto de negocio. El Programa Sherpa ha otorgado a los emprendedores ganadores para apoyar su desarrollo empresarial, sumando un total de </w:t>
      </w:r>
      <w:r w:rsidRPr="00754450">
        <w:rPr>
          <w:rFonts w:ascii="Tahoma" w:eastAsiaTheme="minorHAnsi" w:hAnsi="Tahoma" w:cs="Tahoma"/>
          <w:b/>
          <w:sz w:val="22"/>
          <w:szCs w:val="22"/>
          <w:lang w:val="es-ES" w:eastAsia="en-US"/>
        </w:rPr>
        <w:t>245.</w:t>
      </w:r>
      <w:r w:rsidRPr="00754450">
        <w:rPr>
          <w:rFonts w:ascii="Tahoma" w:eastAsiaTheme="minorHAnsi" w:hAnsi="Tahoma" w:cs="Tahoma"/>
          <w:b/>
          <w:bCs/>
          <w:sz w:val="22"/>
          <w:szCs w:val="22"/>
          <w:lang w:val="es-ES" w:eastAsia="en-US"/>
        </w:rPr>
        <w:t>000 €.</w:t>
      </w:r>
    </w:p>
    <w:p w14:paraId="241468DD" w14:textId="77777777" w:rsidR="002A1F32" w:rsidRDefault="002A1F32" w:rsidP="00602F8F">
      <w:pPr>
        <w:spacing w:after="240"/>
        <w:rPr>
          <w:rFonts w:ascii="Tahoma" w:eastAsiaTheme="minorHAnsi" w:hAnsi="Tahoma" w:cs="Tahoma"/>
          <w:sz w:val="22"/>
          <w:szCs w:val="22"/>
          <w:lang w:val="es-ES" w:eastAsia="en-US"/>
        </w:rPr>
      </w:pPr>
    </w:p>
    <w:p w14:paraId="6CB06EA2" w14:textId="3E07B0FD" w:rsidR="00602F8F" w:rsidRDefault="00754450" w:rsidP="00602F8F">
      <w:pPr>
        <w:spacing w:after="240"/>
        <w:rPr>
          <w:rFonts w:ascii="Tahoma" w:eastAsiaTheme="minorHAnsi" w:hAnsi="Tahoma" w:cs="Tahoma"/>
          <w:sz w:val="22"/>
          <w:szCs w:val="22"/>
          <w:lang w:val="es-ES" w:eastAsia="en-US"/>
        </w:rPr>
      </w:pPr>
      <w:r w:rsidRPr="00754450">
        <w:rPr>
          <w:rFonts w:ascii="Tahoma" w:eastAsiaTheme="minorHAnsi" w:hAnsi="Tahoma" w:cs="Tahoma"/>
          <w:sz w:val="22"/>
          <w:szCs w:val="22"/>
          <w:lang w:val="es-ES" w:eastAsia="en-US"/>
        </w:rPr>
        <w:t>Artemio Pérez ha animado a emprendedores y emprendedoras a presentar su proyecto y poder estar entre los 25 elegidos. Al tiempo que ha confiado en seguir en 2027 contando con el apoyo institucional de Diputación y Ayuntamiento y de una entidad tan solvente como el BBVA, al igual que el apoyo estratégico de la UCLM.</w:t>
      </w:r>
    </w:p>
    <w:p w14:paraId="70972A2B" w14:textId="4D3C53F5" w:rsidR="009B38F9" w:rsidRPr="009B38F9" w:rsidRDefault="009B38F9" w:rsidP="00602F8F">
      <w:pPr>
        <w:spacing w:after="240"/>
        <w:rPr>
          <w:rFonts w:ascii="Tahoma" w:eastAsiaTheme="minorHAnsi" w:hAnsi="Tahoma" w:cs="Tahoma"/>
          <w:b/>
          <w:bCs/>
          <w:sz w:val="22"/>
          <w:szCs w:val="22"/>
          <w:lang w:val="es-ES" w:eastAsia="en-US"/>
        </w:rPr>
      </w:pPr>
      <w:r w:rsidRPr="009B38F9">
        <w:rPr>
          <w:rFonts w:ascii="Tahoma" w:eastAsiaTheme="minorHAnsi" w:hAnsi="Tahoma" w:cs="Tahoma"/>
          <w:b/>
          <w:bCs/>
          <w:sz w:val="22"/>
          <w:szCs w:val="22"/>
          <w:lang w:val="es-ES" w:eastAsia="en-US"/>
        </w:rPr>
        <w:t>Apuesta por proyectos liderados por mujeres</w:t>
      </w:r>
    </w:p>
    <w:p w14:paraId="2AE27555" w14:textId="77777777" w:rsidR="009B38F9" w:rsidRDefault="009675AB" w:rsidP="009B38F9">
      <w:pPr>
        <w:rPr>
          <w:rFonts w:ascii="Tahoma" w:hAnsi="Tahoma" w:cs="Tahoma"/>
          <w:sz w:val="22"/>
          <w:szCs w:val="22"/>
        </w:rPr>
      </w:pPr>
      <w:r w:rsidRPr="009675AB">
        <w:rPr>
          <w:rFonts w:ascii="Tahoma" w:eastAsiaTheme="minorHAnsi" w:hAnsi="Tahoma" w:cs="Tahoma"/>
          <w:sz w:val="22"/>
          <w:szCs w:val="22"/>
          <w:lang w:val="es-ES" w:eastAsia="en-US"/>
        </w:rPr>
        <w:t xml:space="preserve">Por su parte, el presidente de la Diputación </w:t>
      </w:r>
      <w:r w:rsidRPr="009675AB">
        <w:rPr>
          <w:rFonts w:ascii="Tahoma" w:hAnsi="Tahoma" w:cs="Tahoma"/>
          <w:sz w:val="22"/>
          <w:szCs w:val="22"/>
        </w:rPr>
        <w:t>de Albacete, Santi Cabañero, felicitó a FEDA por consolidar un programa que, en su decimocuarta edición, "ha entrado en su madurez, no sólo por los años, sino por los resultados obtenidos"</w:t>
      </w:r>
      <w:r>
        <w:rPr>
          <w:rFonts w:ascii="Tahoma" w:hAnsi="Tahoma" w:cs="Tahoma"/>
          <w:sz w:val="22"/>
          <w:szCs w:val="22"/>
        </w:rPr>
        <w:t xml:space="preserve"> y ha s</w:t>
      </w:r>
      <w:r w:rsidRPr="009675AB">
        <w:rPr>
          <w:rFonts w:ascii="Tahoma" w:hAnsi="Tahoma" w:cs="Tahoma"/>
          <w:sz w:val="22"/>
          <w:szCs w:val="22"/>
        </w:rPr>
        <w:t>ubrayado que el verdadero valor del programa va mucho más allá de los premios económicos, definiéndolo como "uno de los mejores programas de acompañamiento y</w:t>
      </w:r>
      <w:r>
        <w:rPr>
          <w:rFonts w:ascii="Tahoma" w:hAnsi="Tahoma" w:cs="Tahoma"/>
          <w:sz w:val="22"/>
          <w:szCs w:val="22"/>
        </w:rPr>
        <w:t xml:space="preserve"> </w:t>
      </w:r>
      <w:r w:rsidRPr="009675AB">
        <w:rPr>
          <w:rFonts w:ascii="Tahoma" w:hAnsi="Tahoma" w:cs="Tahoma"/>
          <w:sz w:val="22"/>
          <w:szCs w:val="22"/>
        </w:rPr>
        <w:t>formación para emprendedores".</w:t>
      </w:r>
    </w:p>
    <w:p w14:paraId="4D212E5E" w14:textId="4CBC02BD" w:rsidR="009675AB" w:rsidRDefault="009675AB" w:rsidP="009B38F9">
      <w:pPr>
        <w:rPr>
          <w:rFonts w:ascii="Tahoma" w:hAnsi="Tahoma" w:cs="Tahoma"/>
          <w:sz w:val="22"/>
          <w:szCs w:val="22"/>
        </w:rPr>
      </w:pPr>
      <w:r w:rsidRPr="009675AB">
        <w:rPr>
          <w:rFonts w:ascii="Tahoma" w:hAnsi="Tahoma" w:cs="Tahoma"/>
          <w:sz w:val="22"/>
          <w:szCs w:val="22"/>
        </w:rPr>
        <w:t xml:space="preserve">                                                                                                                                           "Cuando alguien tiene una buena idea necesita una buena base para que no se quede en una ocurrencia, sino que pueda convertirse en una empresa sólida y capaz de superar las dificultades. El gran premio de Sherpa es la formación y el acompañamiento que reciben sus participantes", h</w:t>
      </w:r>
      <w:r>
        <w:rPr>
          <w:rFonts w:ascii="Tahoma" w:hAnsi="Tahoma" w:cs="Tahoma"/>
          <w:sz w:val="22"/>
          <w:szCs w:val="22"/>
        </w:rPr>
        <w:t>a</w:t>
      </w:r>
      <w:r w:rsidRPr="009675AB">
        <w:rPr>
          <w:rFonts w:ascii="Tahoma" w:hAnsi="Tahoma" w:cs="Tahoma"/>
          <w:sz w:val="22"/>
          <w:szCs w:val="22"/>
        </w:rPr>
        <w:t xml:space="preserve"> afirmado.</w:t>
      </w:r>
    </w:p>
    <w:p w14:paraId="25C59AFE" w14:textId="77777777" w:rsidR="009B38F9" w:rsidRDefault="009B38F9" w:rsidP="009B38F9">
      <w:pPr>
        <w:rPr>
          <w:rFonts w:ascii="Tahoma" w:hAnsi="Tahoma" w:cs="Tahoma"/>
          <w:sz w:val="22"/>
          <w:szCs w:val="22"/>
        </w:rPr>
      </w:pPr>
    </w:p>
    <w:p w14:paraId="6E30E6AD" w14:textId="6216D289" w:rsidR="009675AB" w:rsidRPr="009675AB" w:rsidRDefault="009675AB" w:rsidP="009675AB">
      <w:pPr>
        <w:spacing w:after="240"/>
        <w:rPr>
          <w:rFonts w:ascii="Tahoma" w:hAnsi="Tahoma" w:cs="Tahoma"/>
        </w:rPr>
      </w:pPr>
      <w:r w:rsidRPr="009675AB">
        <w:rPr>
          <w:rFonts w:ascii="Tahoma" w:hAnsi="Tahoma" w:cs="Tahoma"/>
          <w:sz w:val="22"/>
          <w:szCs w:val="22"/>
        </w:rPr>
        <w:t>Asimismo, ha reiterado el compromiso de la Diputación con esta iniciativa y con FEDA, destacando la importancia de seguir impulsando el emprendimiento como herramienta de desarrollo económico y territorial. En ese sentido, ha recordado la apuesta específica de la institución provincial por los proyectos liderados por mujeres en núcleos poblacionales de menos de 5.000 habitantes, al considerar que "los proyectos encabezados por mujeres han demostrado ser especialmente resilientes" y porque "el mundo rural, o será femenino o no será".</w:t>
      </w:r>
    </w:p>
    <w:p w14:paraId="650E7DF9" w14:textId="4B19B896" w:rsidR="009675AB" w:rsidRDefault="009675AB" w:rsidP="009675AB">
      <w:pPr>
        <w:pStyle w:val="Textosinformato"/>
        <w:jc w:val="both"/>
        <w:rPr>
          <w:rFonts w:ascii="Tahoma" w:hAnsi="Tahoma" w:cs="Tahoma"/>
        </w:rPr>
      </w:pPr>
      <w:r w:rsidRPr="009675AB">
        <w:rPr>
          <w:rFonts w:ascii="Tahoma" w:hAnsi="Tahoma" w:cs="Tahoma"/>
        </w:rPr>
        <w:t>Finalmente, Cabañero ha agradecido la colaboración permanente entre ambas entidades y aseguró que "para la Diputación colaborar con FEDA es casi una cuestión de obligación y de devoción", convencido de que la 'alianza' entre instituciones y tejido empresarial es la mejor fórmula para generar oportunidades, riqueza y bienestar en la provincia de Albacete</w:t>
      </w:r>
      <w:r>
        <w:rPr>
          <w:rFonts w:ascii="Tahoma" w:hAnsi="Tahoma" w:cs="Tahoma"/>
        </w:rPr>
        <w:t>.</w:t>
      </w:r>
    </w:p>
    <w:p w14:paraId="727D67C6" w14:textId="77777777" w:rsidR="009B38F9" w:rsidRDefault="009B38F9" w:rsidP="009675AB">
      <w:pPr>
        <w:pStyle w:val="Textosinformato"/>
        <w:jc w:val="both"/>
        <w:rPr>
          <w:rFonts w:ascii="Tahoma" w:hAnsi="Tahoma" w:cs="Tahoma"/>
        </w:rPr>
      </w:pPr>
    </w:p>
    <w:p w14:paraId="73CC2F64" w14:textId="6DA64BE1" w:rsidR="009675AB" w:rsidRPr="009B38F9" w:rsidRDefault="009B38F9" w:rsidP="009675AB">
      <w:pPr>
        <w:pStyle w:val="Textosinformato"/>
        <w:jc w:val="both"/>
        <w:rPr>
          <w:rFonts w:ascii="Tahoma" w:hAnsi="Tahoma" w:cs="Tahoma"/>
          <w:b/>
          <w:bCs/>
        </w:rPr>
      </w:pPr>
      <w:r w:rsidRPr="009B38F9">
        <w:rPr>
          <w:rFonts w:ascii="Tahoma" w:hAnsi="Tahoma" w:cs="Tahoma"/>
          <w:b/>
          <w:bCs/>
        </w:rPr>
        <w:t>Compromiso con el desarrollo económico de Albacete</w:t>
      </w:r>
    </w:p>
    <w:p w14:paraId="31D52DDD" w14:textId="77777777" w:rsidR="009B38F9" w:rsidRDefault="009B38F9" w:rsidP="009675AB">
      <w:pPr>
        <w:pStyle w:val="Textosinformato"/>
        <w:jc w:val="both"/>
        <w:rPr>
          <w:rFonts w:ascii="Tahoma" w:hAnsi="Tahoma" w:cs="Tahoma"/>
        </w:rPr>
      </w:pPr>
    </w:p>
    <w:p w14:paraId="161D3E88" w14:textId="5EE7315D" w:rsidR="009675AB" w:rsidRDefault="009675AB" w:rsidP="009675AB">
      <w:pPr>
        <w:rPr>
          <w:rFonts w:ascii="Tahoma" w:hAnsi="Tahoma" w:cs="Tahoma"/>
          <w:sz w:val="22"/>
          <w:szCs w:val="22"/>
        </w:rPr>
      </w:pPr>
      <w:r w:rsidRPr="009675AB">
        <w:rPr>
          <w:rFonts w:ascii="Tahoma" w:hAnsi="Tahoma" w:cs="Tahoma"/>
          <w:sz w:val="22"/>
          <w:szCs w:val="22"/>
        </w:rPr>
        <w:t>El alcalde Manuel Serrano ha asegurado que “el Ayuntamiento se suma un año más a este exitoso programa de formación y apoyo a emprenderos. No es por casualidad que F</w:t>
      </w:r>
      <w:r w:rsidR="009B38F9">
        <w:rPr>
          <w:rFonts w:ascii="Tahoma" w:hAnsi="Tahoma" w:cs="Tahoma"/>
          <w:sz w:val="22"/>
          <w:szCs w:val="22"/>
        </w:rPr>
        <w:t>EDA</w:t>
      </w:r>
      <w:r w:rsidRPr="009675AB">
        <w:rPr>
          <w:rFonts w:ascii="Tahoma" w:hAnsi="Tahoma" w:cs="Tahoma"/>
          <w:sz w:val="22"/>
          <w:szCs w:val="22"/>
        </w:rPr>
        <w:t xml:space="preserve"> ostenta la Medalla de Oro de la Ciudad, porque ha sido un compañero de viaje determinante para el clima social y la alianza institucional que ha hecho posible que la ciudad y la provincia tengan unos datos de empleo como nunca los han tenido”.</w:t>
      </w:r>
    </w:p>
    <w:p w14:paraId="2ABCC199" w14:textId="77777777" w:rsidR="009B38F9" w:rsidRPr="009675AB" w:rsidRDefault="009B38F9" w:rsidP="009675AB">
      <w:pPr>
        <w:rPr>
          <w:rFonts w:ascii="Tahoma" w:hAnsi="Tahoma" w:cs="Tahoma"/>
          <w:sz w:val="22"/>
          <w:szCs w:val="22"/>
        </w:rPr>
      </w:pPr>
    </w:p>
    <w:p w14:paraId="7AF497CF" w14:textId="66753429" w:rsidR="009675AB" w:rsidRDefault="009675AB" w:rsidP="009675AB">
      <w:pPr>
        <w:rPr>
          <w:rFonts w:ascii="Tahoma" w:hAnsi="Tahoma" w:cs="Tahoma"/>
          <w:sz w:val="22"/>
          <w:szCs w:val="22"/>
        </w:rPr>
      </w:pPr>
      <w:r w:rsidRPr="009675AB">
        <w:rPr>
          <w:rFonts w:ascii="Tahoma" w:hAnsi="Tahoma" w:cs="Tahoma"/>
          <w:sz w:val="22"/>
          <w:szCs w:val="22"/>
        </w:rPr>
        <w:t xml:space="preserve">Serrano ha agradecido “el firme compromiso de </w:t>
      </w:r>
      <w:r w:rsidR="009B38F9">
        <w:rPr>
          <w:rFonts w:ascii="Tahoma" w:hAnsi="Tahoma" w:cs="Tahoma"/>
          <w:sz w:val="22"/>
          <w:szCs w:val="22"/>
        </w:rPr>
        <w:t>FEDA</w:t>
      </w:r>
      <w:r w:rsidRPr="009675AB">
        <w:rPr>
          <w:rFonts w:ascii="Tahoma" w:hAnsi="Tahoma" w:cs="Tahoma"/>
          <w:sz w:val="22"/>
          <w:szCs w:val="22"/>
        </w:rPr>
        <w:t xml:space="preserve"> con el desarrollo económico de Albacete, porque aumentar las posibilidades de éxito de las iniciativas emprendedoras, como hace el programa Sherpa, es también aumentar las posibilidades de éxito de nuestra ciudad. Quienes dan los primeros pasos en el apasionante mundo de crear una empresa pueden hacerlo de la mano de quienes ya tienen la experiencia, y con una consultoría y asesoramiento que permitirá a las ideas cristalizar en proyectos viables que generen riqueza y empleo. Aumentar las posibilidades de éxito de los emprendedores supone abrir un futuro más esperanzador para la ciudad”.</w:t>
      </w:r>
    </w:p>
    <w:p w14:paraId="0974C93B" w14:textId="77777777" w:rsidR="009B38F9" w:rsidRPr="009675AB" w:rsidRDefault="009B38F9" w:rsidP="009675AB">
      <w:pPr>
        <w:rPr>
          <w:rFonts w:ascii="Tahoma" w:hAnsi="Tahoma" w:cs="Tahoma"/>
          <w:sz w:val="22"/>
          <w:szCs w:val="22"/>
        </w:rPr>
      </w:pPr>
    </w:p>
    <w:p w14:paraId="1470C714" w14:textId="7823E30C" w:rsidR="009675AB" w:rsidRPr="009675AB" w:rsidRDefault="009675AB" w:rsidP="009675AB">
      <w:pPr>
        <w:rPr>
          <w:rFonts w:ascii="Tahoma" w:hAnsi="Tahoma" w:cs="Tahoma"/>
          <w:sz w:val="22"/>
          <w:szCs w:val="22"/>
        </w:rPr>
      </w:pPr>
      <w:r w:rsidRPr="009675AB">
        <w:rPr>
          <w:rFonts w:ascii="Tahoma" w:hAnsi="Tahoma" w:cs="Tahoma"/>
          <w:sz w:val="22"/>
          <w:szCs w:val="22"/>
        </w:rPr>
        <w:lastRenderedPageBreak/>
        <w:t>El alcalde ha reafirmado “el compromiso del Ayuntamiento para seguir incentivando a los emprendedores, porque si hay empresas hay empleo, y el Sherpa es un buen instrumento para que los emprendedores no tengan miedo a dar el primer paso”</w:t>
      </w:r>
      <w:r w:rsidR="009B38F9">
        <w:rPr>
          <w:rFonts w:ascii="Tahoma" w:hAnsi="Tahoma" w:cs="Tahoma"/>
          <w:sz w:val="22"/>
          <w:szCs w:val="22"/>
        </w:rPr>
        <w:t>.</w:t>
      </w:r>
    </w:p>
    <w:p w14:paraId="53704BEA" w14:textId="77777777" w:rsidR="009675AB" w:rsidRPr="009675AB" w:rsidRDefault="009675AB" w:rsidP="009675AB">
      <w:pPr>
        <w:pStyle w:val="Textosinformato"/>
        <w:jc w:val="both"/>
        <w:rPr>
          <w:rFonts w:ascii="Tahoma" w:hAnsi="Tahoma" w:cs="Tahoma"/>
        </w:rPr>
      </w:pPr>
    </w:p>
    <w:p w14:paraId="7803A56D" w14:textId="73DE5705" w:rsidR="009675AB" w:rsidRPr="009B38F9" w:rsidRDefault="009B38F9" w:rsidP="009675AB">
      <w:pPr>
        <w:pStyle w:val="Textosinformato"/>
        <w:rPr>
          <w:rFonts w:ascii="Tahoma" w:hAnsi="Tahoma" w:cs="Tahoma"/>
          <w:b/>
          <w:bCs/>
        </w:rPr>
      </w:pPr>
      <w:r w:rsidRPr="009B38F9">
        <w:rPr>
          <w:rFonts w:ascii="Tahoma" w:hAnsi="Tahoma" w:cs="Tahoma"/>
          <w:b/>
          <w:bCs/>
        </w:rPr>
        <w:t>Programa integral e innovador</w:t>
      </w:r>
    </w:p>
    <w:p w14:paraId="4FE82FFF" w14:textId="77777777" w:rsidR="009B38F9" w:rsidRDefault="009B38F9" w:rsidP="009675AB">
      <w:pPr>
        <w:pStyle w:val="Textosinformato"/>
      </w:pPr>
    </w:p>
    <w:p w14:paraId="5920EA5D" w14:textId="6735E6E6" w:rsidR="009675AB" w:rsidRPr="009675AB" w:rsidRDefault="009B38F9" w:rsidP="009675AB">
      <w:pPr>
        <w:pStyle w:val="Textosinformato"/>
        <w:jc w:val="both"/>
        <w:rPr>
          <w:rFonts w:ascii="Tahoma" w:hAnsi="Tahoma" w:cs="Tahoma"/>
        </w:rPr>
      </w:pPr>
      <w:r>
        <w:rPr>
          <w:rFonts w:ascii="Tahoma" w:hAnsi="Tahoma" w:cs="Tahoma"/>
        </w:rPr>
        <w:t xml:space="preserve">También ha intervenido la </w:t>
      </w:r>
      <w:r w:rsidR="009675AB" w:rsidRPr="009675AB">
        <w:rPr>
          <w:rFonts w:ascii="Tahoma" w:hAnsi="Tahoma" w:cs="Tahoma"/>
        </w:rPr>
        <w:t>directora académica de la UCLM</w:t>
      </w:r>
      <w:r w:rsidR="009675AB">
        <w:rPr>
          <w:rFonts w:ascii="Tahoma" w:hAnsi="Tahoma" w:cs="Tahoma"/>
        </w:rPr>
        <w:t xml:space="preserve">, Cristina Díaz, </w:t>
      </w:r>
      <w:r>
        <w:rPr>
          <w:rFonts w:ascii="Tahoma" w:hAnsi="Tahoma" w:cs="Tahoma"/>
        </w:rPr>
        <w:t xml:space="preserve">quien </w:t>
      </w:r>
      <w:r w:rsidR="009675AB" w:rsidRPr="009675AB">
        <w:rPr>
          <w:rFonts w:ascii="Tahoma" w:hAnsi="Tahoma" w:cs="Tahoma"/>
        </w:rPr>
        <w:t>ha mostrado su satisfacción por estar con FEDA  en un programa integral de apoyo a emprendedores, “que da lugar a un ecosistema emprendedor sólido”, ha dicho, “porque el emprendimiento es una opción de empleo y retiene el talento”.</w:t>
      </w:r>
      <w:r w:rsidR="009675AB">
        <w:rPr>
          <w:rFonts w:ascii="Tahoma" w:hAnsi="Tahoma" w:cs="Tahoma"/>
        </w:rPr>
        <w:t xml:space="preserve"> En la misma línea se ha pronunciado la representante de BBVA, Maribel Villar, que ha calificado el programa de “maravilloso”. “Nos orgullece poder colaborar. Es un compromiso con el tejido empresarial de la provincia, genera riqueza y contribuye al bienestar social”. La directora de BBVA ha resaltado el “carácter innovador que caracteriza a este programa de emprendedores”.</w:t>
      </w:r>
    </w:p>
    <w:p w14:paraId="479CC5EE" w14:textId="77777777" w:rsidR="009B38F9" w:rsidRDefault="009B38F9" w:rsidP="00602F8F">
      <w:pPr>
        <w:spacing w:after="240"/>
        <w:rPr>
          <w:rFonts w:ascii="Tahoma" w:eastAsiaTheme="minorHAnsi" w:hAnsi="Tahoma" w:cs="Tahoma"/>
          <w:b/>
          <w:sz w:val="22"/>
          <w:szCs w:val="22"/>
          <w:lang w:val="es-ES" w:eastAsia="en-US"/>
        </w:rPr>
      </w:pPr>
    </w:p>
    <w:p w14:paraId="47912E11" w14:textId="050FBB9A" w:rsidR="00602F8F" w:rsidRPr="00754450" w:rsidRDefault="00602F8F" w:rsidP="00602F8F">
      <w:pPr>
        <w:spacing w:after="240"/>
        <w:rPr>
          <w:rFonts w:ascii="Tahoma" w:eastAsiaTheme="minorHAnsi" w:hAnsi="Tahoma" w:cs="Tahoma"/>
          <w:b/>
          <w:sz w:val="22"/>
          <w:szCs w:val="22"/>
          <w:lang w:val="es-ES" w:eastAsia="en-US"/>
        </w:rPr>
      </w:pPr>
      <w:r w:rsidRPr="00754450">
        <w:rPr>
          <w:rFonts w:ascii="Tahoma" w:eastAsiaTheme="minorHAnsi" w:hAnsi="Tahoma" w:cs="Tahoma"/>
          <w:b/>
          <w:sz w:val="22"/>
          <w:szCs w:val="22"/>
          <w:lang w:val="es-ES" w:eastAsia="en-US"/>
        </w:rPr>
        <w:t>¿Quién puede participar?</w:t>
      </w:r>
    </w:p>
    <w:p w14:paraId="27A12DB3" w14:textId="77777777" w:rsidR="00602F8F" w:rsidRPr="00754450" w:rsidRDefault="00602F8F" w:rsidP="00602F8F">
      <w:pPr>
        <w:spacing w:after="240"/>
        <w:rPr>
          <w:rFonts w:ascii="Tahoma" w:eastAsiaTheme="minorHAnsi" w:hAnsi="Tahoma" w:cs="Tahoma"/>
          <w:bCs/>
          <w:sz w:val="22"/>
          <w:szCs w:val="22"/>
          <w:lang w:val="es-ES" w:eastAsia="en-US"/>
        </w:rPr>
      </w:pPr>
      <w:r w:rsidRPr="00754450">
        <w:rPr>
          <w:rFonts w:ascii="Tahoma" w:eastAsiaTheme="minorHAnsi" w:hAnsi="Tahoma" w:cs="Tahoma"/>
          <w:bCs/>
          <w:sz w:val="22"/>
          <w:szCs w:val="22"/>
          <w:lang w:val="es-ES" w:eastAsia="en-US"/>
        </w:rPr>
        <w:t>Cualquier persona mayor de 18 años que haya iniciado un nuevo proyecto de negocio a partir del 1 de enero de 2025 o tenga previsto hacerlo antes del 31 de diciembre de 2026, con domicilio fiscal en la provincia de Albacete y sin limitación de sector o forma jurídica (autónomos, cooperativas, sociedades, …).</w:t>
      </w:r>
    </w:p>
    <w:p w14:paraId="4BDBD79B" w14:textId="77777777" w:rsidR="00602F8F" w:rsidRPr="00754450" w:rsidRDefault="00602F8F" w:rsidP="00602F8F">
      <w:pPr>
        <w:spacing w:after="240"/>
        <w:rPr>
          <w:rFonts w:ascii="Tahoma" w:eastAsiaTheme="minorHAnsi" w:hAnsi="Tahoma" w:cs="Tahoma"/>
          <w:b/>
          <w:sz w:val="22"/>
          <w:szCs w:val="22"/>
          <w:lang w:val="es-ES" w:eastAsia="en-US"/>
        </w:rPr>
      </w:pPr>
      <w:r w:rsidRPr="00754450">
        <w:rPr>
          <w:rFonts w:ascii="Tahoma" w:eastAsiaTheme="minorHAnsi" w:hAnsi="Tahoma" w:cs="Tahoma"/>
          <w:b/>
          <w:sz w:val="22"/>
          <w:szCs w:val="22"/>
          <w:lang w:val="es-ES" w:eastAsia="en-US"/>
        </w:rPr>
        <w:t>¿Dónde y cuándo hay que inscribirse?</w:t>
      </w:r>
    </w:p>
    <w:p w14:paraId="4BEB34EB" w14:textId="77777777" w:rsidR="00602F8F" w:rsidRPr="00754450" w:rsidRDefault="00602F8F" w:rsidP="00602F8F">
      <w:pPr>
        <w:spacing w:after="240"/>
        <w:rPr>
          <w:rFonts w:ascii="Tahoma" w:eastAsiaTheme="minorHAnsi" w:hAnsi="Tahoma" w:cs="Tahoma"/>
          <w:bCs/>
          <w:sz w:val="22"/>
          <w:szCs w:val="22"/>
          <w:lang w:val="es-ES" w:eastAsia="en-US"/>
        </w:rPr>
      </w:pPr>
      <w:r w:rsidRPr="00754450">
        <w:rPr>
          <w:rFonts w:ascii="Tahoma" w:eastAsiaTheme="minorHAnsi" w:hAnsi="Tahoma" w:cs="Tahoma"/>
          <w:bCs/>
          <w:sz w:val="22"/>
          <w:szCs w:val="22"/>
          <w:lang w:val="es-ES" w:eastAsia="en-US"/>
        </w:rPr>
        <w:t xml:space="preserve">La inscripción se realiza a través de la página web </w:t>
      </w:r>
      <w:hyperlink r:id="rId10" w:history="1">
        <w:r w:rsidRPr="00754450">
          <w:rPr>
            <w:rStyle w:val="Hipervnculo"/>
            <w:rFonts w:ascii="Tahoma" w:eastAsiaTheme="minorHAnsi" w:hAnsi="Tahoma" w:cs="Tahoma"/>
            <w:bCs/>
            <w:sz w:val="22"/>
            <w:szCs w:val="22"/>
            <w:lang w:val="es-ES" w:eastAsia="en-US"/>
          </w:rPr>
          <w:t>www.proyectosherpa.es</w:t>
        </w:r>
      </w:hyperlink>
      <w:r w:rsidRPr="00754450">
        <w:rPr>
          <w:rFonts w:ascii="Tahoma" w:eastAsiaTheme="minorHAnsi" w:hAnsi="Tahoma" w:cs="Tahoma"/>
          <w:bCs/>
          <w:sz w:val="22"/>
          <w:szCs w:val="22"/>
          <w:lang w:val="es-ES" w:eastAsia="en-US"/>
        </w:rPr>
        <w:t>. De las solicitudes recibidas se seleccionarán un máximo de 25 emprendedores que accederán a un completo itinerario de formación, consultoría, asesoramiento, mentoring y networking.</w:t>
      </w:r>
    </w:p>
    <w:p w14:paraId="1959EC85" w14:textId="77777777" w:rsidR="00602F8F" w:rsidRPr="00754450" w:rsidRDefault="00602F8F" w:rsidP="00602F8F">
      <w:pPr>
        <w:spacing w:after="240"/>
        <w:rPr>
          <w:rFonts w:ascii="Tahoma" w:eastAsiaTheme="minorHAnsi" w:hAnsi="Tahoma" w:cs="Tahoma"/>
          <w:bCs/>
          <w:sz w:val="22"/>
          <w:szCs w:val="22"/>
          <w:lang w:val="es-ES" w:eastAsia="en-US"/>
        </w:rPr>
      </w:pPr>
      <w:r w:rsidRPr="00754450">
        <w:rPr>
          <w:rFonts w:ascii="Tahoma" w:eastAsiaTheme="minorHAnsi" w:hAnsi="Tahoma" w:cs="Tahoma"/>
          <w:bCs/>
          <w:sz w:val="22"/>
          <w:szCs w:val="22"/>
          <w:lang w:val="es-ES" w:eastAsia="en-US"/>
        </w:rPr>
        <w:t xml:space="preserve">La fecha límite para presentación de solicitudes de participación es el </w:t>
      </w:r>
      <w:r w:rsidRPr="00754450">
        <w:rPr>
          <w:rFonts w:ascii="Tahoma" w:eastAsiaTheme="minorHAnsi" w:hAnsi="Tahoma" w:cs="Tahoma"/>
          <w:b/>
          <w:sz w:val="22"/>
          <w:szCs w:val="22"/>
          <w:lang w:val="es-ES" w:eastAsia="en-US"/>
        </w:rPr>
        <w:t>4 de septiembre de 2026</w:t>
      </w:r>
      <w:r w:rsidRPr="00754450">
        <w:rPr>
          <w:rFonts w:ascii="Tahoma" w:eastAsiaTheme="minorHAnsi" w:hAnsi="Tahoma" w:cs="Tahoma"/>
          <w:bCs/>
          <w:sz w:val="22"/>
          <w:szCs w:val="22"/>
          <w:lang w:val="es-ES" w:eastAsia="en-US"/>
        </w:rPr>
        <w:t>.</w:t>
      </w:r>
    </w:p>
    <w:p w14:paraId="30E0F6F5" w14:textId="77777777" w:rsidR="00602F8F" w:rsidRPr="00754450" w:rsidRDefault="00602F8F" w:rsidP="00602F8F">
      <w:pPr>
        <w:spacing w:after="240"/>
        <w:rPr>
          <w:rFonts w:ascii="Tahoma" w:eastAsiaTheme="minorHAnsi" w:hAnsi="Tahoma" w:cs="Tahoma"/>
          <w:b/>
          <w:sz w:val="22"/>
          <w:szCs w:val="22"/>
          <w:lang w:val="es-ES" w:eastAsia="en-US"/>
        </w:rPr>
      </w:pPr>
      <w:r w:rsidRPr="00754450">
        <w:rPr>
          <w:rFonts w:ascii="Tahoma" w:eastAsiaTheme="minorHAnsi" w:hAnsi="Tahoma" w:cs="Tahoma"/>
          <w:b/>
          <w:sz w:val="22"/>
          <w:szCs w:val="22"/>
          <w:lang w:val="es-ES" w:eastAsia="en-US"/>
        </w:rPr>
        <w:t>¿Cuánto dura el programa?</w:t>
      </w:r>
    </w:p>
    <w:p w14:paraId="416EDE22" w14:textId="77777777" w:rsidR="00602F8F" w:rsidRPr="00754450" w:rsidRDefault="00602F8F" w:rsidP="00602F8F">
      <w:pPr>
        <w:spacing w:after="240"/>
        <w:rPr>
          <w:rFonts w:ascii="Tahoma" w:eastAsiaTheme="minorHAnsi" w:hAnsi="Tahoma" w:cs="Tahoma"/>
          <w:bCs/>
          <w:sz w:val="22"/>
          <w:szCs w:val="22"/>
          <w:lang w:val="es-ES" w:eastAsia="en-US"/>
        </w:rPr>
      </w:pPr>
      <w:r w:rsidRPr="00754450">
        <w:rPr>
          <w:rFonts w:ascii="Tahoma" w:eastAsiaTheme="minorHAnsi" w:hAnsi="Tahoma" w:cs="Tahoma"/>
          <w:bCs/>
          <w:sz w:val="22"/>
          <w:szCs w:val="22"/>
          <w:lang w:val="es-ES" w:eastAsia="en-US"/>
        </w:rPr>
        <w:t>El programa Sherpa se desarrollará entre los meses de septiembre y noviembre, con una duración aproximada de 8 semanas de acompañamiento para impulsar los proyectos de los emprendedores seleccionados.</w:t>
      </w:r>
    </w:p>
    <w:p w14:paraId="647EC89A" w14:textId="77777777" w:rsidR="00602F8F" w:rsidRPr="00754450" w:rsidRDefault="00602F8F" w:rsidP="00602F8F">
      <w:pPr>
        <w:pStyle w:val="Prrafodelista"/>
        <w:tabs>
          <w:tab w:val="left" w:pos="3730"/>
        </w:tabs>
        <w:spacing w:after="160"/>
        <w:ind w:left="0"/>
        <w:rPr>
          <w:rFonts w:ascii="Tahoma" w:hAnsi="Tahoma" w:cs="Tahoma"/>
          <w:b/>
        </w:rPr>
      </w:pPr>
      <w:r w:rsidRPr="00754450">
        <w:rPr>
          <w:rFonts w:ascii="Tahoma" w:hAnsi="Tahoma" w:cs="Tahoma"/>
          <w:b/>
        </w:rPr>
        <w:t>Premios</w:t>
      </w:r>
    </w:p>
    <w:p w14:paraId="6EE299D4" w14:textId="77777777" w:rsidR="00602F8F" w:rsidRPr="00754450" w:rsidRDefault="00602F8F" w:rsidP="00602F8F">
      <w:pPr>
        <w:spacing w:after="240"/>
        <w:rPr>
          <w:rFonts w:ascii="Tahoma" w:eastAsiaTheme="minorHAnsi" w:hAnsi="Tahoma" w:cs="Tahoma"/>
          <w:sz w:val="22"/>
          <w:szCs w:val="22"/>
          <w:lang w:val="es-ES" w:eastAsia="en-US"/>
        </w:rPr>
      </w:pPr>
      <w:r w:rsidRPr="00754450">
        <w:rPr>
          <w:rFonts w:ascii="Tahoma" w:eastAsiaTheme="minorHAnsi" w:hAnsi="Tahoma" w:cs="Tahoma"/>
          <w:bCs/>
          <w:sz w:val="22"/>
          <w:szCs w:val="22"/>
        </w:rPr>
        <w:t xml:space="preserve">En esta </w:t>
      </w:r>
      <w:r w:rsidRPr="00754450">
        <w:rPr>
          <w:rFonts w:ascii="Tahoma" w:eastAsiaTheme="minorHAnsi" w:hAnsi="Tahoma" w:cs="Tahoma"/>
          <w:b/>
          <w:bCs/>
          <w:sz w:val="22"/>
          <w:szCs w:val="22"/>
        </w:rPr>
        <w:t>décimo cuarta edición</w:t>
      </w:r>
      <w:r w:rsidRPr="00754450">
        <w:rPr>
          <w:rFonts w:ascii="Tahoma" w:eastAsiaTheme="minorHAnsi" w:hAnsi="Tahoma" w:cs="Tahoma"/>
          <w:bCs/>
          <w:sz w:val="22"/>
          <w:szCs w:val="22"/>
        </w:rPr>
        <w:t xml:space="preserve">, como en las anteriores, hay un primer premio extraordinario de </w:t>
      </w:r>
      <w:r w:rsidRPr="00754450">
        <w:rPr>
          <w:rFonts w:ascii="Tahoma" w:eastAsiaTheme="minorHAnsi" w:hAnsi="Tahoma" w:cs="Tahoma"/>
          <w:b/>
          <w:bCs/>
          <w:sz w:val="22"/>
          <w:szCs w:val="22"/>
        </w:rPr>
        <w:t>6.000 euros y tres premios de 3.000 euros</w:t>
      </w:r>
      <w:r w:rsidRPr="00754450">
        <w:rPr>
          <w:rFonts w:ascii="Tahoma" w:eastAsiaTheme="minorHAnsi" w:hAnsi="Tahoma" w:cs="Tahoma"/>
          <w:bCs/>
          <w:sz w:val="22"/>
          <w:szCs w:val="22"/>
        </w:rPr>
        <w:t xml:space="preserve"> y se suman dos más de </w:t>
      </w:r>
      <w:r w:rsidRPr="00754450">
        <w:rPr>
          <w:rFonts w:ascii="Tahoma" w:eastAsiaTheme="minorHAnsi" w:hAnsi="Tahoma" w:cs="Tahoma"/>
          <w:b/>
          <w:bCs/>
          <w:sz w:val="22"/>
          <w:szCs w:val="22"/>
        </w:rPr>
        <w:t>3.000 euros</w:t>
      </w:r>
      <w:r w:rsidRPr="00754450">
        <w:rPr>
          <w:rFonts w:ascii="Tahoma" w:eastAsiaTheme="minorHAnsi" w:hAnsi="Tahoma" w:cs="Tahoma"/>
          <w:bCs/>
          <w:sz w:val="22"/>
          <w:szCs w:val="22"/>
        </w:rPr>
        <w:t xml:space="preserve"> otorgados por la Diputación provincial de Albacete para emprendimiento femenino en núcleos de poblaciones menores de cinco mil habitantes, una clara apuesta por el emprendimiento femenino en el ámbito rural.</w:t>
      </w:r>
    </w:p>
    <w:p w14:paraId="1F22E2CA" w14:textId="77777777" w:rsidR="00602F8F" w:rsidRPr="00754450" w:rsidRDefault="00602F8F" w:rsidP="00602F8F">
      <w:pPr>
        <w:autoSpaceDE w:val="0"/>
        <w:autoSpaceDN w:val="0"/>
        <w:spacing w:after="240"/>
        <w:rPr>
          <w:rFonts w:ascii="Tahoma" w:eastAsiaTheme="minorHAnsi" w:hAnsi="Tahoma" w:cs="Tahoma"/>
          <w:b/>
          <w:bCs/>
          <w:sz w:val="22"/>
          <w:szCs w:val="22"/>
          <w:lang w:val="es-ES" w:eastAsia="en-US"/>
        </w:rPr>
      </w:pPr>
      <w:r w:rsidRPr="00754450">
        <w:rPr>
          <w:rFonts w:ascii="Tahoma" w:eastAsiaTheme="minorHAnsi" w:hAnsi="Tahoma" w:cs="Tahoma"/>
          <w:b/>
          <w:bCs/>
          <w:sz w:val="22"/>
          <w:szCs w:val="22"/>
          <w:lang w:val="es-ES" w:eastAsia="en-US"/>
        </w:rPr>
        <w:t>Contenido</w:t>
      </w:r>
    </w:p>
    <w:p w14:paraId="18631B7A" w14:textId="77777777" w:rsidR="00602F8F" w:rsidRPr="00754450" w:rsidRDefault="00602F8F" w:rsidP="00602F8F">
      <w:pPr>
        <w:autoSpaceDE w:val="0"/>
        <w:autoSpaceDN w:val="0"/>
        <w:spacing w:after="240"/>
        <w:rPr>
          <w:rFonts w:ascii="Tahoma" w:eastAsiaTheme="minorHAnsi" w:hAnsi="Tahoma" w:cs="Tahoma"/>
          <w:sz w:val="22"/>
          <w:szCs w:val="22"/>
          <w:lang w:val="es-ES" w:eastAsia="en-US"/>
        </w:rPr>
      </w:pPr>
      <w:r w:rsidRPr="00754450">
        <w:rPr>
          <w:rFonts w:ascii="Tahoma" w:eastAsiaTheme="minorHAnsi" w:hAnsi="Tahoma" w:cs="Tahoma"/>
          <w:sz w:val="22"/>
          <w:szCs w:val="22"/>
          <w:lang w:val="es-ES" w:eastAsia="en-US"/>
        </w:rPr>
        <w:t xml:space="preserve">Los </w:t>
      </w:r>
      <w:r w:rsidRPr="00754450">
        <w:rPr>
          <w:rFonts w:ascii="Tahoma" w:eastAsiaTheme="minorHAnsi" w:hAnsi="Tahoma" w:cs="Tahoma"/>
          <w:b/>
          <w:bCs/>
          <w:sz w:val="22"/>
          <w:szCs w:val="22"/>
          <w:lang w:val="es-ES" w:eastAsia="en-US"/>
        </w:rPr>
        <w:t>talleres de formación</w:t>
      </w:r>
      <w:r w:rsidRPr="00754450">
        <w:rPr>
          <w:rFonts w:ascii="Tahoma" w:eastAsiaTheme="minorHAnsi" w:hAnsi="Tahoma" w:cs="Tahoma"/>
          <w:sz w:val="22"/>
          <w:szCs w:val="22"/>
          <w:lang w:val="es-ES" w:eastAsia="en-US"/>
        </w:rPr>
        <w:t xml:space="preserve"> son impartidos por un equipo de profesionales con amplia experiencia en docencia, asesoramiento y consultoría, en cada una de las áreas de la gestión empresarial, y con un enfoque eminentemente práctico.</w:t>
      </w:r>
    </w:p>
    <w:p w14:paraId="2D21E4B9" w14:textId="77777777" w:rsidR="00602F8F" w:rsidRDefault="00602F8F" w:rsidP="00602F8F">
      <w:pPr>
        <w:autoSpaceDE w:val="0"/>
        <w:autoSpaceDN w:val="0"/>
        <w:rPr>
          <w:rFonts w:ascii="Tahoma" w:eastAsiaTheme="minorHAnsi" w:hAnsi="Tahoma" w:cs="Tahoma"/>
          <w:sz w:val="22"/>
          <w:szCs w:val="22"/>
          <w:lang w:val="es-ES" w:eastAsia="en-US"/>
        </w:rPr>
      </w:pPr>
      <w:r w:rsidRPr="00754450">
        <w:rPr>
          <w:rFonts w:ascii="Tahoma" w:eastAsiaTheme="minorHAnsi" w:hAnsi="Tahoma" w:cs="Tahoma"/>
          <w:sz w:val="22"/>
          <w:szCs w:val="22"/>
          <w:lang w:val="es-ES" w:eastAsia="en-US"/>
        </w:rPr>
        <w:lastRenderedPageBreak/>
        <w:t xml:space="preserve">Desde la edición anterior se ha incluido una nueva materia, </w:t>
      </w:r>
      <w:r w:rsidRPr="00754450">
        <w:rPr>
          <w:rFonts w:ascii="Tahoma" w:eastAsiaTheme="minorHAnsi" w:hAnsi="Tahoma" w:cs="Tahoma"/>
          <w:i/>
          <w:iCs/>
          <w:sz w:val="22"/>
          <w:szCs w:val="22"/>
          <w:u w:val="single"/>
          <w:lang w:val="es-ES" w:eastAsia="en-US"/>
        </w:rPr>
        <w:t>Inteligencia Artificial para emprendedores</w:t>
      </w:r>
      <w:r w:rsidRPr="00754450">
        <w:rPr>
          <w:rFonts w:ascii="Tahoma" w:eastAsiaTheme="minorHAnsi" w:hAnsi="Tahoma" w:cs="Tahoma"/>
          <w:sz w:val="22"/>
          <w:szCs w:val="22"/>
          <w:lang w:val="es-ES" w:eastAsia="en-US"/>
        </w:rPr>
        <w:t>, que habilitará a los participantes en el uso de herramientas accesibles y aplicables a la actividad emprendedora para mejorar la eficiencia, la creatividad y la competitividad de sus proyectos.</w:t>
      </w:r>
    </w:p>
    <w:p w14:paraId="46FE5A33" w14:textId="77777777" w:rsidR="00754450" w:rsidRPr="00754450" w:rsidRDefault="00754450" w:rsidP="00602F8F">
      <w:pPr>
        <w:autoSpaceDE w:val="0"/>
        <w:autoSpaceDN w:val="0"/>
        <w:rPr>
          <w:rFonts w:ascii="Tahoma" w:eastAsiaTheme="minorHAnsi" w:hAnsi="Tahoma" w:cs="Tahoma"/>
          <w:sz w:val="22"/>
          <w:szCs w:val="22"/>
          <w:lang w:val="es-ES" w:eastAsia="en-US"/>
        </w:rPr>
      </w:pPr>
    </w:p>
    <w:p w14:paraId="0D748138" w14:textId="77777777" w:rsidR="00602F8F" w:rsidRPr="00754450" w:rsidRDefault="00602F8F" w:rsidP="00602F8F">
      <w:pPr>
        <w:autoSpaceDE w:val="0"/>
        <w:autoSpaceDN w:val="0"/>
        <w:spacing w:after="240"/>
        <w:rPr>
          <w:rFonts w:ascii="Tahoma" w:eastAsiaTheme="minorHAnsi" w:hAnsi="Tahoma" w:cs="Tahoma"/>
          <w:sz w:val="22"/>
          <w:szCs w:val="22"/>
          <w:lang w:val="es-ES" w:eastAsia="en-US"/>
        </w:rPr>
      </w:pPr>
      <w:r w:rsidRPr="00754450">
        <w:rPr>
          <w:rFonts w:ascii="Tahoma" w:eastAsiaTheme="minorHAnsi" w:hAnsi="Tahoma" w:cs="Tahoma"/>
          <w:sz w:val="22"/>
          <w:szCs w:val="22"/>
          <w:lang w:val="es-ES" w:eastAsia="en-US"/>
        </w:rPr>
        <w:t xml:space="preserve">En cuanto a las </w:t>
      </w:r>
      <w:r w:rsidRPr="00754450">
        <w:rPr>
          <w:rFonts w:ascii="Tahoma" w:eastAsiaTheme="minorHAnsi" w:hAnsi="Tahoma" w:cs="Tahoma"/>
          <w:b/>
          <w:bCs/>
          <w:sz w:val="22"/>
          <w:szCs w:val="22"/>
          <w:lang w:val="es-ES" w:eastAsia="en-US"/>
        </w:rPr>
        <w:t>consultorías</w:t>
      </w:r>
      <w:r w:rsidRPr="00754450">
        <w:rPr>
          <w:rFonts w:ascii="Tahoma" w:eastAsiaTheme="minorHAnsi" w:hAnsi="Tahoma" w:cs="Tahoma"/>
          <w:sz w:val="22"/>
          <w:szCs w:val="22"/>
          <w:lang w:val="es-ES" w:eastAsia="en-US"/>
        </w:rPr>
        <w:t xml:space="preserve"> personalizadas son a cargo de consultores de prestigio y referencia a nivel nacional, realizadas a cada emprendedor con su proyecto empresarial.</w:t>
      </w:r>
    </w:p>
    <w:p w14:paraId="498DF7BE" w14:textId="77777777" w:rsidR="00602F8F" w:rsidRPr="00754450" w:rsidRDefault="00602F8F" w:rsidP="00602F8F">
      <w:pPr>
        <w:spacing w:after="240"/>
        <w:rPr>
          <w:rFonts w:ascii="Tahoma" w:eastAsiaTheme="minorHAnsi" w:hAnsi="Tahoma" w:cs="Tahoma"/>
          <w:sz w:val="22"/>
          <w:szCs w:val="22"/>
          <w:lang w:val="es-ES"/>
        </w:rPr>
      </w:pPr>
      <w:r w:rsidRPr="00754450">
        <w:rPr>
          <w:rFonts w:ascii="Tahoma" w:eastAsiaTheme="minorHAnsi" w:hAnsi="Tahoma" w:cs="Tahoma"/>
          <w:sz w:val="22"/>
          <w:szCs w:val="22"/>
          <w:lang w:val="es-ES"/>
        </w:rPr>
        <w:t xml:space="preserve">La valoración de los emprendedores que han contestado a la encuesta de su participación en el Programa en las nueve ediciones que se han celebrado es de un 8,9 y los proyectos emprendedores del Sherpa tienen una supervivencia del </w:t>
      </w:r>
      <w:r w:rsidRPr="00754450">
        <w:rPr>
          <w:rFonts w:ascii="Tahoma" w:eastAsiaTheme="minorHAnsi" w:hAnsi="Tahoma" w:cs="Tahoma"/>
          <w:b/>
          <w:sz w:val="22"/>
          <w:szCs w:val="22"/>
          <w:lang w:val="es-ES"/>
        </w:rPr>
        <w:t>74</w:t>
      </w:r>
      <w:r w:rsidRPr="00754450">
        <w:rPr>
          <w:rFonts w:ascii="Tahoma" w:eastAsiaTheme="minorHAnsi" w:hAnsi="Tahoma" w:cs="Tahoma"/>
          <w:b/>
          <w:bCs/>
          <w:sz w:val="22"/>
          <w:szCs w:val="22"/>
          <w:lang w:val="es-ES"/>
        </w:rPr>
        <w:t xml:space="preserve"> %</w:t>
      </w:r>
      <w:r w:rsidRPr="00754450">
        <w:rPr>
          <w:rFonts w:ascii="Tahoma" w:eastAsiaTheme="minorHAnsi" w:hAnsi="Tahoma" w:cs="Tahoma"/>
          <w:sz w:val="22"/>
          <w:szCs w:val="22"/>
          <w:lang w:val="es-ES"/>
        </w:rPr>
        <w:t xml:space="preserve"> durante el año siguiente a su paso por el mismo.</w:t>
      </w:r>
    </w:p>
    <w:p w14:paraId="1AF812D8" w14:textId="77777777" w:rsidR="00144C38" w:rsidRDefault="00144C38" w:rsidP="00DD44BF">
      <w:pPr>
        <w:jc w:val="right"/>
        <w:rPr>
          <w:rFonts w:ascii="Tahoma" w:hAnsi="Tahoma" w:cs="Tahoma"/>
          <w:bCs/>
          <w:sz w:val="22"/>
          <w:szCs w:val="24"/>
          <w:lang w:val="es-ES"/>
        </w:rPr>
      </w:pPr>
    </w:p>
    <w:sectPr w:rsidR="00144C38" w:rsidSect="00702694">
      <w:headerReference w:type="default" r:id="rId11"/>
      <w:footerReference w:type="even" r:id="rId12"/>
      <w:footerReference w:type="default" r:id="rId13"/>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CE860F" w14:textId="77777777" w:rsidR="003631AF" w:rsidRDefault="003631AF">
      <w:r>
        <w:separator/>
      </w:r>
    </w:p>
  </w:endnote>
  <w:endnote w:type="continuationSeparator" w:id="0">
    <w:p w14:paraId="135D2D3D" w14:textId="77777777" w:rsidR="003631AF" w:rsidRDefault="00363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883B8" w14:textId="77777777" w:rsidR="003631AF" w:rsidRDefault="003631AF">
      <w:r>
        <w:separator/>
      </w:r>
    </w:p>
  </w:footnote>
  <w:footnote w:type="continuationSeparator" w:id="0">
    <w:p w14:paraId="567A4DD0" w14:textId="77777777" w:rsidR="003631AF" w:rsidRDefault="003631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7D570B"/>
    <w:multiLevelType w:val="hybridMultilevel"/>
    <w:tmpl w:val="EC6438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27977C6"/>
    <w:multiLevelType w:val="hybridMultilevel"/>
    <w:tmpl w:val="7AD80E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C693E3B"/>
    <w:multiLevelType w:val="hybridMultilevel"/>
    <w:tmpl w:val="423A22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F933BFC"/>
    <w:multiLevelType w:val="hybridMultilevel"/>
    <w:tmpl w:val="C0D42E5C"/>
    <w:lvl w:ilvl="0" w:tplc="E3664AEC">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134327F5"/>
    <w:multiLevelType w:val="hybridMultilevel"/>
    <w:tmpl w:val="533C9E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A5567C8"/>
    <w:multiLevelType w:val="multilevel"/>
    <w:tmpl w:val="4DD2F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FFF756A"/>
    <w:multiLevelType w:val="hybridMultilevel"/>
    <w:tmpl w:val="80C6B3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AD80726"/>
    <w:multiLevelType w:val="hybridMultilevel"/>
    <w:tmpl w:val="CACA62B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6" w15:restartNumberingAfterBreak="0">
    <w:nsid w:val="677D0283"/>
    <w:multiLevelType w:val="hybridMultilevel"/>
    <w:tmpl w:val="7C068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8" w15:restartNumberingAfterBreak="0">
    <w:nsid w:val="6B432FB3"/>
    <w:multiLevelType w:val="hybridMultilevel"/>
    <w:tmpl w:val="26A292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C66211"/>
    <w:multiLevelType w:val="hybridMultilevel"/>
    <w:tmpl w:val="D79875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1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89515668">
    <w:abstractNumId w:val="15"/>
  </w:num>
  <w:num w:numId="7" w16cid:durableId="515971103">
    <w:abstractNumId w:val="13"/>
  </w:num>
  <w:num w:numId="8" w16cid:durableId="1270119814">
    <w:abstractNumId w:val="10"/>
  </w:num>
  <w:num w:numId="9" w16cid:durableId="1010529171">
    <w:abstractNumId w:val="9"/>
  </w:num>
  <w:num w:numId="10" w16cid:durableId="1921329495">
    <w:abstractNumId w:val="14"/>
  </w:num>
  <w:num w:numId="11" w16cid:durableId="246304473">
    <w:abstractNumId w:val="11"/>
  </w:num>
  <w:num w:numId="12" w16cid:durableId="1262185061">
    <w:abstractNumId w:val="18"/>
  </w:num>
  <w:num w:numId="13" w16cid:durableId="1504542493">
    <w:abstractNumId w:val="12"/>
  </w:num>
  <w:num w:numId="14" w16cid:durableId="1075472837">
    <w:abstractNumId w:val="7"/>
  </w:num>
  <w:num w:numId="15" w16cid:durableId="1346249322">
    <w:abstractNumId w:val="16"/>
  </w:num>
  <w:num w:numId="16" w16cid:durableId="1807309015">
    <w:abstractNumId w:val="19"/>
  </w:num>
  <w:num w:numId="17" w16cid:durableId="79298923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38BA"/>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0792"/>
    <w:rsid w:val="0002112F"/>
    <w:rsid w:val="0002158F"/>
    <w:rsid w:val="00021696"/>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406B"/>
    <w:rsid w:val="0007533E"/>
    <w:rsid w:val="00075F20"/>
    <w:rsid w:val="0007680D"/>
    <w:rsid w:val="0007749A"/>
    <w:rsid w:val="00077E2F"/>
    <w:rsid w:val="00080899"/>
    <w:rsid w:val="00080A6B"/>
    <w:rsid w:val="00080DB7"/>
    <w:rsid w:val="000814CE"/>
    <w:rsid w:val="000820A3"/>
    <w:rsid w:val="000830EB"/>
    <w:rsid w:val="00083C50"/>
    <w:rsid w:val="00083DF5"/>
    <w:rsid w:val="00084060"/>
    <w:rsid w:val="0008483B"/>
    <w:rsid w:val="00084DD5"/>
    <w:rsid w:val="00085F06"/>
    <w:rsid w:val="000864B5"/>
    <w:rsid w:val="0008682D"/>
    <w:rsid w:val="000871A1"/>
    <w:rsid w:val="000871B2"/>
    <w:rsid w:val="000876DB"/>
    <w:rsid w:val="00092BC3"/>
    <w:rsid w:val="00093080"/>
    <w:rsid w:val="00093E1C"/>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369"/>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52"/>
    <w:rsid w:val="000C6A75"/>
    <w:rsid w:val="000C75C7"/>
    <w:rsid w:val="000C7C8E"/>
    <w:rsid w:val="000D014B"/>
    <w:rsid w:val="000D0A4B"/>
    <w:rsid w:val="000D0D9C"/>
    <w:rsid w:val="000D2699"/>
    <w:rsid w:val="000D3511"/>
    <w:rsid w:val="000D4586"/>
    <w:rsid w:val="000D4D85"/>
    <w:rsid w:val="000D53B9"/>
    <w:rsid w:val="000D6B65"/>
    <w:rsid w:val="000D6E8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26FD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C38"/>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2B53"/>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3F9"/>
    <w:rsid w:val="00174D53"/>
    <w:rsid w:val="001750D2"/>
    <w:rsid w:val="0017619B"/>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023"/>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DC5"/>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0"/>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0EDD"/>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4D15"/>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815"/>
    <w:rsid w:val="00250C31"/>
    <w:rsid w:val="00251ADD"/>
    <w:rsid w:val="00251FBE"/>
    <w:rsid w:val="002529CF"/>
    <w:rsid w:val="00252C27"/>
    <w:rsid w:val="00253CAF"/>
    <w:rsid w:val="0025417F"/>
    <w:rsid w:val="00254820"/>
    <w:rsid w:val="00254F82"/>
    <w:rsid w:val="002559C7"/>
    <w:rsid w:val="00255B1C"/>
    <w:rsid w:val="00256D84"/>
    <w:rsid w:val="00257020"/>
    <w:rsid w:val="0025709C"/>
    <w:rsid w:val="0025715D"/>
    <w:rsid w:val="002571A5"/>
    <w:rsid w:val="00257590"/>
    <w:rsid w:val="00260CA7"/>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0670"/>
    <w:rsid w:val="002711DD"/>
    <w:rsid w:val="002717A2"/>
    <w:rsid w:val="00272009"/>
    <w:rsid w:val="0027207D"/>
    <w:rsid w:val="002729E5"/>
    <w:rsid w:val="002739D7"/>
    <w:rsid w:val="00274868"/>
    <w:rsid w:val="00274955"/>
    <w:rsid w:val="00274F99"/>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328"/>
    <w:rsid w:val="00292B1B"/>
    <w:rsid w:val="00293217"/>
    <w:rsid w:val="00293B5D"/>
    <w:rsid w:val="00294D41"/>
    <w:rsid w:val="00295105"/>
    <w:rsid w:val="00295294"/>
    <w:rsid w:val="002955E9"/>
    <w:rsid w:val="002958CA"/>
    <w:rsid w:val="00295BE8"/>
    <w:rsid w:val="00296584"/>
    <w:rsid w:val="002967AF"/>
    <w:rsid w:val="00297150"/>
    <w:rsid w:val="002A1F32"/>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B5DAF"/>
    <w:rsid w:val="002C05A8"/>
    <w:rsid w:val="002C0C96"/>
    <w:rsid w:val="002C14D2"/>
    <w:rsid w:val="002C166F"/>
    <w:rsid w:val="002C16D2"/>
    <w:rsid w:val="002C1A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3331"/>
    <w:rsid w:val="003143FE"/>
    <w:rsid w:val="00314A1D"/>
    <w:rsid w:val="003155F2"/>
    <w:rsid w:val="00315620"/>
    <w:rsid w:val="003156D7"/>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1FE5"/>
    <w:rsid w:val="003228BE"/>
    <w:rsid w:val="00322ED4"/>
    <w:rsid w:val="0032351E"/>
    <w:rsid w:val="00323861"/>
    <w:rsid w:val="00323CD8"/>
    <w:rsid w:val="00323D8E"/>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4C2A"/>
    <w:rsid w:val="0035587E"/>
    <w:rsid w:val="003558DE"/>
    <w:rsid w:val="003560A7"/>
    <w:rsid w:val="003562DD"/>
    <w:rsid w:val="0035685C"/>
    <w:rsid w:val="0035791F"/>
    <w:rsid w:val="0036042E"/>
    <w:rsid w:val="00360581"/>
    <w:rsid w:val="00360775"/>
    <w:rsid w:val="0036126D"/>
    <w:rsid w:val="00361306"/>
    <w:rsid w:val="0036141F"/>
    <w:rsid w:val="003616A6"/>
    <w:rsid w:val="00361A2C"/>
    <w:rsid w:val="00361F94"/>
    <w:rsid w:val="003631AF"/>
    <w:rsid w:val="0036356D"/>
    <w:rsid w:val="003640FE"/>
    <w:rsid w:val="003641C8"/>
    <w:rsid w:val="0036422B"/>
    <w:rsid w:val="0036485D"/>
    <w:rsid w:val="00364BC0"/>
    <w:rsid w:val="00365F42"/>
    <w:rsid w:val="00366EDE"/>
    <w:rsid w:val="003707B8"/>
    <w:rsid w:val="00371E75"/>
    <w:rsid w:val="003724BD"/>
    <w:rsid w:val="003738C6"/>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376"/>
    <w:rsid w:val="00383990"/>
    <w:rsid w:val="00383C8B"/>
    <w:rsid w:val="0038553D"/>
    <w:rsid w:val="0038553F"/>
    <w:rsid w:val="00385611"/>
    <w:rsid w:val="00385837"/>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072"/>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299"/>
    <w:rsid w:val="003F3C12"/>
    <w:rsid w:val="003F448D"/>
    <w:rsid w:val="003F5D11"/>
    <w:rsid w:val="003F629C"/>
    <w:rsid w:val="003F6347"/>
    <w:rsid w:val="003F6B2D"/>
    <w:rsid w:val="003F7174"/>
    <w:rsid w:val="003F72E4"/>
    <w:rsid w:val="003F732C"/>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8FD"/>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5E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272F"/>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5B71"/>
    <w:rsid w:val="00486FA9"/>
    <w:rsid w:val="0048743B"/>
    <w:rsid w:val="004876E5"/>
    <w:rsid w:val="004878A4"/>
    <w:rsid w:val="00487950"/>
    <w:rsid w:val="004902CB"/>
    <w:rsid w:val="00490485"/>
    <w:rsid w:val="00491070"/>
    <w:rsid w:val="0049108F"/>
    <w:rsid w:val="00491293"/>
    <w:rsid w:val="0049180D"/>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75"/>
    <w:rsid w:val="004B2FC2"/>
    <w:rsid w:val="004B3D57"/>
    <w:rsid w:val="004B425F"/>
    <w:rsid w:val="004B490B"/>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62C"/>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111"/>
    <w:rsid w:val="00514482"/>
    <w:rsid w:val="005149D5"/>
    <w:rsid w:val="00514A12"/>
    <w:rsid w:val="00515B87"/>
    <w:rsid w:val="005163A9"/>
    <w:rsid w:val="00516510"/>
    <w:rsid w:val="0051720D"/>
    <w:rsid w:val="0051771D"/>
    <w:rsid w:val="00517A55"/>
    <w:rsid w:val="00517BAD"/>
    <w:rsid w:val="005206E5"/>
    <w:rsid w:val="005210C5"/>
    <w:rsid w:val="005214FC"/>
    <w:rsid w:val="00521958"/>
    <w:rsid w:val="0052309E"/>
    <w:rsid w:val="005234CB"/>
    <w:rsid w:val="00523892"/>
    <w:rsid w:val="00524477"/>
    <w:rsid w:val="00524C4E"/>
    <w:rsid w:val="00524D5F"/>
    <w:rsid w:val="00524E37"/>
    <w:rsid w:val="0052551B"/>
    <w:rsid w:val="00525DCD"/>
    <w:rsid w:val="00527D5B"/>
    <w:rsid w:val="00530388"/>
    <w:rsid w:val="00530656"/>
    <w:rsid w:val="005320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3EAB"/>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C83"/>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C63"/>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2F8F"/>
    <w:rsid w:val="006043B7"/>
    <w:rsid w:val="006044B7"/>
    <w:rsid w:val="0060495A"/>
    <w:rsid w:val="00604F58"/>
    <w:rsid w:val="0060524D"/>
    <w:rsid w:val="0060553C"/>
    <w:rsid w:val="006057B7"/>
    <w:rsid w:val="00605A80"/>
    <w:rsid w:val="00605CE2"/>
    <w:rsid w:val="006062CD"/>
    <w:rsid w:val="006063B9"/>
    <w:rsid w:val="0060650E"/>
    <w:rsid w:val="006066E7"/>
    <w:rsid w:val="0060754F"/>
    <w:rsid w:val="00610900"/>
    <w:rsid w:val="00610B31"/>
    <w:rsid w:val="00610F77"/>
    <w:rsid w:val="00611287"/>
    <w:rsid w:val="00611528"/>
    <w:rsid w:val="0061171F"/>
    <w:rsid w:val="00611DF6"/>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3B2"/>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B22"/>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973"/>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76D9C"/>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14B7"/>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3A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36"/>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4CC"/>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2DD2"/>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37B8E"/>
    <w:rsid w:val="00737D0A"/>
    <w:rsid w:val="007405C6"/>
    <w:rsid w:val="00740F9F"/>
    <w:rsid w:val="0074159B"/>
    <w:rsid w:val="007416A5"/>
    <w:rsid w:val="00742A17"/>
    <w:rsid w:val="00742CF7"/>
    <w:rsid w:val="007440BB"/>
    <w:rsid w:val="007445A9"/>
    <w:rsid w:val="00744C87"/>
    <w:rsid w:val="00745131"/>
    <w:rsid w:val="0074530C"/>
    <w:rsid w:val="00745A50"/>
    <w:rsid w:val="00745CD6"/>
    <w:rsid w:val="00746812"/>
    <w:rsid w:val="00747177"/>
    <w:rsid w:val="007473E5"/>
    <w:rsid w:val="007474C4"/>
    <w:rsid w:val="007476DF"/>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450"/>
    <w:rsid w:val="00754D6D"/>
    <w:rsid w:val="007555D1"/>
    <w:rsid w:val="00755A14"/>
    <w:rsid w:val="00755F9A"/>
    <w:rsid w:val="0075651C"/>
    <w:rsid w:val="007565E7"/>
    <w:rsid w:val="007570CB"/>
    <w:rsid w:val="007571A3"/>
    <w:rsid w:val="00757734"/>
    <w:rsid w:val="007602C1"/>
    <w:rsid w:val="00760D18"/>
    <w:rsid w:val="007611CE"/>
    <w:rsid w:val="0076157B"/>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4BEE"/>
    <w:rsid w:val="00775496"/>
    <w:rsid w:val="007754F6"/>
    <w:rsid w:val="007755CF"/>
    <w:rsid w:val="007756D3"/>
    <w:rsid w:val="00775BA8"/>
    <w:rsid w:val="007773C9"/>
    <w:rsid w:val="00777D49"/>
    <w:rsid w:val="00777D9D"/>
    <w:rsid w:val="00780044"/>
    <w:rsid w:val="007810BA"/>
    <w:rsid w:val="0078192B"/>
    <w:rsid w:val="0078233D"/>
    <w:rsid w:val="007829EA"/>
    <w:rsid w:val="00782C59"/>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61"/>
    <w:rsid w:val="007A0C92"/>
    <w:rsid w:val="007A24A4"/>
    <w:rsid w:val="007A268D"/>
    <w:rsid w:val="007A2B6B"/>
    <w:rsid w:val="007A2C5F"/>
    <w:rsid w:val="007A2CA4"/>
    <w:rsid w:val="007A2F13"/>
    <w:rsid w:val="007A38C3"/>
    <w:rsid w:val="007A3968"/>
    <w:rsid w:val="007A42DF"/>
    <w:rsid w:val="007A4C28"/>
    <w:rsid w:val="007A5E25"/>
    <w:rsid w:val="007A611B"/>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C73D9"/>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919"/>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070"/>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3D8B"/>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3EE"/>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5C0E"/>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2EFC"/>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5A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0543"/>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D23"/>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8F9"/>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326"/>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0B"/>
    <w:rsid w:val="009E32BF"/>
    <w:rsid w:val="009E40EC"/>
    <w:rsid w:val="009E4EEE"/>
    <w:rsid w:val="009E4F8B"/>
    <w:rsid w:val="009E544D"/>
    <w:rsid w:val="009E54B8"/>
    <w:rsid w:val="009E5732"/>
    <w:rsid w:val="009E66DB"/>
    <w:rsid w:val="009E6CDF"/>
    <w:rsid w:val="009E6DC0"/>
    <w:rsid w:val="009E7071"/>
    <w:rsid w:val="009E72F7"/>
    <w:rsid w:val="009E7C68"/>
    <w:rsid w:val="009F00C1"/>
    <w:rsid w:val="009F0862"/>
    <w:rsid w:val="009F131A"/>
    <w:rsid w:val="009F177E"/>
    <w:rsid w:val="009F1AC6"/>
    <w:rsid w:val="009F1D8E"/>
    <w:rsid w:val="009F2A56"/>
    <w:rsid w:val="009F40D5"/>
    <w:rsid w:val="009F4487"/>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97"/>
    <w:rsid w:val="00A05EAA"/>
    <w:rsid w:val="00A05FDC"/>
    <w:rsid w:val="00A06007"/>
    <w:rsid w:val="00A06104"/>
    <w:rsid w:val="00A06D8E"/>
    <w:rsid w:val="00A07299"/>
    <w:rsid w:val="00A072B7"/>
    <w:rsid w:val="00A07310"/>
    <w:rsid w:val="00A07850"/>
    <w:rsid w:val="00A07AFA"/>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54A"/>
    <w:rsid w:val="00A32676"/>
    <w:rsid w:val="00A32F6E"/>
    <w:rsid w:val="00A33759"/>
    <w:rsid w:val="00A339D2"/>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57E03"/>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4D58"/>
    <w:rsid w:val="00A95709"/>
    <w:rsid w:val="00A95A08"/>
    <w:rsid w:val="00A96C71"/>
    <w:rsid w:val="00A97009"/>
    <w:rsid w:val="00A97334"/>
    <w:rsid w:val="00AA0F36"/>
    <w:rsid w:val="00AA18EA"/>
    <w:rsid w:val="00AA1F8E"/>
    <w:rsid w:val="00AA20AC"/>
    <w:rsid w:val="00AA22A7"/>
    <w:rsid w:val="00AA23ED"/>
    <w:rsid w:val="00AA2EE3"/>
    <w:rsid w:val="00AA3786"/>
    <w:rsid w:val="00AA3939"/>
    <w:rsid w:val="00AA4751"/>
    <w:rsid w:val="00AA4B48"/>
    <w:rsid w:val="00AA4E9A"/>
    <w:rsid w:val="00AA53A5"/>
    <w:rsid w:val="00AA597D"/>
    <w:rsid w:val="00AA5D5F"/>
    <w:rsid w:val="00AA6068"/>
    <w:rsid w:val="00AA60AE"/>
    <w:rsid w:val="00AA6647"/>
    <w:rsid w:val="00AB06AE"/>
    <w:rsid w:val="00AB0FF2"/>
    <w:rsid w:val="00AB15D4"/>
    <w:rsid w:val="00AB1693"/>
    <w:rsid w:val="00AB1816"/>
    <w:rsid w:val="00AB1B78"/>
    <w:rsid w:val="00AB1FBD"/>
    <w:rsid w:val="00AB25EF"/>
    <w:rsid w:val="00AB3B61"/>
    <w:rsid w:val="00AB405D"/>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6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432B"/>
    <w:rsid w:val="00AD442F"/>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0CF"/>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8EA"/>
    <w:rsid w:val="00B1092A"/>
    <w:rsid w:val="00B10D10"/>
    <w:rsid w:val="00B11078"/>
    <w:rsid w:val="00B11A35"/>
    <w:rsid w:val="00B11E25"/>
    <w:rsid w:val="00B12208"/>
    <w:rsid w:val="00B12821"/>
    <w:rsid w:val="00B12C23"/>
    <w:rsid w:val="00B132CF"/>
    <w:rsid w:val="00B1523A"/>
    <w:rsid w:val="00B15390"/>
    <w:rsid w:val="00B15A3F"/>
    <w:rsid w:val="00B176C2"/>
    <w:rsid w:val="00B176D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07E3"/>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2EEA"/>
    <w:rsid w:val="00BA3D98"/>
    <w:rsid w:val="00BA44E5"/>
    <w:rsid w:val="00BA485D"/>
    <w:rsid w:val="00BA4C98"/>
    <w:rsid w:val="00BA4DAF"/>
    <w:rsid w:val="00BA553A"/>
    <w:rsid w:val="00BA6207"/>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415"/>
    <w:rsid w:val="00BC3563"/>
    <w:rsid w:val="00BC41E1"/>
    <w:rsid w:val="00BC4A15"/>
    <w:rsid w:val="00BC4C60"/>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55E0"/>
    <w:rsid w:val="00BD6A20"/>
    <w:rsid w:val="00BD7957"/>
    <w:rsid w:val="00BE1132"/>
    <w:rsid w:val="00BE1163"/>
    <w:rsid w:val="00BE24F9"/>
    <w:rsid w:val="00BE2B4A"/>
    <w:rsid w:val="00BE351F"/>
    <w:rsid w:val="00BE3AB1"/>
    <w:rsid w:val="00BE3DD6"/>
    <w:rsid w:val="00BE4D25"/>
    <w:rsid w:val="00BE4DA9"/>
    <w:rsid w:val="00BE570B"/>
    <w:rsid w:val="00BE5880"/>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54B"/>
    <w:rsid w:val="00BF4700"/>
    <w:rsid w:val="00BF4C21"/>
    <w:rsid w:val="00BF4D98"/>
    <w:rsid w:val="00BF5706"/>
    <w:rsid w:val="00BF58CA"/>
    <w:rsid w:val="00BF655B"/>
    <w:rsid w:val="00BF73E4"/>
    <w:rsid w:val="00BF73EE"/>
    <w:rsid w:val="00BF7AEA"/>
    <w:rsid w:val="00BF7DF4"/>
    <w:rsid w:val="00C00842"/>
    <w:rsid w:val="00C011DC"/>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62F9"/>
    <w:rsid w:val="00C17206"/>
    <w:rsid w:val="00C20576"/>
    <w:rsid w:val="00C20A77"/>
    <w:rsid w:val="00C227D0"/>
    <w:rsid w:val="00C22AD9"/>
    <w:rsid w:val="00C237CF"/>
    <w:rsid w:val="00C240AA"/>
    <w:rsid w:val="00C255EE"/>
    <w:rsid w:val="00C256C2"/>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1E"/>
    <w:rsid w:val="00C57456"/>
    <w:rsid w:val="00C57CAB"/>
    <w:rsid w:val="00C6011C"/>
    <w:rsid w:val="00C61C34"/>
    <w:rsid w:val="00C61CF5"/>
    <w:rsid w:val="00C622ED"/>
    <w:rsid w:val="00C634CC"/>
    <w:rsid w:val="00C63FDD"/>
    <w:rsid w:val="00C64432"/>
    <w:rsid w:val="00C661A5"/>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A0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DED"/>
    <w:rsid w:val="00CB3F6E"/>
    <w:rsid w:val="00CB426C"/>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673"/>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168"/>
    <w:rsid w:val="00D339C3"/>
    <w:rsid w:val="00D33BA0"/>
    <w:rsid w:val="00D33C95"/>
    <w:rsid w:val="00D33E79"/>
    <w:rsid w:val="00D342CE"/>
    <w:rsid w:val="00D3493D"/>
    <w:rsid w:val="00D34951"/>
    <w:rsid w:val="00D353C6"/>
    <w:rsid w:val="00D356C6"/>
    <w:rsid w:val="00D35B35"/>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3C4"/>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0EF5"/>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B7B"/>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547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44BF"/>
    <w:rsid w:val="00DD5AE4"/>
    <w:rsid w:val="00DD74AA"/>
    <w:rsid w:val="00DD79FA"/>
    <w:rsid w:val="00DD7A22"/>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A30"/>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69F"/>
    <w:rsid w:val="00E21FB3"/>
    <w:rsid w:val="00E22489"/>
    <w:rsid w:val="00E2249A"/>
    <w:rsid w:val="00E22B58"/>
    <w:rsid w:val="00E232D9"/>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51F5"/>
    <w:rsid w:val="00E86C2A"/>
    <w:rsid w:val="00E87AF3"/>
    <w:rsid w:val="00E87B6E"/>
    <w:rsid w:val="00E900B7"/>
    <w:rsid w:val="00E9011A"/>
    <w:rsid w:val="00E906AA"/>
    <w:rsid w:val="00E907A2"/>
    <w:rsid w:val="00E90C5A"/>
    <w:rsid w:val="00E918D5"/>
    <w:rsid w:val="00E92241"/>
    <w:rsid w:val="00E93CB5"/>
    <w:rsid w:val="00E94042"/>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2DC5"/>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97B"/>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06B1"/>
    <w:rsid w:val="00EF1013"/>
    <w:rsid w:val="00EF1408"/>
    <w:rsid w:val="00EF1A1F"/>
    <w:rsid w:val="00EF1AF0"/>
    <w:rsid w:val="00EF1FDC"/>
    <w:rsid w:val="00EF2429"/>
    <w:rsid w:val="00EF3100"/>
    <w:rsid w:val="00EF37DE"/>
    <w:rsid w:val="00EF3862"/>
    <w:rsid w:val="00EF3906"/>
    <w:rsid w:val="00EF4E9C"/>
    <w:rsid w:val="00EF5543"/>
    <w:rsid w:val="00EF5AF5"/>
    <w:rsid w:val="00EF5E87"/>
    <w:rsid w:val="00EF663D"/>
    <w:rsid w:val="00EF6A04"/>
    <w:rsid w:val="00EF6AF0"/>
    <w:rsid w:val="00EF7D61"/>
    <w:rsid w:val="00EF7E35"/>
    <w:rsid w:val="00F00539"/>
    <w:rsid w:val="00F00893"/>
    <w:rsid w:val="00F01DF4"/>
    <w:rsid w:val="00F021B0"/>
    <w:rsid w:val="00F02716"/>
    <w:rsid w:val="00F04048"/>
    <w:rsid w:val="00F044CF"/>
    <w:rsid w:val="00F053FB"/>
    <w:rsid w:val="00F054CD"/>
    <w:rsid w:val="00F0647A"/>
    <w:rsid w:val="00F06CB4"/>
    <w:rsid w:val="00F06D85"/>
    <w:rsid w:val="00F06E3E"/>
    <w:rsid w:val="00F07062"/>
    <w:rsid w:val="00F07067"/>
    <w:rsid w:val="00F07F92"/>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2F1"/>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617"/>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A0E"/>
    <w:rsid w:val="00F82C91"/>
    <w:rsid w:val="00F834C8"/>
    <w:rsid w:val="00F83C59"/>
    <w:rsid w:val="00F83C61"/>
    <w:rsid w:val="00F83E83"/>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0B2"/>
    <w:rsid w:val="00F95567"/>
    <w:rsid w:val="00F95ADF"/>
    <w:rsid w:val="00F96019"/>
    <w:rsid w:val="00F96F20"/>
    <w:rsid w:val="00F97452"/>
    <w:rsid w:val="00F979D8"/>
    <w:rsid w:val="00F97FBC"/>
    <w:rsid w:val="00FA0A4B"/>
    <w:rsid w:val="00FA0C6E"/>
    <w:rsid w:val="00FA28C7"/>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0A96"/>
    <w:rsid w:val="00FC12BC"/>
    <w:rsid w:val="00FC12F0"/>
    <w:rsid w:val="00FC13DA"/>
    <w:rsid w:val="00FC1487"/>
    <w:rsid w:val="00FC1CF9"/>
    <w:rsid w:val="00FC1F8C"/>
    <w:rsid w:val="00FC2974"/>
    <w:rsid w:val="00FC2E92"/>
    <w:rsid w:val="00FC2F66"/>
    <w:rsid w:val="00FC36C7"/>
    <w:rsid w:val="00FC3F57"/>
    <w:rsid w:val="00FC4060"/>
    <w:rsid w:val="00FC49FF"/>
    <w:rsid w:val="00FC5720"/>
    <w:rsid w:val="00FC58F4"/>
    <w:rsid w:val="00FC5C59"/>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5A5"/>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Fuerte">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 w:type="character" w:customStyle="1" w:styleId="whitespace-normal">
    <w:name w:val="whitespace-normal"/>
    <w:basedOn w:val="Fuentedeprrafopredeter"/>
    <w:rsid w:val="00354C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royectosherpa.es"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1454</Words>
  <Characters>8001</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9437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creativo</cp:lastModifiedBy>
  <cp:revision>5</cp:revision>
  <cp:lastPrinted>2024-11-15T09:28:00Z</cp:lastPrinted>
  <dcterms:created xsi:type="dcterms:W3CDTF">2026-07-13T09:30:00Z</dcterms:created>
  <dcterms:modified xsi:type="dcterms:W3CDTF">2026-07-14T11:55:00Z</dcterms:modified>
</cp:coreProperties>
</file>