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21" w:rsidRDefault="005A1021" w:rsidP="00A31FCB">
      <w:pPr>
        <w:jc w:val="right"/>
        <w:textAlignment w:val="baseline"/>
        <w:rPr>
          <w:rFonts w:ascii="Tahoma" w:hAnsi="Tahoma" w:cs="Tahoma"/>
          <w:bCs/>
          <w:color w:val="000000"/>
          <w:szCs w:val="24"/>
          <w:bdr w:val="none" w:sz="0" w:space="0" w:color="auto" w:frame="1"/>
          <w:lang w:val="es-ES"/>
        </w:rPr>
      </w:pPr>
    </w:p>
    <w:p w:rsidR="00A31FCB" w:rsidRDefault="00193658" w:rsidP="00A31FCB">
      <w:pPr>
        <w:jc w:val="right"/>
        <w:textAlignment w:val="baseline"/>
        <w:rPr>
          <w:rFonts w:ascii="Tahoma" w:hAnsi="Tahoma" w:cs="Tahoma"/>
          <w:bCs/>
          <w:color w:val="000000"/>
          <w:szCs w:val="24"/>
          <w:bdr w:val="none" w:sz="0" w:space="0" w:color="auto" w:frame="1"/>
          <w:lang w:val="es-ES"/>
        </w:rPr>
      </w:pPr>
      <w:r>
        <w:rPr>
          <w:rFonts w:ascii="Tahoma" w:hAnsi="Tahoma" w:cs="Tahoma"/>
          <w:bCs/>
          <w:color w:val="000000"/>
          <w:szCs w:val="24"/>
          <w:bdr w:val="none" w:sz="0" w:space="0" w:color="auto" w:frame="1"/>
          <w:lang w:val="es-ES"/>
        </w:rPr>
        <w:t xml:space="preserve">Albacete, </w:t>
      </w:r>
      <w:r w:rsidR="00600951">
        <w:rPr>
          <w:rFonts w:ascii="Tahoma" w:hAnsi="Tahoma" w:cs="Tahoma"/>
          <w:bCs/>
          <w:color w:val="000000"/>
          <w:szCs w:val="24"/>
          <w:bdr w:val="none" w:sz="0" w:space="0" w:color="auto" w:frame="1"/>
          <w:lang w:val="es-ES"/>
        </w:rPr>
        <w:t>20</w:t>
      </w:r>
      <w:r w:rsidR="00A31FCB" w:rsidRPr="00A31FCB">
        <w:rPr>
          <w:rFonts w:ascii="Tahoma" w:hAnsi="Tahoma" w:cs="Tahoma"/>
          <w:bCs/>
          <w:color w:val="000000"/>
          <w:szCs w:val="24"/>
          <w:bdr w:val="none" w:sz="0" w:space="0" w:color="auto" w:frame="1"/>
          <w:lang w:val="es-ES"/>
        </w:rPr>
        <w:t xml:space="preserve"> de ju</w:t>
      </w:r>
      <w:r>
        <w:rPr>
          <w:rFonts w:ascii="Tahoma" w:hAnsi="Tahoma" w:cs="Tahoma"/>
          <w:bCs/>
          <w:color w:val="000000"/>
          <w:szCs w:val="24"/>
          <w:bdr w:val="none" w:sz="0" w:space="0" w:color="auto" w:frame="1"/>
          <w:lang w:val="es-ES"/>
        </w:rPr>
        <w:t>li</w:t>
      </w:r>
      <w:r w:rsidR="00A31FCB" w:rsidRPr="00A31FCB">
        <w:rPr>
          <w:rFonts w:ascii="Tahoma" w:hAnsi="Tahoma" w:cs="Tahoma"/>
          <w:bCs/>
          <w:color w:val="000000"/>
          <w:szCs w:val="24"/>
          <w:bdr w:val="none" w:sz="0" w:space="0" w:color="auto" w:frame="1"/>
          <w:lang w:val="es-ES"/>
        </w:rPr>
        <w:t>o de 2022</w:t>
      </w:r>
    </w:p>
    <w:p w:rsidR="00600951" w:rsidRDefault="00600951" w:rsidP="00A31FCB">
      <w:pPr>
        <w:jc w:val="right"/>
        <w:textAlignment w:val="baseline"/>
        <w:rPr>
          <w:rFonts w:ascii="Tahoma" w:hAnsi="Tahoma" w:cs="Tahoma"/>
          <w:bCs/>
          <w:color w:val="000000"/>
          <w:szCs w:val="24"/>
          <w:bdr w:val="none" w:sz="0" w:space="0" w:color="auto" w:frame="1"/>
          <w:lang w:val="es-ES"/>
        </w:rPr>
      </w:pPr>
    </w:p>
    <w:p w:rsidR="00600951" w:rsidRDefault="00600951" w:rsidP="00600951">
      <w:pPr>
        <w:jc w:val="center"/>
        <w:rPr>
          <w:rFonts w:ascii="Tahoma" w:hAnsi="Tahoma" w:cs="Tahoma"/>
          <w:b/>
          <w:bCs/>
          <w:sz w:val="32"/>
          <w:szCs w:val="32"/>
        </w:rPr>
      </w:pPr>
      <w:r>
        <w:rPr>
          <w:rFonts w:ascii="Tahoma" w:hAnsi="Tahoma" w:cs="Tahoma"/>
          <w:b/>
          <w:bCs/>
          <w:sz w:val="32"/>
          <w:szCs w:val="32"/>
        </w:rPr>
        <w:t xml:space="preserve">FEDA lanza </w:t>
      </w:r>
      <w:r w:rsidR="00F35C1D">
        <w:rPr>
          <w:rFonts w:ascii="Tahoma" w:hAnsi="Tahoma" w:cs="Tahoma"/>
          <w:b/>
          <w:bCs/>
          <w:sz w:val="32"/>
          <w:szCs w:val="32"/>
        </w:rPr>
        <w:t xml:space="preserve">con más premios </w:t>
      </w:r>
      <w:r>
        <w:rPr>
          <w:rFonts w:ascii="Tahoma" w:hAnsi="Tahoma" w:cs="Tahoma"/>
          <w:b/>
          <w:bCs/>
          <w:sz w:val="32"/>
          <w:szCs w:val="32"/>
        </w:rPr>
        <w:t xml:space="preserve">la </w:t>
      </w:r>
      <w:r w:rsidR="00F35C1D">
        <w:rPr>
          <w:rFonts w:ascii="Tahoma" w:hAnsi="Tahoma" w:cs="Tahoma"/>
          <w:b/>
          <w:bCs/>
          <w:sz w:val="32"/>
          <w:szCs w:val="32"/>
        </w:rPr>
        <w:t>décima</w:t>
      </w:r>
      <w:r>
        <w:rPr>
          <w:rFonts w:ascii="Tahoma" w:hAnsi="Tahoma" w:cs="Tahoma"/>
          <w:b/>
          <w:bCs/>
          <w:sz w:val="32"/>
          <w:szCs w:val="32"/>
        </w:rPr>
        <w:t xml:space="preserve"> edición del Programa Sherpa, de apoyo a emprendedores y emprendedoras</w:t>
      </w:r>
      <w:r w:rsidR="00F35C1D">
        <w:rPr>
          <w:rFonts w:ascii="Tahoma" w:hAnsi="Tahoma" w:cs="Tahoma"/>
          <w:b/>
          <w:bCs/>
          <w:sz w:val="32"/>
          <w:szCs w:val="32"/>
        </w:rPr>
        <w:t xml:space="preserve"> </w:t>
      </w:r>
    </w:p>
    <w:p w:rsidR="00F35C1D" w:rsidRDefault="00F35C1D" w:rsidP="00600951">
      <w:pPr>
        <w:jc w:val="center"/>
        <w:rPr>
          <w:rFonts w:ascii="Tahoma" w:hAnsi="Tahoma" w:cs="Tahoma"/>
          <w:b/>
          <w:bCs/>
          <w:sz w:val="32"/>
          <w:szCs w:val="32"/>
        </w:rPr>
      </w:pPr>
    </w:p>
    <w:p w:rsidR="00600951" w:rsidRDefault="00600951" w:rsidP="00600951">
      <w:pPr>
        <w:pStyle w:val="Prrafodelista"/>
        <w:numPr>
          <w:ilvl w:val="0"/>
          <w:numId w:val="35"/>
        </w:numPr>
        <w:spacing w:line="240" w:lineRule="auto"/>
        <w:jc w:val="center"/>
        <w:rPr>
          <w:rFonts w:ascii="Tahoma" w:hAnsi="Tahoma" w:cs="Tahoma"/>
          <w:b/>
          <w:bCs/>
        </w:rPr>
      </w:pPr>
      <w:r>
        <w:rPr>
          <w:rFonts w:ascii="Tahoma" w:hAnsi="Tahoma" w:cs="Tahoma"/>
          <w:b/>
          <w:bCs/>
        </w:rPr>
        <w:t>Un año más, esta iniciativa que nació en 2013, sigue contando con la Diputación Provincial, sumando también el apoyo del Ayuntamiento de Albacete y BBVA</w:t>
      </w:r>
    </w:p>
    <w:p w:rsidR="00600951" w:rsidRDefault="00F35C1D" w:rsidP="00600951">
      <w:pPr>
        <w:pStyle w:val="Prrafodelista"/>
        <w:numPr>
          <w:ilvl w:val="0"/>
          <w:numId w:val="35"/>
        </w:numPr>
        <w:spacing w:after="240" w:line="240" w:lineRule="auto"/>
        <w:jc w:val="center"/>
        <w:rPr>
          <w:rFonts w:ascii="Tahoma" w:eastAsiaTheme="minorHAnsi" w:hAnsi="Tahoma" w:cs="Tahoma"/>
          <w:b/>
        </w:rPr>
      </w:pPr>
      <w:r>
        <w:rPr>
          <w:rFonts w:ascii="Tahoma" w:eastAsiaTheme="minorHAnsi" w:hAnsi="Tahoma" w:cs="Tahoma"/>
          <w:b/>
          <w:bCs/>
        </w:rPr>
        <w:t>En esta edición, como en las tres</w:t>
      </w:r>
      <w:r w:rsidR="00600951">
        <w:rPr>
          <w:rFonts w:ascii="Tahoma" w:eastAsiaTheme="minorHAnsi" w:hAnsi="Tahoma" w:cs="Tahoma"/>
          <w:b/>
          <w:bCs/>
        </w:rPr>
        <w:t xml:space="preserve"> últimas anteriores, hay un primer premio extraordinario de 6.000 euros y tres premios de 3.000 euros</w:t>
      </w:r>
      <w:r>
        <w:rPr>
          <w:rFonts w:ascii="Tahoma" w:eastAsiaTheme="minorHAnsi" w:hAnsi="Tahoma" w:cs="Tahoma"/>
          <w:b/>
          <w:bCs/>
        </w:rPr>
        <w:t xml:space="preserve"> y se suman dos más de 3.000 euros para emprendimiento femenino en núcleos poblaciones menores de cinco mil habitantes</w:t>
      </w:r>
    </w:p>
    <w:p w:rsidR="00600951" w:rsidRDefault="00600951" w:rsidP="00600951">
      <w:pPr>
        <w:rPr>
          <w:rFonts w:ascii="Tahoma" w:hAnsi="Tahoma" w:cs="Tahoma"/>
          <w:bCs/>
          <w:szCs w:val="24"/>
        </w:rPr>
      </w:pPr>
    </w:p>
    <w:p w:rsidR="00600951" w:rsidRPr="0077230C" w:rsidRDefault="00600951" w:rsidP="00600951">
      <w:pPr>
        <w:rPr>
          <w:rFonts w:ascii="Tahoma" w:hAnsi="Tahoma" w:cs="Tahoma"/>
          <w:bCs/>
          <w:sz w:val="22"/>
          <w:szCs w:val="22"/>
        </w:rPr>
      </w:pPr>
      <w:r w:rsidRPr="0077230C">
        <w:rPr>
          <w:rFonts w:ascii="Tahoma" w:hAnsi="Tahoma" w:cs="Tahoma"/>
          <w:bCs/>
          <w:sz w:val="22"/>
          <w:szCs w:val="22"/>
        </w:rPr>
        <w:t xml:space="preserve">El presidente de </w:t>
      </w:r>
      <w:hyperlink r:id="rId8" w:history="1">
        <w:r w:rsidRPr="0077230C">
          <w:rPr>
            <w:rStyle w:val="Hipervnculo"/>
            <w:rFonts w:ascii="Tahoma" w:eastAsia="Calibri" w:hAnsi="Tahoma" w:cs="Tahoma"/>
            <w:bCs/>
            <w:sz w:val="22"/>
            <w:szCs w:val="22"/>
          </w:rPr>
          <w:t>FEDA</w:t>
        </w:r>
      </w:hyperlink>
      <w:r w:rsidRPr="0077230C">
        <w:rPr>
          <w:rFonts w:ascii="Tahoma" w:hAnsi="Tahoma" w:cs="Tahoma"/>
          <w:bCs/>
          <w:sz w:val="22"/>
          <w:szCs w:val="22"/>
        </w:rPr>
        <w:t xml:space="preserve">, Artemio Pérez Alfaro, ha sido el encargado de presentar hoy </w:t>
      </w:r>
      <w:r w:rsidR="00F35C1D" w:rsidRPr="0077230C">
        <w:rPr>
          <w:rFonts w:ascii="Tahoma" w:hAnsi="Tahoma" w:cs="Tahoma"/>
          <w:bCs/>
          <w:sz w:val="22"/>
          <w:szCs w:val="22"/>
        </w:rPr>
        <w:t xml:space="preserve">a los medios de comunicación la </w:t>
      </w:r>
      <w:hyperlink r:id="rId9" w:history="1">
        <w:r w:rsidR="00F35C1D" w:rsidRPr="0077230C">
          <w:rPr>
            <w:rStyle w:val="Hipervnculo"/>
            <w:rFonts w:ascii="Tahoma" w:hAnsi="Tahoma" w:cs="Tahoma"/>
            <w:bCs/>
            <w:sz w:val="22"/>
            <w:szCs w:val="22"/>
          </w:rPr>
          <w:t xml:space="preserve">décima </w:t>
        </w:r>
        <w:r w:rsidRPr="0077230C">
          <w:rPr>
            <w:rStyle w:val="Hipervnculo"/>
            <w:rFonts w:ascii="Tahoma" w:eastAsia="Calibri" w:hAnsi="Tahoma" w:cs="Tahoma"/>
            <w:bCs/>
            <w:sz w:val="22"/>
            <w:szCs w:val="22"/>
          </w:rPr>
          <w:t>edición del Programa Sherpa</w:t>
        </w:r>
      </w:hyperlink>
      <w:r w:rsidRPr="0077230C">
        <w:rPr>
          <w:rFonts w:ascii="Tahoma" w:hAnsi="Tahoma" w:cs="Tahoma"/>
          <w:bCs/>
          <w:sz w:val="22"/>
          <w:szCs w:val="22"/>
        </w:rPr>
        <w:t xml:space="preserve">, la iniciativa que nació en 2013 de la mano de la Confederación y con el apoyo de la </w:t>
      </w:r>
      <w:hyperlink r:id="rId10" w:history="1">
        <w:r w:rsidRPr="0077230C">
          <w:rPr>
            <w:rStyle w:val="Hipervnculo"/>
            <w:rFonts w:ascii="Tahoma" w:eastAsia="Calibri" w:hAnsi="Tahoma" w:cs="Tahoma"/>
            <w:bCs/>
            <w:sz w:val="22"/>
            <w:szCs w:val="22"/>
          </w:rPr>
          <w:t>Diputación de Albacete</w:t>
        </w:r>
      </w:hyperlink>
      <w:r w:rsidRPr="0077230C">
        <w:rPr>
          <w:rFonts w:ascii="Tahoma" w:hAnsi="Tahoma" w:cs="Tahoma"/>
          <w:bCs/>
          <w:sz w:val="22"/>
          <w:szCs w:val="22"/>
        </w:rPr>
        <w:t xml:space="preserve">. A la misma, ediciones posteriores se unieron </w:t>
      </w:r>
      <w:hyperlink r:id="rId11" w:history="1">
        <w:r w:rsidRPr="0077230C">
          <w:rPr>
            <w:rStyle w:val="Hipervnculo"/>
            <w:rFonts w:ascii="Tahoma" w:eastAsia="Calibri" w:hAnsi="Tahoma" w:cs="Tahoma"/>
            <w:bCs/>
            <w:sz w:val="22"/>
            <w:szCs w:val="22"/>
          </w:rPr>
          <w:t>Ayuntamiento de Albacete</w:t>
        </w:r>
      </w:hyperlink>
      <w:r w:rsidRPr="0077230C">
        <w:rPr>
          <w:rFonts w:ascii="Tahoma" w:hAnsi="Tahoma" w:cs="Tahoma"/>
          <w:bCs/>
          <w:sz w:val="22"/>
          <w:szCs w:val="22"/>
        </w:rPr>
        <w:t xml:space="preserve"> y </w:t>
      </w:r>
      <w:hyperlink r:id="rId12" w:history="1">
        <w:r w:rsidRPr="0077230C">
          <w:rPr>
            <w:rStyle w:val="Hipervnculo"/>
            <w:rFonts w:ascii="Tahoma" w:eastAsia="Calibri" w:hAnsi="Tahoma" w:cs="Tahoma"/>
            <w:bCs/>
            <w:sz w:val="22"/>
            <w:szCs w:val="22"/>
          </w:rPr>
          <w:t>BBVA</w:t>
        </w:r>
      </w:hyperlink>
      <w:r w:rsidRPr="0077230C">
        <w:rPr>
          <w:rFonts w:ascii="Tahoma" w:hAnsi="Tahoma" w:cs="Tahoma"/>
          <w:bCs/>
          <w:sz w:val="22"/>
          <w:szCs w:val="22"/>
        </w:rPr>
        <w:t>, que continúan confiando en este programa para lanzar a los emprendedores al mundo de la empresa.</w:t>
      </w:r>
    </w:p>
    <w:p w:rsidR="00600951" w:rsidRDefault="00600951" w:rsidP="00600951">
      <w:pPr>
        <w:rPr>
          <w:rFonts w:ascii="Tahoma" w:hAnsi="Tahoma" w:cs="Tahoma"/>
          <w:bCs/>
          <w:sz w:val="22"/>
          <w:szCs w:val="22"/>
        </w:rPr>
      </w:pPr>
    </w:p>
    <w:p w:rsidR="00600951" w:rsidRDefault="00600951" w:rsidP="00600951">
      <w:pPr>
        <w:rPr>
          <w:rFonts w:ascii="Tahoma" w:hAnsi="Tahoma" w:cs="Tahoma"/>
          <w:bCs/>
          <w:sz w:val="22"/>
          <w:szCs w:val="22"/>
        </w:rPr>
      </w:pPr>
      <w:r>
        <w:rPr>
          <w:rFonts w:ascii="Tahoma" w:hAnsi="Tahoma" w:cs="Tahoma"/>
          <w:bCs/>
          <w:sz w:val="22"/>
          <w:szCs w:val="22"/>
        </w:rPr>
        <w:t xml:space="preserve">En la presentación también se han dado cita el presidente de la Diputación, Santiago Cabañero; el alcalde de Albacete, Emilio Sáez; y el representante de </w:t>
      </w:r>
      <w:hyperlink r:id="rId13" w:history="1">
        <w:r>
          <w:rPr>
            <w:rStyle w:val="Hipervnculo"/>
            <w:rFonts w:ascii="Tahoma" w:eastAsia="Calibri" w:hAnsi="Tahoma" w:cs="Tahoma"/>
            <w:bCs/>
            <w:szCs w:val="22"/>
          </w:rPr>
          <w:t>BBVA</w:t>
        </w:r>
      </w:hyperlink>
      <w:r>
        <w:rPr>
          <w:rFonts w:ascii="Tahoma" w:hAnsi="Tahoma" w:cs="Tahoma"/>
          <w:bCs/>
          <w:sz w:val="22"/>
          <w:szCs w:val="22"/>
        </w:rPr>
        <w:t>, Fernando Jimeno, director del centro banca de cliente de la entidad financiera en Albacete.</w:t>
      </w:r>
      <w:r w:rsidR="0077230C">
        <w:rPr>
          <w:rFonts w:ascii="Tahoma" w:hAnsi="Tahoma" w:cs="Tahoma"/>
          <w:bCs/>
          <w:sz w:val="22"/>
          <w:szCs w:val="22"/>
        </w:rPr>
        <w:t xml:space="preserve"> También han estado presentes la vicepresidenta de la Diputación y concejala de Empleo, Amparo Torres; y la concejala de Emprendimiento del Ayuntamiento de Albacete, Laura Avellaneda.</w:t>
      </w:r>
    </w:p>
    <w:p w:rsidR="0077230C" w:rsidRDefault="0077230C" w:rsidP="00600951">
      <w:pPr>
        <w:rPr>
          <w:rFonts w:ascii="Tahoma" w:hAnsi="Tahoma" w:cs="Tahoma"/>
          <w:bCs/>
          <w:sz w:val="22"/>
          <w:szCs w:val="22"/>
        </w:rPr>
      </w:pPr>
    </w:p>
    <w:p w:rsidR="00600951" w:rsidRDefault="00600951" w:rsidP="00600951">
      <w:pPr>
        <w:rPr>
          <w:rFonts w:ascii="Tahoma" w:eastAsiaTheme="minorHAnsi" w:hAnsi="Tahoma" w:cs="Tahoma"/>
          <w:sz w:val="22"/>
          <w:szCs w:val="22"/>
          <w:lang w:val="es-ES"/>
        </w:rPr>
      </w:pPr>
      <w:r>
        <w:rPr>
          <w:rFonts w:ascii="Tahoma" w:eastAsiaTheme="minorHAnsi" w:hAnsi="Tahoma" w:cs="Tahoma"/>
          <w:sz w:val="22"/>
          <w:szCs w:val="22"/>
          <w:lang w:val="es-ES"/>
        </w:rPr>
        <w:t>“Gracias por seguir apostando un año más por el programa Sherpa, el programa de FEDA de apoyo a emprendedores y emprendedoras”, ha dicho el Artemio Pérez, añadiendo “gracias por confiar en nosotros para seguir gestionando y coordinando una acción que ha demostrado seguir siendo muy válida y pionera en la región”. Para el presidente “su validez lo demuestra el hecho de que presentemos ya la novena edición.</w:t>
      </w:r>
    </w:p>
    <w:p w:rsidR="00600951" w:rsidRDefault="00600951" w:rsidP="00600951">
      <w:pPr>
        <w:rPr>
          <w:rFonts w:ascii="Tahoma" w:eastAsiaTheme="minorHAnsi" w:hAnsi="Tahoma" w:cs="Tahoma"/>
          <w:sz w:val="22"/>
          <w:szCs w:val="22"/>
          <w:lang w:val="es-ES"/>
        </w:rPr>
      </w:pPr>
    </w:p>
    <w:p w:rsidR="00600951" w:rsidRDefault="00600951" w:rsidP="00600951">
      <w:pPr>
        <w:spacing w:after="240"/>
        <w:rPr>
          <w:rFonts w:ascii="Tahoma" w:eastAsiaTheme="minorHAnsi" w:hAnsi="Tahoma" w:cs="Tahoma"/>
          <w:sz w:val="22"/>
          <w:szCs w:val="22"/>
          <w:lang w:val="es-ES" w:eastAsia="en-US"/>
        </w:rPr>
      </w:pPr>
      <w:r>
        <w:rPr>
          <w:rFonts w:ascii="Tahoma" w:eastAsiaTheme="minorHAnsi" w:hAnsi="Tahoma" w:cs="Tahoma"/>
          <w:sz w:val="22"/>
          <w:szCs w:val="22"/>
        </w:rPr>
        <w:t xml:space="preserve">Desde FEDA, como ha dicho su presidente, “confiamos en que en esta edición los emprendedores sean receptivos con este programa, del que creo es una oportunidad para ellos. Así, animo a todos ellos y ellas a que presenten su proyecto para poder participar. Veinticinco serán los elegidos. Quiero destacar </w:t>
      </w:r>
      <w:r>
        <w:rPr>
          <w:rFonts w:ascii="Tahoma" w:eastAsiaTheme="minorHAnsi" w:hAnsi="Tahoma" w:cs="Tahoma"/>
          <w:sz w:val="22"/>
          <w:szCs w:val="22"/>
          <w:lang w:val="es-ES" w:eastAsia="en-US"/>
        </w:rPr>
        <w:t>el agradecimiento que recibimos de los emprendedores que ya han pasado por Sherpa, por la atención y organización del programa, así como la posibilidad de adquirir las herramientas, capacidades y el asesoramiento necesario para la toma de decisiones en su iniciativa emprendedora.</w:t>
      </w:r>
    </w:p>
    <w:p w:rsidR="00600951" w:rsidRDefault="00600951" w:rsidP="00600951">
      <w:pPr>
        <w:spacing w:after="240"/>
        <w:rPr>
          <w:rFonts w:ascii="Tahoma" w:eastAsiaTheme="minorHAnsi" w:hAnsi="Tahoma" w:cs="Tahoma"/>
          <w:sz w:val="22"/>
          <w:szCs w:val="22"/>
          <w:lang w:val="es-ES" w:eastAsia="en-US"/>
        </w:rPr>
      </w:pPr>
      <w:r>
        <w:rPr>
          <w:rFonts w:ascii="Tahoma" w:eastAsiaTheme="minorHAnsi" w:hAnsi="Tahoma" w:cs="Tahoma"/>
          <w:sz w:val="22"/>
          <w:szCs w:val="22"/>
          <w:lang w:val="es-ES" w:eastAsia="en-US"/>
        </w:rPr>
        <w:t xml:space="preserve">Resaltar los testimonios de los participantes del Programa Sherpa y la oportunidad que supone para ellos vivir una experiencia única a nivel profesional y personal, acompañados de grandes profesionales docentes y consultores, y rodeados de emprendedores con los que establecen sinergias y estrechan lazos en el camino que supone emprender. </w:t>
      </w:r>
    </w:p>
    <w:p w:rsidR="00F35C1D" w:rsidRDefault="00F35C1D" w:rsidP="00600951">
      <w:pPr>
        <w:spacing w:after="240"/>
        <w:rPr>
          <w:rFonts w:ascii="Tahoma" w:eastAsiaTheme="minorHAnsi" w:hAnsi="Tahoma" w:cs="Tahoma"/>
          <w:sz w:val="22"/>
          <w:szCs w:val="22"/>
          <w:lang w:val="es-ES" w:eastAsia="en-US"/>
        </w:rPr>
      </w:pPr>
    </w:p>
    <w:p w:rsidR="0037079B" w:rsidRDefault="0037079B" w:rsidP="00600951">
      <w:pPr>
        <w:spacing w:after="240"/>
        <w:rPr>
          <w:rFonts w:ascii="Tahoma" w:eastAsiaTheme="minorHAnsi" w:hAnsi="Tahoma" w:cs="Tahoma"/>
          <w:sz w:val="22"/>
          <w:szCs w:val="22"/>
          <w:lang w:val="es-ES" w:eastAsia="en-US"/>
        </w:rPr>
      </w:pPr>
    </w:p>
    <w:p w:rsidR="0037079B" w:rsidRDefault="0037079B" w:rsidP="00600951">
      <w:pPr>
        <w:spacing w:after="240"/>
        <w:rPr>
          <w:rFonts w:ascii="Tahoma" w:eastAsiaTheme="minorHAnsi" w:hAnsi="Tahoma" w:cs="Tahoma"/>
          <w:sz w:val="22"/>
          <w:szCs w:val="22"/>
          <w:lang w:val="es-ES" w:eastAsia="en-US"/>
        </w:rPr>
      </w:pPr>
    </w:p>
    <w:p w:rsidR="00600951" w:rsidRDefault="00600951" w:rsidP="00600951">
      <w:pPr>
        <w:spacing w:after="240"/>
        <w:rPr>
          <w:rFonts w:ascii="Tahoma" w:eastAsiaTheme="minorHAnsi" w:hAnsi="Tahoma" w:cs="Tahoma"/>
          <w:sz w:val="22"/>
          <w:szCs w:val="22"/>
          <w:lang w:val="es-ES" w:eastAsia="en-US"/>
        </w:rPr>
      </w:pPr>
      <w:r>
        <w:rPr>
          <w:rFonts w:ascii="Tahoma" w:eastAsiaTheme="minorHAnsi" w:hAnsi="Tahoma" w:cs="Tahoma"/>
          <w:sz w:val="22"/>
          <w:szCs w:val="22"/>
          <w:lang w:val="es-ES" w:eastAsia="en-US"/>
        </w:rPr>
        <w:t xml:space="preserve">Por su parte, las dos instituciones y entidad que forman parte de este programa han destacado la implicado de FEDA con los emprendedores, han apostado por </w:t>
      </w:r>
      <w:r w:rsidR="00F35C1D">
        <w:rPr>
          <w:rFonts w:ascii="Tahoma" w:eastAsiaTheme="minorHAnsi" w:hAnsi="Tahoma" w:cs="Tahoma"/>
          <w:sz w:val="22"/>
          <w:szCs w:val="22"/>
          <w:lang w:val="es-ES" w:eastAsia="en-US"/>
        </w:rPr>
        <w:t xml:space="preserve">los que van a ser los </w:t>
      </w:r>
      <w:r>
        <w:rPr>
          <w:rFonts w:ascii="Tahoma" w:eastAsiaTheme="minorHAnsi" w:hAnsi="Tahoma" w:cs="Tahoma"/>
          <w:sz w:val="22"/>
          <w:szCs w:val="22"/>
          <w:lang w:val="es-ES" w:eastAsia="en-US"/>
        </w:rPr>
        <w:t>nuevos empresarios y han destacado la necesidad de acompañamiento que los mismos tienen en sus inicios.</w:t>
      </w:r>
    </w:p>
    <w:p w:rsidR="0077230C" w:rsidRPr="0077230C" w:rsidRDefault="0077230C" w:rsidP="00600951">
      <w:pPr>
        <w:spacing w:after="240"/>
        <w:rPr>
          <w:rFonts w:ascii="Tahoma" w:eastAsiaTheme="minorHAnsi" w:hAnsi="Tahoma" w:cs="Tahoma"/>
          <w:b/>
          <w:sz w:val="22"/>
          <w:szCs w:val="22"/>
          <w:lang w:val="es-ES" w:eastAsia="en-US"/>
        </w:rPr>
      </w:pPr>
      <w:r w:rsidRPr="0077230C">
        <w:rPr>
          <w:rFonts w:ascii="Tahoma" w:eastAsiaTheme="minorHAnsi" w:hAnsi="Tahoma" w:cs="Tahoma"/>
          <w:b/>
          <w:sz w:val="22"/>
          <w:szCs w:val="22"/>
          <w:lang w:val="es-ES" w:eastAsia="en-US"/>
        </w:rPr>
        <w:t>Programa trasversal y con “sabor a provincia”</w:t>
      </w:r>
    </w:p>
    <w:p w:rsidR="00F35C1D" w:rsidRPr="00F35C1D" w:rsidRDefault="00F35C1D" w:rsidP="00F35C1D">
      <w:pPr>
        <w:pStyle w:val="Textosinformato"/>
        <w:jc w:val="both"/>
        <w:rPr>
          <w:rFonts w:ascii="Tahoma" w:hAnsi="Tahoma" w:cs="Tahoma"/>
        </w:rPr>
      </w:pPr>
      <w:r w:rsidRPr="00F35C1D">
        <w:rPr>
          <w:rFonts w:ascii="Tahoma" w:hAnsi="Tahoma" w:cs="Tahoma"/>
        </w:rPr>
        <w:t>Santi</w:t>
      </w:r>
      <w:r>
        <w:rPr>
          <w:rFonts w:ascii="Tahoma" w:hAnsi="Tahoma" w:cs="Tahoma"/>
        </w:rPr>
        <w:t>ago</w:t>
      </w:r>
      <w:r w:rsidRPr="00F35C1D">
        <w:rPr>
          <w:rFonts w:ascii="Tahoma" w:hAnsi="Tahoma" w:cs="Tahoma"/>
        </w:rPr>
        <w:t xml:space="preserve"> Cabañero</w:t>
      </w:r>
      <w:r>
        <w:rPr>
          <w:rFonts w:ascii="Tahoma" w:hAnsi="Tahoma" w:cs="Tahoma"/>
        </w:rPr>
        <w:t>, presidente de la Diputación Provincial,</w:t>
      </w:r>
      <w:r w:rsidRPr="00F35C1D">
        <w:rPr>
          <w:rFonts w:ascii="Tahoma" w:hAnsi="Tahoma" w:cs="Tahoma"/>
        </w:rPr>
        <w:t xml:space="preserve"> ha elogiado que, además de ser un programa basado en la excelencia, se haya ‘destapado’ en estos diez años como un programa con un constante y creciente ‘sabor a provincia’; muy transversal, abierto a todos los sectores y sabiendo conjugar de forma perfecta la vanguardia con la puesta en valor de la tradición; y donde “el protagonismo de la mujer en el ámbito empresarial ha ido tomando su justa posición, desapareciendo de la invisibilidad y del anonimato”.</w:t>
      </w:r>
    </w:p>
    <w:p w:rsidR="00F35C1D" w:rsidRPr="00F35C1D" w:rsidRDefault="00F35C1D" w:rsidP="00F35C1D">
      <w:pPr>
        <w:pStyle w:val="Textosinformato"/>
        <w:jc w:val="both"/>
        <w:rPr>
          <w:rFonts w:ascii="Tahoma" w:hAnsi="Tahoma" w:cs="Tahoma"/>
        </w:rPr>
      </w:pPr>
    </w:p>
    <w:p w:rsidR="00F35C1D" w:rsidRDefault="00F35C1D" w:rsidP="00F35C1D">
      <w:pPr>
        <w:pStyle w:val="Textosinformato"/>
        <w:jc w:val="both"/>
        <w:rPr>
          <w:rFonts w:ascii="Tahoma" w:hAnsi="Tahoma" w:cs="Tahoma"/>
        </w:rPr>
      </w:pPr>
      <w:r w:rsidRPr="00F35C1D">
        <w:rPr>
          <w:rFonts w:ascii="Tahoma" w:hAnsi="Tahoma" w:cs="Tahoma"/>
        </w:rPr>
        <w:t>Por eso, tal y como ha recordado Cabañero, de cara a esta ‘edición redonda’, además de los 51.000 € que la Diputación aporta vía convenio, ha sido deseo expreso del presidente al frente del gobierno provincial patrocinar dos premios ‘extra’ de 3.000 € cada uno para proyectos impulsados por mujeres y que se arraiguen en núcleos poblacionales con menos de 5.000 habitantes. Por tanto, esta vez, en lugar de cuatro premios seguros (un primero, de 6.000 € y tres segundos, de 3.000€), habrá seis.</w:t>
      </w:r>
      <w:r>
        <w:rPr>
          <w:rFonts w:ascii="Tahoma" w:hAnsi="Tahoma" w:cs="Tahoma"/>
        </w:rPr>
        <w:t xml:space="preserve"> </w:t>
      </w:r>
    </w:p>
    <w:p w:rsidR="00F35C1D" w:rsidRDefault="00F35C1D" w:rsidP="00F35C1D">
      <w:pPr>
        <w:pStyle w:val="Textosinformato"/>
        <w:jc w:val="both"/>
        <w:rPr>
          <w:rFonts w:ascii="Tahoma" w:hAnsi="Tahoma" w:cs="Tahoma"/>
        </w:rPr>
      </w:pPr>
    </w:p>
    <w:p w:rsidR="00F35C1D" w:rsidRPr="00F35C1D" w:rsidRDefault="00F35C1D" w:rsidP="00F35C1D">
      <w:pPr>
        <w:pStyle w:val="Textosinformato"/>
        <w:jc w:val="both"/>
        <w:rPr>
          <w:rFonts w:ascii="Tahoma" w:hAnsi="Tahoma" w:cs="Tahoma"/>
        </w:rPr>
      </w:pPr>
      <w:r>
        <w:rPr>
          <w:rFonts w:ascii="Tahoma" w:hAnsi="Tahoma" w:cs="Tahoma"/>
        </w:rPr>
        <w:t>Y queda pendiente la confirmación del Ayuntamiento de Hellín aportando otro premio extraordinario en el caso de que el ganador o ganadora sea del municipio.</w:t>
      </w:r>
    </w:p>
    <w:p w:rsidR="00F35C1D" w:rsidRPr="00F35C1D" w:rsidRDefault="00F35C1D" w:rsidP="00F35C1D">
      <w:pPr>
        <w:pStyle w:val="Textosinformato"/>
        <w:jc w:val="both"/>
        <w:rPr>
          <w:rFonts w:ascii="Tahoma" w:hAnsi="Tahoma" w:cs="Tahoma"/>
        </w:rPr>
      </w:pPr>
    </w:p>
    <w:p w:rsidR="00F35C1D" w:rsidRPr="00F35C1D" w:rsidRDefault="00F35C1D" w:rsidP="00F35C1D">
      <w:pPr>
        <w:pStyle w:val="Textosinformato"/>
        <w:jc w:val="both"/>
        <w:rPr>
          <w:rFonts w:ascii="Tahoma" w:hAnsi="Tahoma" w:cs="Tahoma"/>
        </w:rPr>
      </w:pPr>
      <w:r w:rsidRPr="00F35C1D">
        <w:rPr>
          <w:rFonts w:ascii="Tahoma" w:hAnsi="Tahoma" w:cs="Tahoma"/>
        </w:rPr>
        <w:t>“Si nuestros pueblos están llenos de potencialidades de negocio, también lo están de mujeres capaces de liderarlos como nadie más podría hacerlo porque (y ahí están los datos de prevalencia de empresas), ‘mujer y emprendimiento es, cada vez más, un tándem que garantiza grandes resultados” ha subrayado Cabañero.</w:t>
      </w:r>
    </w:p>
    <w:p w:rsidR="00F35C1D" w:rsidRPr="00F35C1D" w:rsidRDefault="00F35C1D" w:rsidP="00F35C1D">
      <w:pPr>
        <w:pStyle w:val="Textosinformato"/>
        <w:jc w:val="both"/>
        <w:rPr>
          <w:rFonts w:ascii="Tahoma" w:hAnsi="Tahoma" w:cs="Tahoma"/>
        </w:rPr>
      </w:pPr>
    </w:p>
    <w:p w:rsidR="00600951" w:rsidRDefault="00600951" w:rsidP="00600951">
      <w:pPr>
        <w:pStyle w:val="Textosinformato"/>
        <w:jc w:val="both"/>
        <w:rPr>
          <w:rFonts w:ascii="Tahoma" w:hAnsi="Tahoma" w:cs="Tahoma"/>
        </w:rPr>
      </w:pPr>
      <w:r>
        <w:rPr>
          <w:rFonts w:ascii="Tahoma" w:hAnsi="Tahoma" w:cs="Tahoma"/>
        </w:rPr>
        <w:t xml:space="preserve">Agradeciendo a Artemio Pérez el liderazgo de FEDA en este Programa, </w:t>
      </w:r>
      <w:r w:rsidR="00F35C1D">
        <w:rPr>
          <w:rFonts w:ascii="Tahoma" w:hAnsi="Tahoma" w:cs="Tahoma"/>
        </w:rPr>
        <w:t>la calidad del mismo y el equipo técnico que lo lleva a cabo.</w:t>
      </w:r>
    </w:p>
    <w:p w:rsidR="0037079B" w:rsidRDefault="0037079B" w:rsidP="00600951">
      <w:pPr>
        <w:pStyle w:val="Textosinformato"/>
        <w:jc w:val="both"/>
        <w:rPr>
          <w:rFonts w:ascii="Tahoma" w:hAnsi="Tahoma" w:cs="Tahoma"/>
        </w:rPr>
      </w:pPr>
    </w:p>
    <w:p w:rsidR="0037079B" w:rsidRPr="0037079B" w:rsidRDefault="0037079B" w:rsidP="00600951">
      <w:pPr>
        <w:pStyle w:val="Textosinformato"/>
        <w:jc w:val="both"/>
        <w:rPr>
          <w:rFonts w:ascii="Tahoma" w:hAnsi="Tahoma" w:cs="Tahoma"/>
          <w:b/>
        </w:rPr>
      </w:pPr>
      <w:r w:rsidRPr="0037079B">
        <w:rPr>
          <w:rFonts w:ascii="Tahoma" w:hAnsi="Tahoma" w:cs="Tahoma"/>
          <w:b/>
        </w:rPr>
        <w:t>Espíritu emprendedor</w:t>
      </w:r>
    </w:p>
    <w:p w:rsidR="0037079B" w:rsidRDefault="0037079B" w:rsidP="00600951">
      <w:pPr>
        <w:pStyle w:val="Textosinformato"/>
        <w:jc w:val="both"/>
        <w:rPr>
          <w:rFonts w:ascii="Tahoma" w:hAnsi="Tahoma" w:cs="Tahoma"/>
        </w:rPr>
      </w:pPr>
    </w:p>
    <w:p w:rsidR="0037079B" w:rsidRDefault="0037079B" w:rsidP="0037079B">
      <w:pPr>
        <w:pStyle w:val="Textosinformato"/>
        <w:jc w:val="both"/>
        <w:rPr>
          <w:rFonts w:ascii="Tahoma" w:hAnsi="Tahoma" w:cs="Tahoma"/>
        </w:rPr>
      </w:pPr>
      <w:r w:rsidRPr="0037079B">
        <w:rPr>
          <w:rFonts w:ascii="Tahoma" w:hAnsi="Tahoma" w:cs="Tahoma"/>
        </w:rPr>
        <w:t>El alcalde, Emilio Sáez, ha constatado que, si bien son “tiempos complicados” para desarrollar proyectos empresariales, es ahora “en épocas difíciles, cuando el espíritu emprendedor debe surgir con más f</w:t>
      </w:r>
      <w:r>
        <w:rPr>
          <w:rFonts w:ascii="Tahoma" w:hAnsi="Tahoma" w:cs="Tahoma"/>
        </w:rPr>
        <w:t>uerza y buscando oportunidades”, añadiendo que “e</w:t>
      </w:r>
      <w:r w:rsidRPr="0037079B">
        <w:rPr>
          <w:rFonts w:ascii="Tahoma" w:hAnsi="Tahoma" w:cs="Tahoma"/>
        </w:rPr>
        <w:t>l Ayuntamiento de Albacete está para echar una mano, porque queremos que ese espíritu emprendedor traiga riqueza a esta ciudad, por eso colaboramos con SHERPA”, ha recalcado Emilio Sáez, que ha calificado de “ilusionante” este programa. “Sé lo que es emprender, -ha añadido-, y es cierto que el camino no es sencillo, como no lo ha sido para los cerca de 300 participantes que hasta la fecha han tomado parte del mismo”.</w:t>
      </w:r>
    </w:p>
    <w:p w:rsidR="0037079B" w:rsidRPr="0037079B" w:rsidRDefault="0037079B" w:rsidP="0037079B">
      <w:pPr>
        <w:pStyle w:val="Textosinformato"/>
        <w:jc w:val="both"/>
        <w:rPr>
          <w:rFonts w:ascii="Tahoma" w:hAnsi="Tahoma" w:cs="Tahoma"/>
        </w:rPr>
      </w:pPr>
    </w:p>
    <w:p w:rsidR="0037079B" w:rsidRDefault="0037079B" w:rsidP="0037079B">
      <w:pPr>
        <w:pStyle w:val="Textosinformato"/>
        <w:jc w:val="both"/>
        <w:rPr>
          <w:rFonts w:ascii="Tahoma" w:hAnsi="Tahoma" w:cs="Tahoma"/>
        </w:rPr>
      </w:pPr>
      <w:r w:rsidRPr="0037079B">
        <w:rPr>
          <w:rFonts w:ascii="Tahoma" w:hAnsi="Tahoma" w:cs="Tahoma"/>
        </w:rPr>
        <w:t>Esta colaboración con S</w:t>
      </w:r>
      <w:r>
        <w:rPr>
          <w:rFonts w:ascii="Tahoma" w:hAnsi="Tahoma" w:cs="Tahoma"/>
        </w:rPr>
        <w:t>herpa</w:t>
      </w:r>
      <w:r w:rsidRPr="0037079B">
        <w:rPr>
          <w:rFonts w:ascii="Tahoma" w:hAnsi="Tahoma" w:cs="Tahoma"/>
        </w:rPr>
        <w:t xml:space="preserve"> es solo una de las acciones que el Ayuntamiento de Albacete ofrece para estimular la creación de empresas. Así, Emilio Sáez ha destacado que en estos momentos el Ayuntamiento de Albacete, a través de las Concejalías de Emprendimiento y de Formación y Empleo, mantiene abiertas tres convocatorias de apoyo empresarial. </w:t>
      </w:r>
    </w:p>
    <w:p w:rsidR="0037079B" w:rsidRDefault="0037079B" w:rsidP="0037079B">
      <w:pPr>
        <w:pStyle w:val="Textosinformato"/>
        <w:jc w:val="both"/>
        <w:rPr>
          <w:rFonts w:ascii="Tahoma" w:hAnsi="Tahoma" w:cs="Tahoma"/>
        </w:rPr>
      </w:pPr>
    </w:p>
    <w:p w:rsidR="0037079B" w:rsidRDefault="0037079B" w:rsidP="0037079B">
      <w:pPr>
        <w:pStyle w:val="Textosinformato"/>
        <w:jc w:val="both"/>
        <w:rPr>
          <w:rFonts w:ascii="Tahoma" w:hAnsi="Tahoma" w:cs="Tahoma"/>
        </w:rPr>
      </w:pPr>
      <w:bookmarkStart w:id="0" w:name="_GoBack"/>
      <w:bookmarkEnd w:id="0"/>
    </w:p>
    <w:p w:rsidR="0037079B" w:rsidRDefault="0037079B" w:rsidP="0037079B">
      <w:pPr>
        <w:pStyle w:val="Textosinformato"/>
        <w:jc w:val="both"/>
        <w:rPr>
          <w:rFonts w:ascii="Tahoma" w:hAnsi="Tahoma" w:cs="Tahoma"/>
        </w:rPr>
      </w:pPr>
    </w:p>
    <w:p w:rsidR="00F35C1D" w:rsidRDefault="0037079B" w:rsidP="00600951">
      <w:pPr>
        <w:pStyle w:val="Textosinformato"/>
        <w:jc w:val="both"/>
        <w:rPr>
          <w:rFonts w:ascii="Tahoma" w:hAnsi="Tahoma" w:cs="Tahoma"/>
        </w:rPr>
      </w:pPr>
      <w:r w:rsidRPr="0037079B">
        <w:rPr>
          <w:rFonts w:ascii="Tahoma" w:hAnsi="Tahoma" w:cs="Tahoma"/>
        </w:rPr>
        <w:t>Por un lado, las microempresas que se constituyeron en 2021 y que buscaron asesoramiento en el Servicio de Autoempleo, pueden optar a la convocatoria de ayudas de 100.000 euros dirigida a apoyar la creación empresarial; por otro lado, está también abierta la convocatoria de subvenciones para apoyar la contratación de personas en situación de desempleo y hay una tercera línea de becas para personas jóvenes con titulación.</w:t>
      </w:r>
    </w:p>
    <w:p w:rsidR="00600951" w:rsidRDefault="00600951" w:rsidP="00600951">
      <w:pPr>
        <w:pStyle w:val="Textosinformato"/>
        <w:jc w:val="both"/>
        <w:rPr>
          <w:rFonts w:ascii="Tahoma" w:hAnsi="Tahoma" w:cs="Tahoma"/>
          <w:szCs w:val="22"/>
        </w:rPr>
      </w:pPr>
    </w:p>
    <w:p w:rsidR="00600951" w:rsidRDefault="00600951" w:rsidP="00600951">
      <w:pPr>
        <w:pStyle w:val="Prrafodelista"/>
        <w:tabs>
          <w:tab w:val="left" w:pos="3730"/>
        </w:tabs>
        <w:spacing w:after="160" w:line="240" w:lineRule="auto"/>
        <w:ind w:left="0"/>
        <w:contextualSpacing/>
        <w:jc w:val="both"/>
        <w:rPr>
          <w:rFonts w:ascii="Tahoma" w:hAnsi="Tahoma" w:cs="Tahoma"/>
        </w:rPr>
      </w:pPr>
      <w:r>
        <w:rPr>
          <w:rFonts w:ascii="Tahoma" w:hAnsi="Tahoma" w:cs="Tahoma"/>
        </w:rPr>
        <w:t xml:space="preserve">Por su parte, </w:t>
      </w:r>
      <w:r>
        <w:rPr>
          <w:rFonts w:ascii="Tahoma" w:hAnsi="Tahoma" w:cs="Tahoma"/>
          <w:bCs/>
        </w:rPr>
        <w:t xml:space="preserve">director del centro banca de cliente de </w:t>
      </w:r>
      <w:r>
        <w:rPr>
          <w:rFonts w:ascii="Tahoma" w:hAnsi="Tahoma" w:cs="Tahoma"/>
        </w:rPr>
        <w:t>BBVA en Albacete, Fernando Jimeno, ha puesto la experiencia de la entidad al servicio de los emprendedores, resaltando la satisfacción por ser partícipe de este programa, que tienen los dos pilares fundamentales de un mundo globalizado como el actual: formación e información, con herramientas que hacen que un proyecto sea competitivo.</w:t>
      </w:r>
      <w:r w:rsidR="0077230C">
        <w:rPr>
          <w:rFonts w:ascii="Tahoma" w:hAnsi="Tahoma" w:cs="Tahoma"/>
        </w:rPr>
        <w:t xml:space="preserve"> “Y cumple con nuestra objetivo, acompañar a las pymes”.</w:t>
      </w:r>
    </w:p>
    <w:p w:rsidR="0077230C" w:rsidRDefault="0077230C" w:rsidP="00600951">
      <w:pPr>
        <w:pStyle w:val="Prrafodelista"/>
        <w:tabs>
          <w:tab w:val="left" w:pos="3730"/>
        </w:tabs>
        <w:spacing w:after="160" w:line="240" w:lineRule="auto"/>
        <w:ind w:left="0"/>
        <w:contextualSpacing/>
        <w:jc w:val="both"/>
        <w:rPr>
          <w:rFonts w:ascii="Tahoma" w:hAnsi="Tahoma" w:cs="Tahoma"/>
        </w:rPr>
      </w:pPr>
    </w:p>
    <w:p w:rsidR="004D58FE" w:rsidRPr="004D58FE" w:rsidRDefault="004D58FE" w:rsidP="00600951">
      <w:pPr>
        <w:pStyle w:val="Prrafodelista"/>
        <w:tabs>
          <w:tab w:val="left" w:pos="3730"/>
        </w:tabs>
        <w:spacing w:after="160" w:line="240" w:lineRule="auto"/>
        <w:ind w:left="0"/>
        <w:contextualSpacing/>
        <w:jc w:val="both"/>
        <w:rPr>
          <w:rFonts w:ascii="Tahoma" w:hAnsi="Tahoma" w:cs="Tahoma"/>
          <w:b/>
        </w:rPr>
      </w:pPr>
      <w:r w:rsidRPr="004D58FE">
        <w:rPr>
          <w:rFonts w:ascii="Tahoma" w:hAnsi="Tahoma" w:cs="Tahoma"/>
          <w:b/>
        </w:rPr>
        <w:t>295 emprendedores y 185.000 euros en premios</w:t>
      </w:r>
    </w:p>
    <w:p w:rsidR="0077230C" w:rsidRDefault="004D58FE" w:rsidP="0077230C">
      <w:pPr>
        <w:spacing w:after="240"/>
        <w:rPr>
          <w:rFonts w:ascii="Tahoma" w:eastAsiaTheme="minorHAnsi" w:hAnsi="Tahoma" w:cs="Tahoma"/>
          <w:sz w:val="22"/>
          <w:szCs w:val="22"/>
          <w:lang w:val="es-ES" w:eastAsia="en-US"/>
        </w:rPr>
      </w:pPr>
      <w:r w:rsidRPr="004D58FE">
        <w:rPr>
          <w:rFonts w:ascii="Tahoma" w:eastAsiaTheme="minorHAnsi" w:hAnsi="Tahoma" w:cs="Tahoma"/>
          <w:sz w:val="22"/>
          <w:szCs w:val="22"/>
          <w:lang w:val="es-ES" w:eastAsia="en-US"/>
        </w:rPr>
        <w:t xml:space="preserve">Durante la celebración de las nueve ediciones del Programa Sherpa desde su comienzo en el año 2013 hasta la actualidad, se ha prestado asesoramiento y apoyo a través de formación y consultorías personalizadas a un total de </w:t>
      </w:r>
      <w:r w:rsidRPr="004D58FE">
        <w:rPr>
          <w:rFonts w:ascii="Tahoma" w:eastAsiaTheme="minorHAnsi" w:hAnsi="Tahoma" w:cs="Tahoma"/>
          <w:b/>
          <w:bCs/>
          <w:sz w:val="22"/>
          <w:szCs w:val="22"/>
          <w:lang w:val="es-ES" w:eastAsia="en-US"/>
        </w:rPr>
        <w:t>295 emprendedores</w:t>
      </w:r>
      <w:r w:rsidRPr="004D58FE">
        <w:rPr>
          <w:rFonts w:ascii="Tahoma" w:eastAsiaTheme="minorHAnsi" w:hAnsi="Tahoma" w:cs="Tahoma"/>
          <w:sz w:val="22"/>
          <w:szCs w:val="22"/>
          <w:lang w:val="es-ES" w:eastAsia="en-US"/>
        </w:rPr>
        <w:t xml:space="preserve"> de Albacete y provincia que han iniciado un nuevo proyecto de negocio. El Programa Sherpa ha otorgado a los emprendedores ganadores para apoyar su desarrollo empresarial, sumando un total de </w:t>
      </w:r>
      <w:r w:rsidRPr="004D58FE">
        <w:rPr>
          <w:rFonts w:ascii="Tahoma" w:eastAsiaTheme="minorHAnsi" w:hAnsi="Tahoma" w:cs="Tahoma"/>
          <w:b/>
          <w:bCs/>
          <w:sz w:val="22"/>
          <w:szCs w:val="22"/>
          <w:lang w:val="es-ES" w:eastAsia="en-US"/>
        </w:rPr>
        <w:t>185.000 €.</w:t>
      </w:r>
    </w:p>
    <w:p w:rsidR="004D58FE" w:rsidRDefault="004D58FE" w:rsidP="004D58FE">
      <w:pPr>
        <w:autoSpaceDE w:val="0"/>
        <w:autoSpaceDN w:val="0"/>
        <w:spacing w:after="240"/>
        <w:rPr>
          <w:rFonts w:ascii="Tahoma" w:eastAsiaTheme="minorHAnsi" w:hAnsi="Tahoma" w:cs="Tahoma"/>
          <w:sz w:val="22"/>
          <w:szCs w:val="22"/>
          <w:lang w:val="es-ES" w:eastAsia="en-US"/>
        </w:rPr>
      </w:pPr>
      <w:r>
        <w:rPr>
          <w:rFonts w:ascii="Tahoma" w:eastAsiaTheme="minorHAnsi" w:hAnsi="Tahoma" w:cs="Tahoma"/>
          <w:sz w:val="22"/>
          <w:szCs w:val="22"/>
          <w:lang w:val="es-ES" w:eastAsia="en-US"/>
        </w:rPr>
        <w:t xml:space="preserve">Los </w:t>
      </w:r>
      <w:r>
        <w:rPr>
          <w:rFonts w:ascii="Tahoma" w:eastAsiaTheme="minorHAnsi" w:hAnsi="Tahoma" w:cs="Tahoma"/>
          <w:b/>
          <w:bCs/>
          <w:sz w:val="22"/>
          <w:szCs w:val="22"/>
          <w:lang w:val="es-ES" w:eastAsia="en-US"/>
        </w:rPr>
        <w:t>talleres de formación</w:t>
      </w:r>
      <w:r>
        <w:rPr>
          <w:rFonts w:ascii="Tahoma" w:eastAsiaTheme="minorHAnsi" w:hAnsi="Tahoma" w:cs="Tahoma"/>
          <w:sz w:val="22"/>
          <w:szCs w:val="22"/>
          <w:lang w:val="es-ES" w:eastAsia="en-US"/>
        </w:rPr>
        <w:t xml:space="preserve"> son impartidos por un equipo de profesionales con amplia experiencia en docencia, asesoramiento y consultoría, en cada una de las áreas de la gestión empresarial, y con un enfoque eminentemente práctico.</w:t>
      </w:r>
    </w:p>
    <w:p w:rsidR="004D58FE" w:rsidRPr="004D58FE" w:rsidRDefault="004D58FE" w:rsidP="0077230C">
      <w:pPr>
        <w:autoSpaceDE w:val="0"/>
        <w:autoSpaceDN w:val="0"/>
        <w:spacing w:after="240"/>
        <w:rPr>
          <w:rFonts w:ascii="Tahoma" w:eastAsiaTheme="minorHAnsi" w:hAnsi="Tahoma" w:cs="Tahoma"/>
          <w:sz w:val="22"/>
          <w:szCs w:val="22"/>
          <w:lang w:val="es-ES" w:eastAsia="en-US"/>
        </w:rPr>
      </w:pPr>
      <w:r>
        <w:rPr>
          <w:rFonts w:ascii="Tahoma" w:eastAsiaTheme="minorHAnsi" w:hAnsi="Tahoma" w:cs="Tahoma"/>
          <w:sz w:val="22"/>
          <w:szCs w:val="22"/>
          <w:lang w:val="es-ES" w:eastAsia="en-US"/>
        </w:rPr>
        <w:t xml:space="preserve">En cuanto a las </w:t>
      </w:r>
      <w:r>
        <w:rPr>
          <w:rFonts w:ascii="Tahoma" w:eastAsiaTheme="minorHAnsi" w:hAnsi="Tahoma" w:cs="Tahoma"/>
          <w:b/>
          <w:bCs/>
          <w:sz w:val="22"/>
          <w:szCs w:val="22"/>
          <w:lang w:val="es-ES" w:eastAsia="en-US"/>
        </w:rPr>
        <w:t>consultorías</w:t>
      </w:r>
      <w:r>
        <w:rPr>
          <w:rFonts w:ascii="Tahoma" w:eastAsiaTheme="minorHAnsi" w:hAnsi="Tahoma" w:cs="Tahoma"/>
          <w:sz w:val="22"/>
          <w:szCs w:val="22"/>
          <w:lang w:val="es-ES" w:eastAsia="en-US"/>
        </w:rPr>
        <w:t xml:space="preserve"> personalizadas son a cargo de consultores de prestigio y referencia a nivel nacional, realizadas a cada emprendedor con su proyecto empresarial.</w:t>
      </w:r>
    </w:p>
    <w:p w:rsidR="004D58FE" w:rsidRDefault="004D58FE" w:rsidP="0077230C">
      <w:pPr>
        <w:spacing w:after="240"/>
        <w:rPr>
          <w:rFonts w:ascii="Tahoma" w:eastAsiaTheme="minorHAnsi" w:hAnsi="Tahoma" w:cs="Tahoma"/>
          <w:sz w:val="22"/>
          <w:szCs w:val="22"/>
          <w:lang w:val="es-ES"/>
        </w:rPr>
      </w:pPr>
      <w:r w:rsidRPr="004D58FE">
        <w:rPr>
          <w:rFonts w:ascii="Tahoma" w:eastAsiaTheme="minorHAnsi" w:hAnsi="Tahoma" w:cs="Tahoma"/>
          <w:sz w:val="22"/>
          <w:szCs w:val="22"/>
          <w:lang w:val="es-ES"/>
        </w:rPr>
        <w:t>La valoración de los emprendedores que han contestado a la encuesta de su participación en el Programa en las nueve</w:t>
      </w:r>
      <w:r>
        <w:rPr>
          <w:rFonts w:ascii="Tahoma" w:eastAsiaTheme="minorHAnsi" w:hAnsi="Tahoma" w:cs="Tahoma"/>
          <w:sz w:val="22"/>
          <w:szCs w:val="22"/>
          <w:lang w:val="es-ES"/>
        </w:rPr>
        <w:t xml:space="preserve"> ediciones que se han celebrado es de un 8,9</w:t>
      </w:r>
      <w:r w:rsidR="0077230C">
        <w:rPr>
          <w:rFonts w:ascii="Tahoma" w:eastAsiaTheme="minorHAnsi" w:hAnsi="Tahoma" w:cs="Tahoma"/>
          <w:sz w:val="22"/>
          <w:szCs w:val="22"/>
          <w:lang w:val="es-ES"/>
        </w:rPr>
        <w:t xml:space="preserve"> y los </w:t>
      </w:r>
      <w:r w:rsidRPr="004D58FE">
        <w:rPr>
          <w:rFonts w:ascii="Tahoma" w:eastAsiaTheme="minorHAnsi" w:hAnsi="Tahoma" w:cs="Tahoma"/>
          <w:sz w:val="22"/>
          <w:szCs w:val="22"/>
          <w:lang w:val="es-ES"/>
        </w:rPr>
        <w:t xml:space="preserve">proyectos emprendedores del Sherpa tienen una supervivencia del </w:t>
      </w:r>
      <w:r w:rsidRPr="004D58FE">
        <w:rPr>
          <w:rFonts w:ascii="Tahoma" w:eastAsiaTheme="minorHAnsi" w:hAnsi="Tahoma" w:cs="Tahoma"/>
          <w:b/>
          <w:bCs/>
          <w:sz w:val="22"/>
          <w:szCs w:val="22"/>
          <w:lang w:val="es-ES"/>
        </w:rPr>
        <w:t>72 %</w:t>
      </w:r>
      <w:r w:rsidRPr="004D58FE">
        <w:rPr>
          <w:rFonts w:ascii="Tahoma" w:eastAsiaTheme="minorHAnsi" w:hAnsi="Tahoma" w:cs="Tahoma"/>
          <w:sz w:val="22"/>
          <w:szCs w:val="22"/>
          <w:lang w:val="es-ES"/>
        </w:rPr>
        <w:t xml:space="preserve"> durante el año siguiente a su paso por el mismo.</w:t>
      </w:r>
    </w:p>
    <w:p w:rsidR="004D58FE" w:rsidRDefault="0077230C" w:rsidP="0037079B">
      <w:pPr>
        <w:spacing w:after="240"/>
        <w:rPr>
          <w:rFonts w:ascii="Tahoma" w:hAnsi="Tahoma" w:cs="Tahoma"/>
        </w:rPr>
      </w:pPr>
      <w:r>
        <w:rPr>
          <w:rFonts w:ascii="Tahoma" w:eastAsiaTheme="minorHAnsi" w:hAnsi="Tahoma" w:cs="Tahoma"/>
          <w:sz w:val="22"/>
          <w:szCs w:val="22"/>
          <w:lang w:val="es-ES"/>
        </w:rPr>
        <w:t xml:space="preserve">El presidente de FEDA terminó la presentación mostrando confianza en que en esta edición </w:t>
      </w:r>
      <w:r w:rsidR="004D58FE" w:rsidRPr="004D58FE">
        <w:rPr>
          <w:rFonts w:ascii="Tahoma" w:eastAsiaTheme="minorHAnsi" w:hAnsi="Tahoma" w:cs="Tahoma"/>
          <w:sz w:val="22"/>
          <w:szCs w:val="22"/>
          <w:lang w:val="es-ES"/>
        </w:rPr>
        <w:t xml:space="preserve">los emprendedores sean </w:t>
      </w:r>
      <w:r>
        <w:rPr>
          <w:rFonts w:ascii="Tahoma" w:eastAsiaTheme="minorHAnsi" w:hAnsi="Tahoma" w:cs="Tahoma"/>
          <w:sz w:val="22"/>
          <w:szCs w:val="22"/>
          <w:lang w:val="es-ES"/>
        </w:rPr>
        <w:t xml:space="preserve">también </w:t>
      </w:r>
      <w:r w:rsidR="004D58FE" w:rsidRPr="004D58FE">
        <w:rPr>
          <w:rFonts w:ascii="Tahoma" w:eastAsiaTheme="minorHAnsi" w:hAnsi="Tahoma" w:cs="Tahoma"/>
          <w:sz w:val="22"/>
          <w:szCs w:val="22"/>
          <w:lang w:val="es-ES"/>
        </w:rPr>
        <w:t xml:space="preserve">receptivos con este programa, del que creo es una oportunidad para ellos. </w:t>
      </w:r>
      <w:r>
        <w:rPr>
          <w:rFonts w:ascii="Tahoma" w:eastAsiaTheme="minorHAnsi" w:hAnsi="Tahoma" w:cs="Tahoma"/>
          <w:sz w:val="22"/>
          <w:szCs w:val="22"/>
          <w:lang w:val="es-ES"/>
        </w:rPr>
        <w:t>“</w:t>
      </w:r>
      <w:r w:rsidR="004D58FE" w:rsidRPr="004D58FE">
        <w:rPr>
          <w:rFonts w:ascii="Tahoma" w:eastAsiaTheme="minorHAnsi" w:hAnsi="Tahoma" w:cs="Tahoma"/>
          <w:sz w:val="22"/>
          <w:szCs w:val="22"/>
          <w:lang w:val="es-ES"/>
        </w:rPr>
        <w:t>Animo a todos y todas a que presenten su proyecto para poder participa</w:t>
      </w:r>
      <w:r>
        <w:rPr>
          <w:rFonts w:ascii="Tahoma" w:eastAsiaTheme="minorHAnsi" w:hAnsi="Tahoma" w:cs="Tahoma"/>
          <w:sz w:val="22"/>
          <w:szCs w:val="22"/>
          <w:lang w:val="es-ES"/>
        </w:rPr>
        <w:t>r. 25 serán los elegidos”, ha concluido.</w:t>
      </w:r>
    </w:p>
    <w:sectPr w:rsidR="004D58FE" w:rsidSect="00237893">
      <w:headerReference w:type="default" r:id="rId14"/>
      <w:footerReference w:type="even" r:id="rId15"/>
      <w:footerReference w:type="default" r:id="rId16"/>
      <w:pgSz w:w="11906" w:h="16838"/>
      <w:pgMar w:top="1418" w:right="849"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9B" w:rsidRDefault="00CA619B">
      <w:r>
        <w:separator/>
      </w:r>
    </w:p>
  </w:endnote>
  <w:endnote w:type="continuationSeparator" w:id="0">
    <w:p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T">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altName w:val="Georgia"/>
    <w:charset w:val="00"/>
    <w:family w:val="roman"/>
    <w:pitch w:val="variable"/>
    <w:sig w:usb0="00000003" w:usb1="00000000" w:usb2="00000000" w:usb3="00000000" w:csb0="00000001" w:csb1="00000000"/>
  </w:font>
  <w:font w:name="Liberation Serif">
    <w:altName w:val="Times New Roman"/>
    <w:charset w:val="00"/>
    <w:family w:val="roman"/>
    <w:pitch w:val="variable"/>
  </w:font>
  <w:font w:name="Droid Sans">
    <w:charset w:val="00"/>
    <w:family w:val="auto"/>
    <w:pitch w:val="variable"/>
  </w:font>
  <w:font w:name="FreeSans">
    <w:altName w:val="Arial"/>
    <w:charset w:val="00"/>
    <w:family w:val="swiss"/>
    <w:pitch w:val="default"/>
  </w:font>
  <w:font w:name="Noto Sans CJK SC Regular">
    <w:charset w:val="0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rsidR="00A90926" w:rsidRDefault="00A90926">
    <w:pPr>
      <w:pStyle w:val="Piedepgina"/>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37079B">
      <w:rPr>
        <w:rStyle w:val="Nmerodepgina"/>
        <w:noProof/>
        <w:sz w:val="11"/>
        <w:szCs w:val="11"/>
      </w:rPr>
      <w:t>3</w:t>
    </w:r>
    <w:r>
      <w:rPr>
        <w:rStyle w:val="Nmerodepgina"/>
        <w:sz w:val="11"/>
        <w:szCs w:val="11"/>
      </w:rPr>
      <w:fldChar w:fldCharType="end"/>
    </w:r>
  </w:p>
  <w:p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simplePos x="0" y="0"/>
          <wp:positionH relativeFrom="column">
            <wp:posOffset>1067435</wp:posOffset>
          </wp:positionH>
          <wp:positionV relativeFrom="paragraph">
            <wp:posOffset>-66675</wp:posOffset>
          </wp:positionV>
          <wp:extent cx="228600" cy="228600"/>
          <wp:effectExtent l="0" t="0" r="0" b="0"/>
          <wp:wrapSquare wrapText="bothSides"/>
          <wp:docPr id="11" name="Imagen 11"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-812165</wp:posOffset>
          </wp:positionH>
          <wp:positionV relativeFrom="paragraph">
            <wp:posOffset>-95250</wp:posOffset>
          </wp:positionV>
          <wp:extent cx="228600" cy="228600"/>
          <wp:effectExtent l="0" t="0" r="0" b="0"/>
          <wp:wrapSquare wrapText="bothSides"/>
          <wp:docPr id="12" name="Imagen 12"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rsidR="00A90926" w:rsidRPr="009B267A" w:rsidRDefault="0037079B" w:rsidP="009B267A">
                          <w:pPr>
                            <w:rPr>
                              <w:rFonts w:cs="Arial"/>
                              <w:color w:val="0000FF"/>
                              <w:sz w:val="20"/>
                              <w:u w:val="single"/>
                              <w:lang w:val="es-ES"/>
                            </w:rPr>
                          </w:pPr>
                          <w:hyperlink r:id="rId3"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37079B"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simplePos x="0" y="0"/>
          <wp:positionH relativeFrom="column">
            <wp:posOffset>1067435</wp:posOffset>
          </wp:positionH>
          <wp:positionV relativeFrom="paragraph">
            <wp:posOffset>132080</wp:posOffset>
          </wp:positionV>
          <wp:extent cx="228600" cy="228600"/>
          <wp:effectExtent l="0" t="0" r="0" b="0"/>
          <wp:wrapSquare wrapText="bothSides"/>
          <wp:docPr id="13" name="Imagen 13"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132080</wp:posOffset>
          </wp:positionV>
          <wp:extent cx="228600" cy="228600"/>
          <wp:effectExtent l="0" t="0" r="0" b="0"/>
          <wp:wrapSquare wrapText="bothSides"/>
          <wp:docPr id="14" name="Imagen 14"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rsidR="00A90926" w:rsidRPr="00C00842" w:rsidRDefault="0037079B"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37079B"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rsidR="00A90926" w:rsidRPr="00C00842" w:rsidRDefault="0037079B"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37079B"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9B" w:rsidRDefault="00CA619B">
      <w:r>
        <w:separator/>
      </w:r>
    </w:p>
  </w:footnote>
  <w:footnote w:type="continuationSeparator" w:id="0">
    <w:p w:rsidR="00CA619B" w:rsidRDefault="00C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10" name="Imagen 10"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5955F6E"/>
    <w:multiLevelType w:val="hybridMultilevel"/>
    <w:tmpl w:val="8F16C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3A3533"/>
    <w:multiLevelType w:val="hybridMultilevel"/>
    <w:tmpl w:val="3448FD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0F670C80"/>
    <w:multiLevelType w:val="hybridMultilevel"/>
    <w:tmpl w:val="7662F45A"/>
    <w:lvl w:ilvl="0" w:tplc="87DC8C10">
      <w:numFmt w:val="bullet"/>
      <w:lvlText w:val="•"/>
      <w:lvlJc w:val="left"/>
      <w:pPr>
        <w:ind w:left="1430" w:hanging="71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0332E9B"/>
    <w:multiLevelType w:val="hybridMultilevel"/>
    <w:tmpl w:val="39640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D36E43"/>
    <w:multiLevelType w:val="hybridMultilevel"/>
    <w:tmpl w:val="4260CDA8"/>
    <w:lvl w:ilvl="0" w:tplc="3BB4BBD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2500A2"/>
    <w:multiLevelType w:val="multilevel"/>
    <w:tmpl w:val="C9FEA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827457"/>
    <w:multiLevelType w:val="hybridMultilevel"/>
    <w:tmpl w:val="D15C4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C73013"/>
    <w:multiLevelType w:val="hybridMultilevel"/>
    <w:tmpl w:val="071C294A"/>
    <w:lvl w:ilvl="0" w:tplc="4F9EDC10">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Times New Roman"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Times New Roman"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Times New Roman"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D4B5571"/>
    <w:multiLevelType w:val="hybridMultilevel"/>
    <w:tmpl w:val="21263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B70C59"/>
    <w:multiLevelType w:val="hybridMultilevel"/>
    <w:tmpl w:val="9BBABF0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7" w15:restartNumberingAfterBreak="0">
    <w:nsid w:val="3BFD18AB"/>
    <w:multiLevelType w:val="hybridMultilevel"/>
    <w:tmpl w:val="1F9C01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2FC7245"/>
    <w:multiLevelType w:val="hybridMultilevel"/>
    <w:tmpl w:val="04BE6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001E06"/>
    <w:multiLevelType w:val="multilevel"/>
    <w:tmpl w:val="0BB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9B13BE"/>
    <w:multiLevelType w:val="hybridMultilevel"/>
    <w:tmpl w:val="371A3C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C4B1CBE"/>
    <w:multiLevelType w:val="hybridMultilevel"/>
    <w:tmpl w:val="E6CEE976"/>
    <w:lvl w:ilvl="0" w:tplc="571EB6AA">
      <w:start w:val="2"/>
      <w:numFmt w:val="bullet"/>
      <w:lvlText w:val="-"/>
      <w:lvlJc w:val="left"/>
      <w:pPr>
        <w:ind w:left="435" w:hanging="360"/>
      </w:pPr>
      <w:rPr>
        <w:rFonts w:ascii="Tahoma" w:eastAsia="Calibri" w:hAnsi="Tahoma" w:cs="Tahoma" w:hint="default"/>
      </w:rPr>
    </w:lvl>
    <w:lvl w:ilvl="1" w:tplc="0C0A0003">
      <w:start w:val="1"/>
      <w:numFmt w:val="bullet"/>
      <w:lvlText w:val="o"/>
      <w:lvlJc w:val="left"/>
      <w:pPr>
        <w:ind w:left="1155" w:hanging="360"/>
      </w:pPr>
      <w:rPr>
        <w:rFonts w:ascii="Courier New" w:hAnsi="Courier New" w:cs="Courier New" w:hint="default"/>
      </w:rPr>
    </w:lvl>
    <w:lvl w:ilvl="2" w:tplc="0C0A0005">
      <w:start w:val="1"/>
      <w:numFmt w:val="bullet"/>
      <w:lvlText w:val=""/>
      <w:lvlJc w:val="left"/>
      <w:pPr>
        <w:ind w:left="1875" w:hanging="360"/>
      </w:pPr>
      <w:rPr>
        <w:rFonts w:ascii="Wingdings" w:hAnsi="Wingdings" w:hint="default"/>
      </w:rPr>
    </w:lvl>
    <w:lvl w:ilvl="3" w:tplc="0C0A0001">
      <w:start w:val="1"/>
      <w:numFmt w:val="bullet"/>
      <w:lvlText w:val=""/>
      <w:lvlJc w:val="left"/>
      <w:pPr>
        <w:ind w:left="2595" w:hanging="360"/>
      </w:pPr>
      <w:rPr>
        <w:rFonts w:ascii="Symbol" w:hAnsi="Symbol" w:hint="default"/>
      </w:rPr>
    </w:lvl>
    <w:lvl w:ilvl="4" w:tplc="0C0A0003">
      <w:start w:val="1"/>
      <w:numFmt w:val="bullet"/>
      <w:lvlText w:val="o"/>
      <w:lvlJc w:val="left"/>
      <w:pPr>
        <w:ind w:left="3315" w:hanging="360"/>
      </w:pPr>
      <w:rPr>
        <w:rFonts w:ascii="Courier New" w:hAnsi="Courier New" w:cs="Courier New" w:hint="default"/>
      </w:rPr>
    </w:lvl>
    <w:lvl w:ilvl="5" w:tplc="0C0A0005">
      <w:start w:val="1"/>
      <w:numFmt w:val="bullet"/>
      <w:lvlText w:val=""/>
      <w:lvlJc w:val="left"/>
      <w:pPr>
        <w:ind w:left="4035" w:hanging="360"/>
      </w:pPr>
      <w:rPr>
        <w:rFonts w:ascii="Wingdings" w:hAnsi="Wingdings" w:hint="default"/>
      </w:rPr>
    </w:lvl>
    <w:lvl w:ilvl="6" w:tplc="0C0A0001">
      <w:start w:val="1"/>
      <w:numFmt w:val="bullet"/>
      <w:lvlText w:val=""/>
      <w:lvlJc w:val="left"/>
      <w:pPr>
        <w:ind w:left="4755" w:hanging="360"/>
      </w:pPr>
      <w:rPr>
        <w:rFonts w:ascii="Symbol" w:hAnsi="Symbol" w:hint="default"/>
      </w:rPr>
    </w:lvl>
    <w:lvl w:ilvl="7" w:tplc="0C0A0003">
      <w:start w:val="1"/>
      <w:numFmt w:val="bullet"/>
      <w:lvlText w:val="o"/>
      <w:lvlJc w:val="left"/>
      <w:pPr>
        <w:ind w:left="5475" w:hanging="360"/>
      </w:pPr>
      <w:rPr>
        <w:rFonts w:ascii="Courier New" w:hAnsi="Courier New" w:cs="Courier New" w:hint="default"/>
      </w:rPr>
    </w:lvl>
    <w:lvl w:ilvl="8" w:tplc="0C0A0005">
      <w:start w:val="1"/>
      <w:numFmt w:val="bullet"/>
      <w:lvlText w:val=""/>
      <w:lvlJc w:val="left"/>
      <w:pPr>
        <w:ind w:left="6195" w:hanging="360"/>
      </w:pPr>
      <w:rPr>
        <w:rFonts w:ascii="Wingdings" w:hAnsi="Wingdings" w:hint="default"/>
      </w:rPr>
    </w:lvl>
  </w:abstractNum>
  <w:abstractNum w:abstractNumId="22" w15:restartNumberingAfterBreak="0">
    <w:nsid w:val="4D382F97"/>
    <w:multiLevelType w:val="hybridMultilevel"/>
    <w:tmpl w:val="E2068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933632"/>
    <w:multiLevelType w:val="hybridMultilevel"/>
    <w:tmpl w:val="9A6EF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641551"/>
    <w:multiLevelType w:val="hybridMultilevel"/>
    <w:tmpl w:val="06C4F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9F20BF"/>
    <w:multiLevelType w:val="hybridMultilevel"/>
    <w:tmpl w:val="2C9603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52426F21"/>
    <w:multiLevelType w:val="hybridMultilevel"/>
    <w:tmpl w:val="3E803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430993"/>
    <w:multiLevelType w:val="multilevel"/>
    <w:tmpl w:val="009C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D12740"/>
    <w:multiLevelType w:val="hybridMultilevel"/>
    <w:tmpl w:val="0BFE6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BD2C19"/>
    <w:multiLevelType w:val="hybridMultilevel"/>
    <w:tmpl w:val="DCB6B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F94548"/>
    <w:multiLevelType w:val="hybridMultilevel"/>
    <w:tmpl w:val="30FA6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0618D7"/>
    <w:multiLevelType w:val="hybridMultilevel"/>
    <w:tmpl w:val="318076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68DB7172"/>
    <w:multiLevelType w:val="hybridMultilevel"/>
    <w:tmpl w:val="F4A86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34" w15:restartNumberingAfterBreak="0">
    <w:nsid w:val="6CD45C6F"/>
    <w:multiLevelType w:val="hybridMultilevel"/>
    <w:tmpl w:val="BA0CE7F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5" w15:restartNumberingAfterBreak="0">
    <w:nsid w:val="6F431FDE"/>
    <w:multiLevelType w:val="multilevel"/>
    <w:tmpl w:val="72CA2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C55093"/>
    <w:multiLevelType w:val="hybridMultilevel"/>
    <w:tmpl w:val="7AA81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D35590"/>
    <w:multiLevelType w:val="hybridMultilevel"/>
    <w:tmpl w:val="54BE7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BC75DF"/>
    <w:multiLevelType w:val="hybridMultilevel"/>
    <w:tmpl w:val="97144C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EC2526"/>
    <w:multiLevelType w:val="hybridMultilevel"/>
    <w:tmpl w:val="BB0400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2"/>
  </w:num>
  <w:num w:numId="4">
    <w:abstractNumId w:val="1"/>
  </w:num>
  <w:num w:numId="5">
    <w:abstractNumId w:val="0"/>
  </w:num>
  <w:num w:numId="6">
    <w:abstractNumId w:val="22"/>
  </w:num>
  <w:num w:numId="7">
    <w:abstractNumId w:val="38"/>
  </w:num>
  <w:num w:numId="8">
    <w:abstractNumId w:val="9"/>
  </w:num>
  <w:num w:numId="9">
    <w:abstractNumId w:val="29"/>
  </w:num>
  <w:num w:numId="10">
    <w:abstractNumId w:val="37"/>
  </w:num>
  <w:num w:numId="11">
    <w:abstractNumId w:val="12"/>
  </w:num>
  <w:num w:numId="12">
    <w:abstractNumId w:val="27"/>
  </w:num>
  <w:num w:numId="13">
    <w:abstractNumId w:val="23"/>
  </w:num>
  <w:num w:numId="14">
    <w:abstractNumId w:val="30"/>
  </w:num>
  <w:num w:numId="15">
    <w:abstractNumId w:val="31"/>
  </w:num>
  <w:num w:numId="16">
    <w:abstractNumId w:val="14"/>
  </w:num>
  <w:num w:numId="17">
    <w:abstractNumId w:val="7"/>
  </w:num>
  <w:num w:numId="18">
    <w:abstractNumId w:val="34"/>
  </w:num>
  <w:num w:numId="19">
    <w:abstractNumId w:val="8"/>
  </w:num>
  <w:num w:numId="20">
    <w:abstractNumId w:val="25"/>
  </w:num>
  <w:num w:numId="21">
    <w:abstractNumId w:val="10"/>
  </w:num>
  <w:num w:numId="22">
    <w:abstractNumId w:val="13"/>
  </w:num>
  <w:num w:numId="23">
    <w:abstractNumId w:val="35"/>
  </w:num>
  <w:num w:numId="24">
    <w:abstractNumId w:val="15"/>
  </w:num>
  <w:num w:numId="25">
    <w:abstractNumId w:val="11"/>
  </w:num>
  <w:num w:numId="26">
    <w:abstractNumId w:val="19"/>
  </w:num>
  <w:num w:numId="27">
    <w:abstractNumId w:val="24"/>
  </w:num>
  <w:num w:numId="28">
    <w:abstractNumId w:val="36"/>
  </w:num>
  <w:num w:numId="29">
    <w:abstractNumId w:val="32"/>
  </w:num>
  <w:num w:numId="30">
    <w:abstractNumId w:val="18"/>
  </w:num>
  <w:num w:numId="31">
    <w:abstractNumId w:val="20"/>
  </w:num>
  <w:num w:numId="32">
    <w:abstractNumId w:val="26"/>
  </w:num>
  <w:num w:numId="33">
    <w:abstractNumId w:val="16"/>
  </w:num>
  <w:num w:numId="34">
    <w:abstractNumId w:val="39"/>
  </w:num>
  <w:num w:numId="35">
    <w:abstractNumId w:val="17"/>
  </w:num>
  <w:num w:numId="36">
    <w:abstractNumId w:val="21"/>
  </w:num>
  <w:num w:numId="37">
    <w:abstractNumId w:val="21"/>
  </w:num>
  <w:num w:numId="3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4"/>
    <w:rsid w:val="00000244"/>
    <w:rsid w:val="00000F70"/>
    <w:rsid w:val="000013EB"/>
    <w:rsid w:val="0000276F"/>
    <w:rsid w:val="000028AD"/>
    <w:rsid w:val="0000297F"/>
    <w:rsid w:val="000030B0"/>
    <w:rsid w:val="000050F1"/>
    <w:rsid w:val="00005C14"/>
    <w:rsid w:val="00006335"/>
    <w:rsid w:val="000064B1"/>
    <w:rsid w:val="000065A8"/>
    <w:rsid w:val="00007376"/>
    <w:rsid w:val="000074B4"/>
    <w:rsid w:val="00007D0B"/>
    <w:rsid w:val="00007D32"/>
    <w:rsid w:val="00007E5B"/>
    <w:rsid w:val="000101CB"/>
    <w:rsid w:val="000107E3"/>
    <w:rsid w:val="00010BEB"/>
    <w:rsid w:val="00010CD7"/>
    <w:rsid w:val="0001165D"/>
    <w:rsid w:val="00011B4F"/>
    <w:rsid w:val="00011DB3"/>
    <w:rsid w:val="0001390D"/>
    <w:rsid w:val="000139C8"/>
    <w:rsid w:val="00014205"/>
    <w:rsid w:val="00014453"/>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2C5"/>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60C"/>
    <w:rsid w:val="00044A60"/>
    <w:rsid w:val="00044EBD"/>
    <w:rsid w:val="00044F01"/>
    <w:rsid w:val="000453F5"/>
    <w:rsid w:val="00047230"/>
    <w:rsid w:val="000475D9"/>
    <w:rsid w:val="000479AD"/>
    <w:rsid w:val="00050FFC"/>
    <w:rsid w:val="0005119E"/>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40B"/>
    <w:rsid w:val="0006255B"/>
    <w:rsid w:val="000648DF"/>
    <w:rsid w:val="00064BA9"/>
    <w:rsid w:val="000654C0"/>
    <w:rsid w:val="000674FC"/>
    <w:rsid w:val="000719AE"/>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876DB"/>
    <w:rsid w:val="00092BC3"/>
    <w:rsid w:val="00093080"/>
    <w:rsid w:val="00093E3A"/>
    <w:rsid w:val="000946EF"/>
    <w:rsid w:val="0009485C"/>
    <w:rsid w:val="000949FC"/>
    <w:rsid w:val="00094F08"/>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8BA"/>
    <w:rsid w:val="000A4CED"/>
    <w:rsid w:val="000A51EF"/>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64AF"/>
    <w:rsid w:val="000B67D4"/>
    <w:rsid w:val="000C011E"/>
    <w:rsid w:val="000C09AF"/>
    <w:rsid w:val="000C2544"/>
    <w:rsid w:val="000C2C11"/>
    <w:rsid w:val="000C2E72"/>
    <w:rsid w:val="000C307B"/>
    <w:rsid w:val="000C43BB"/>
    <w:rsid w:val="000C50F9"/>
    <w:rsid w:val="000C550E"/>
    <w:rsid w:val="000C670D"/>
    <w:rsid w:val="000C6A75"/>
    <w:rsid w:val="000C75C7"/>
    <w:rsid w:val="000C7C8E"/>
    <w:rsid w:val="000D014B"/>
    <w:rsid w:val="000D0A4B"/>
    <w:rsid w:val="000D3511"/>
    <w:rsid w:val="000D4586"/>
    <w:rsid w:val="000D4D85"/>
    <w:rsid w:val="000D53B9"/>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B93"/>
    <w:rsid w:val="00102964"/>
    <w:rsid w:val="00103683"/>
    <w:rsid w:val="00104DC4"/>
    <w:rsid w:val="001052A6"/>
    <w:rsid w:val="001054A8"/>
    <w:rsid w:val="0010580A"/>
    <w:rsid w:val="001077F6"/>
    <w:rsid w:val="00107830"/>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6667"/>
    <w:rsid w:val="0012687A"/>
    <w:rsid w:val="001306DE"/>
    <w:rsid w:val="00130840"/>
    <w:rsid w:val="00131013"/>
    <w:rsid w:val="00131EA9"/>
    <w:rsid w:val="00131EDB"/>
    <w:rsid w:val="00132914"/>
    <w:rsid w:val="00132C6D"/>
    <w:rsid w:val="00133EA2"/>
    <w:rsid w:val="001340C3"/>
    <w:rsid w:val="00134405"/>
    <w:rsid w:val="00134A86"/>
    <w:rsid w:val="00135940"/>
    <w:rsid w:val="00135BA4"/>
    <w:rsid w:val="00135C68"/>
    <w:rsid w:val="00136047"/>
    <w:rsid w:val="00137804"/>
    <w:rsid w:val="00137B2D"/>
    <w:rsid w:val="001400FC"/>
    <w:rsid w:val="00140CCF"/>
    <w:rsid w:val="00140D57"/>
    <w:rsid w:val="00143E4D"/>
    <w:rsid w:val="00144FD9"/>
    <w:rsid w:val="0014586D"/>
    <w:rsid w:val="00145C92"/>
    <w:rsid w:val="001479D7"/>
    <w:rsid w:val="00147F93"/>
    <w:rsid w:val="001501D2"/>
    <w:rsid w:val="0015059A"/>
    <w:rsid w:val="0015089B"/>
    <w:rsid w:val="00150E5C"/>
    <w:rsid w:val="0015144E"/>
    <w:rsid w:val="001528FD"/>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49F"/>
    <w:rsid w:val="00163DF9"/>
    <w:rsid w:val="00163EF6"/>
    <w:rsid w:val="00164AA8"/>
    <w:rsid w:val="0016535D"/>
    <w:rsid w:val="00165D71"/>
    <w:rsid w:val="00165F43"/>
    <w:rsid w:val="00165FBF"/>
    <w:rsid w:val="0016604B"/>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3658"/>
    <w:rsid w:val="00194699"/>
    <w:rsid w:val="0019548E"/>
    <w:rsid w:val="00195E80"/>
    <w:rsid w:val="001976E1"/>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E95"/>
    <w:rsid w:val="001B2E25"/>
    <w:rsid w:val="001B3231"/>
    <w:rsid w:val="001B4316"/>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D776A"/>
    <w:rsid w:val="001E01A6"/>
    <w:rsid w:val="001E046E"/>
    <w:rsid w:val="001E055C"/>
    <w:rsid w:val="001E05DD"/>
    <w:rsid w:val="001E17E5"/>
    <w:rsid w:val="001E1BA9"/>
    <w:rsid w:val="001E1CC2"/>
    <w:rsid w:val="001E4EB9"/>
    <w:rsid w:val="001E516E"/>
    <w:rsid w:val="001E5D6E"/>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4D79"/>
    <w:rsid w:val="00205C83"/>
    <w:rsid w:val="00206139"/>
    <w:rsid w:val="0020618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4710"/>
    <w:rsid w:val="002252D6"/>
    <w:rsid w:val="002254C5"/>
    <w:rsid w:val="002260D1"/>
    <w:rsid w:val="002261D1"/>
    <w:rsid w:val="00226266"/>
    <w:rsid w:val="00227459"/>
    <w:rsid w:val="002274B2"/>
    <w:rsid w:val="00227A75"/>
    <w:rsid w:val="002308E6"/>
    <w:rsid w:val="00232296"/>
    <w:rsid w:val="00232B19"/>
    <w:rsid w:val="00232B75"/>
    <w:rsid w:val="00232D1F"/>
    <w:rsid w:val="0023398D"/>
    <w:rsid w:val="00234972"/>
    <w:rsid w:val="00235770"/>
    <w:rsid w:val="002357AA"/>
    <w:rsid w:val="00235DB7"/>
    <w:rsid w:val="002362E6"/>
    <w:rsid w:val="00236F44"/>
    <w:rsid w:val="00237050"/>
    <w:rsid w:val="00237893"/>
    <w:rsid w:val="00240569"/>
    <w:rsid w:val="00240985"/>
    <w:rsid w:val="00244076"/>
    <w:rsid w:val="0024417D"/>
    <w:rsid w:val="00244974"/>
    <w:rsid w:val="00244F7B"/>
    <w:rsid w:val="0024502D"/>
    <w:rsid w:val="002452DA"/>
    <w:rsid w:val="00245F7B"/>
    <w:rsid w:val="002463FE"/>
    <w:rsid w:val="00246405"/>
    <w:rsid w:val="00246491"/>
    <w:rsid w:val="00246C69"/>
    <w:rsid w:val="002470C9"/>
    <w:rsid w:val="0024769A"/>
    <w:rsid w:val="00247B94"/>
    <w:rsid w:val="00247BA7"/>
    <w:rsid w:val="00247E66"/>
    <w:rsid w:val="002501AE"/>
    <w:rsid w:val="00250C31"/>
    <w:rsid w:val="00251ADD"/>
    <w:rsid w:val="00252C27"/>
    <w:rsid w:val="00253CAF"/>
    <w:rsid w:val="0025417F"/>
    <w:rsid w:val="00254820"/>
    <w:rsid w:val="00254F82"/>
    <w:rsid w:val="00255B1C"/>
    <w:rsid w:val="00256D84"/>
    <w:rsid w:val="00257020"/>
    <w:rsid w:val="0025709C"/>
    <w:rsid w:val="0025715D"/>
    <w:rsid w:val="00257590"/>
    <w:rsid w:val="00260ED7"/>
    <w:rsid w:val="00260F72"/>
    <w:rsid w:val="00261293"/>
    <w:rsid w:val="0026174E"/>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17A2"/>
    <w:rsid w:val="0027207D"/>
    <w:rsid w:val="002729E5"/>
    <w:rsid w:val="00274868"/>
    <w:rsid w:val="00274955"/>
    <w:rsid w:val="002750F0"/>
    <w:rsid w:val="00275462"/>
    <w:rsid w:val="00275B73"/>
    <w:rsid w:val="00276406"/>
    <w:rsid w:val="00280080"/>
    <w:rsid w:val="00280F8A"/>
    <w:rsid w:val="00283498"/>
    <w:rsid w:val="00283D82"/>
    <w:rsid w:val="00284DB8"/>
    <w:rsid w:val="00284E35"/>
    <w:rsid w:val="00284E70"/>
    <w:rsid w:val="00284ED3"/>
    <w:rsid w:val="00284FDC"/>
    <w:rsid w:val="002864BE"/>
    <w:rsid w:val="00286E77"/>
    <w:rsid w:val="002876CD"/>
    <w:rsid w:val="0028793D"/>
    <w:rsid w:val="00287D7D"/>
    <w:rsid w:val="00290286"/>
    <w:rsid w:val="0029042C"/>
    <w:rsid w:val="00290582"/>
    <w:rsid w:val="00290781"/>
    <w:rsid w:val="0029092E"/>
    <w:rsid w:val="002911C0"/>
    <w:rsid w:val="00291A0E"/>
    <w:rsid w:val="00293217"/>
    <w:rsid w:val="00293B5D"/>
    <w:rsid w:val="00294D41"/>
    <w:rsid w:val="00295294"/>
    <w:rsid w:val="002955E9"/>
    <w:rsid w:val="002958CA"/>
    <w:rsid w:val="00295BE8"/>
    <w:rsid w:val="002A303A"/>
    <w:rsid w:val="002A4350"/>
    <w:rsid w:val="002A5B65"/>
    <w:rsid w:val="002A5D1D"/>
    <w:rsid w:val="002A5D28"/>
    <w:rsid w:val="002A66A6"/>
    <w:rsid w:val="002A6918"/>
    <w:rsid w:val="002A6A2E"/>
    <w:rsid w:val="002A722F"/>
    <w:rsid w:val="002A758F"/>
    <w:rsid w:val="002B01A6"/>
    <w:rsid w:val="002B0C4D"/>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AF6"/>
    <w:rsid w:val="002C7306"/>
    <w:rsid w:val="002C776E"/>
    <w:rsid w:val="002C77A7"/>
    <w:rsid w:val="002D06C8"/>
    <w:rsid w:val="002D27D3"/>
    <w:rsid w:val="002D3C8F"/>
    <w:rsid w:val="002D53B6"/>
    <w:rsid w:val="002D565F"/>
    <w:rsid w:val="002D6BB5"/>
    <w:rsid w:val="002D6F6E"/>
    <w:rsid w:val="002D77EA"/>
    <w:rsid w:val="002D7A32"/>
    <w:rsid w:val="002E0047"/>
    <w:rsid w:val="002E06C8"/>
    <w:rsid w:val="002E07DA"/>
    <w:rsid w:val="002E12C6"/>
    <w:rsid w:val="002E29AD"/>
    <w:rsid w:val="002E4910"/>
    <w:rsid w:val="002E4CAD"/>
    <w:rsid w:val="002E5481"/>
    <w:rsid w:val="002E58D3"/>
    <w:rsid w:val="002E61DF"/>
    <w:rsid w:val="002E73D3"/>
    <w:rsid w:val="002E73D7"/>
    <w:rsid w:val="002E7930"/>
    <w:rsid w:val="002F00B6"/>
    <w:rsid w:val="002F045D"/>
    <w:rsid w:val="002F0774"/>
    <w:rsid w:val="002F1237"/>
    <w:rsid w:val="002F16F4"/>
    <w:rsid w:val="002F1B14"/>
    <w:rsid w:val="002F2843"/>
    <w:rsid w:val="002F3E88"/>
    <w:rsid w:val="002F46E7"/>
    <w:rsid w:val="002F4D99"/>
    <w:rsid w:val="002F51CA"/>
    <w:rsid w:val="002F5903"/>
    <w:rsid w:val="002F5BC8"/>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3E51"/>
    <w:rsid w:val="00304FEF"/>
    <w:rsid w:val="00305483"/>
    <w:rsid w:val="00305540"/>
    <w:rsid w:val="00305627"/>
    <w:rsid w:val="003063B5"/>
    <w:rsid w:val="00307F1C"/>
    <w:rsid w:val="00310799"/>
    <w:rsid w:val="00311852"/>
    <w:rsid w:val="00311B50"/>
    <w:rsid w:val="003130EA"/>
    <w:rsid w:val="003143FE"/>
    <w:rsid w:val="003155F2"/>
    <w:rsid w:val="00315620"/>
    <w:rsid w:val="00315E7F"/>
    <w:rsid w:val="0031603A"/>
    <w:rsid w:val="00316A34"/>
    <w:rsid w:val="00316A7B"/>
    <w:rsid w:val="00316FB2"/>
    <w:rsid w:val="00317084"/>
    <w:rsid w:val="00320F61"/>
    <w:rsid w:val="00321210"/>
    <w:rsid w:val="003215D4"/>
    <w:rsid w:val="00321939"/>
    <w:rsid w:val="00321F47"/>
    <w:rsid w:val="00321FCF"/>
    <w:rsid w:val="003228BE"/>
    <w:rsid w:val="00322ED4"/>
    <w:rsid w:val="0032351E"/>
    <w:rsid w:val="00323861"/>
    <w:rsid w:val="00323CD8"/>
    <w:rsid w:val="00325263"/>
    <w:rsid w:val="003257E1"/>
    <w:rsid w:val="00326109"/>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1405"/>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9B"/>
    <w:rsid w:val="003707B8"/>
    <w:rsid w:val="00371E75"/>
    <w:rsid w:val="003724BD"/>
    <w:rsid w:val="00373C35"/>
    <w:rsid w:val="00373F59"/>
    <w:rsid w:val="00373F89"/>
    <w:rsid w:val="00374824"/>
    <w:rsid w:val="00374955"/>
    <w:rsid w:val="00374FCC"/>
    <w:rsid w:val="00375481"/>
    <w:rsid w:val="00375933"/>
    <w:rsid w:val="003764BD"/>
    <w:rsid w:val="003769B5"/>
    <w:rsid w:val="00377305"/>
    <w:rsid w:val="00377BAA"/>
    <w:rsid w:val="00377D7F"/>
    <w:rsid w:val="003818E4"/>
    <w:rsid w:val="00381C42"/>
    <w:rsid w:val="00382AD6"/>
    <w:rsid w:val="00383990"/>
    <w:rsid w:val="0038553F"/>
    <w:rsid w:val="00385611"/>
    <w:rsid w:val="00385BA3"/>
    <w:rsid w:val="00386084"/>
    <w:rsid w:val="00386546"/>
    <w:rsid w:val="00386578"/>
    <w:rsid w:val="003873E1"/>
    <w:rsid w:val="00387982"/>
    <w:rsid w:val="00387B9B"/>
    <w:rsid w:val="0039012B"/>
    <w:rsid w:val="00390CE0"/>
    <w:rsid w:val="003910B3"/>
    <w:rsid w:val="0039131A"/>
    <w:rsid w:val="00391C1C"/>
    <w:rsid w:val="0039232D"/>
    <w:rsid w:val="0039288E"/>
    <w:rsid w:val="00392A5B"/>
    <w:rsid w:val="00394A68"/>
    <w:rsid w:val="00394C3B"/>
    <w:rsid w:val="00394D37"/>
    <w:rsid w:val="00395876"/>
    <w:rsid w:val="00396A75"/>
    <w:rsid w:val="00396A8E"/>
    <w:rsid w:val="00396DC4"/>
    <w:rsid w:val="0039783D"/>
    <w:rsid w:val="003A2163"/>
    <w:rsid w:val="003A267E"/>
    <w:rsid w:val="003A2EA8"/>
    <w:rsid w:val="003A31AB"/>
    <w:rsid w:val="003A3460"/>
    <w:rsid w:val="003A3B0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180"/>
    <w:rsid w:val="003C12B7"/>
    <w:rsid w:val="003C13B0"/>
    <w:rsid w:val="003C2E5D"/>
    <w:rsid w:val="003C3661"/>
    <w:rsid w:val="003C397F"/>
    <w:rsid w:val="003C3A57"/>
    <w:rsid w:val="003C4523"/>
    <w:rsid w:val="003C4A8F"/>
    <w:rsid w:val="003C4AC1"/>
    <w:rsid w:val="003C5168"/>
    <w:rsid w:val="003C5357"/>
    <w:rsid w:val="003C5CC1"/>
    <w:rsid w:val="003C5CD8"/>
    <w:rsid w:val="003C61B3"/>
    <w:rsid w:val="003C751F"/>
    <w:rsid w:val="003C7BF7"/>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0D24"/>
    <w:rsid w:val="003F17D1"/>
    <w:rsid w:val="003F19D0"/>
    <w:rsid w:val="003F1EC5"/>
    <w:rsid w:val="003F271D"/>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994"/>
    <w:rsid w:val="00405CF2"/>
    <w:rsid w:val="00406386"/>
    <w:rsid w:val="00407D3A"/>
    <w:rsid w:val="00411020"/>
    <w:rsid w:val="004111DE"/>
    <w:rsid w:val="0041164E"/>
    <w:rsid w:val="00411DA4"/>
    <w:rsid w:val="00411FB1"/>
    <w:rsid w:val="00412497"/>
    <w:rsid w:val="00412795"/>
    <w:rsid w:val="00412CC2"/>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00E3"/>
    <w:rsid w:val="00430D88"/>
    <w:rsid w:val="00431A24"/>
    <w:rsid w:val="00431DFE"/>
    <w:rsid w:val="0043509D"/>
    <w:rsid w:val="004359E7"/>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473CD"/>
    <w:rsid w:val="004501ED"/>
    <w:rsid w:val="004512ED"/>
    <w:rsid w:val="00451691"/>
    <w:rsid w:val="00451AC2"/>
    <w:rsid w:val="004524B5"/>
    <w:rsid w:val="004533F5"/>
    <w:rsid w:val="00453514"/>
    <w:rsid w:val="00454427"/>
    <w:rsid w:val="004554F5"/>
    <w:rsid w:val="00455523"/>
    <w:rsid w:val="0045581C"/>
    <w:rsid w:val="004560F5"/>
    <w:rsid w:val="00457706"/>
    <w:rsid w:val="004579DB"/>
    <w:rsid w:val="00457ADE"/>
    <w:rsid w:val="00457D54"/>
    <w:rsid w:val="00461527"/>
    <w:rsid w:val="00461B5C"/>
    <w:rsid w:val="00462790"/>
    <w:rsid w:val="004633AD"/>
    <w:rsid w:val="004636B7"/>
    <w:rsid w:val="00464D79"/>
    <w:rsid w:val="00464E47"/>
    <w:rsid w:val="0046561B"/>
    <w:rsid w:val="004656BB"/>
    <w:rsid w:val="00465D51"/>
    <w:rsid w:val="0046651E"/>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45"/>
    <w:rsid w:val="004974B8"/>
    <w:rsid w:val="00497DAD"/>
    <w:rsid w:val="004A0234"/>
    <w:rsid w:val="004A02CA"/>
    <w:rsid w:val="004A1BE5"/>
    <w:rsid w:val="004A2A9D"/>
    <w:rsid w:val="004A49B5"/>
    <w:rsid w:val="004A4D9E"/>
    <w:rsid w:val="004A6D0B"/>
    <w:rsid w:val="004B0E91"/>
    <w:rsid w:val="004B253F"/>
    <w:rsid w:val="004B2E13"/>
    <w:rsid w:val="004B2FC2"/>
    <w:rsid w:val="004B3D57"/>
    <w:rsid w:val="004B425F"/>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DF4"/>
    <w:rsid w:val="004C1F5D"/>
    <w:rsid w:val="004C234D"/>
    <w:rsid w:val="004C316E"/>
    <w:rsid w:val="004C3480"/>
    <w:rsid w:val="004C3ABF"/>
    <w:rsid w:val="004C4D69"/>
    <w:rsid w:val="004C5047"/>
    <w:rsid w:val="004C534B"/>
    <w:rsid w:val="004C6077"/>
    <w:rsid w:val="004C78E4"/>
    <w:rsid w:val="004D286D"/>
    <w:rsid w:val="004D2F3F"/>
    <w:rsid w:val="004D377C"/>
    <w:rsid w:val="004D38E3"/>
    <w:rsid w:val="004D3F23"/>
    <w:rsid w:val="004D424E"/>
    <w:rsid w:val="004D4437"/>
    <w:rsid w:val="004D58FE"/>
    <w:rsid w:val="004D618B"/>
    <w:rsid w:val="004D6CBA"/>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5A1"/>
    <w:rsid w:val="004F3DC1"/>
    <w:rsid w:val="004F46E4"/>
    <w:rsid w:val="004F4F72"/>
    <w:rsid w:val="004F5412"/>
    <w:rsid w:val="004F5B9B"/>
    <w:rsid w:val="004F763E"/>
    <w:rsid w:val="004F7B85"/>
    <w:rsid w:val="005008FD"/>
    <w:rsid w:val="00502586"/>
    <w:rsid w:val="00502B7B"/>
    <w:rsid w:val="00503516"/>
    <w:rsid w:val="005060ED"/>
    <w:rsid w:val="00507D91"/>
    <w:rsid w:val="00507EDD"/>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0C5"/>
    <w:rsid w:val="005214FC"/>
    <w:rsid w:val="0052309E"/>
    <w:rsid w:val="00524477"/>
    <w:rsid w:val="00524C4E"/>
    <w:rsid w:val="00524D5F"/>
    <w:rsid w:val="00524E37"/>
    <w:rsid w:val="0052551B"/>
    <w:rsid w:val="00527D5B"/>
    <w:rsid w:val="00530388"/>
    <w:rsid w:val="00530656"/>
    <w:rsid w:val="005324DE"/>
    <w:rsid w:val="00532B3E"/>
    <w:rsid w:val="00533648"/>
    <w:rsid w:val="005339C0"/>
    <w:rsid w:val="00533FB5"/>
    <w:rsid w:val="005355B5"/>
    <w:rsid w:val="005360E4"/>
    <w:rsid w:val="0053774A"/>
    <w:rsid w:val="005400F6"/>
    <w:rsid w:val="00540729"/>
    <w:rsid w:val="00540DE0"/>
    <w:rsid w:val="00541FD7"/>
    <w:rsid w:val="00542108"/>
    <w:rsid w:val="00542E67"/>
    <w:rsid w:val="00542F4A"/>
    <w:rsid w:val="0054327A"/>
    <w:rsid w:val="00543FB2"/>
    <w:rsid w:val="00545305"/>
    <w:rsid w:val="00545A2C"/>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495"/>
    <w:rsid w:val="00562409"/>
    <w:rsid w:val="00563CDC"/>
    <w:rsid w:val="00564D2C"/>
    <w:rsid w:val="00565002"/>
    <w:rsid w:val="005650A0"/>
    <w:rsid w:val="0056777A"/>
    <w:rsid w:val="00567E5E"/>
    <w:rsid w:val="0057038E"/>
    <w:rsid w:val="00570C4C"/>
    <w:rsid w:val="00571880"/>
    <w:rsid w:val="00571F43"/>
    <w:rsid w:val="00572CBE"/>
    <w:rsid w:val="005730B8"/>
    <w:rsid w:val="0057544E"/>
    <w:rsid w:val="00575677"/>
    <w:rsid w:val="0057688F"/>
    <w:rsid w:val="00580AE1"/>
    <w:rsid w:val="00580E4A"/>
    <w:rsid w:val="005811B9"/>
    <w:rsid w:val="0058128D"/>
    <w:rsid w:val="005816FC"/>
    <w:rsid w:val="005818DB"/>
    <w:rsid w:val="00581A9E"/>
    <w:rsid w:val="00581F6E"/>
    <w:rsid w:val="005836F2"/>
    <w:rsid w:val="00583AD4"/>
    <w:rsid w:val="00583D5A"/>
    <w:rsid w:val="00583E1F"/>
    <w:rsid w:val="00584AA6"/>
    <w:rsid w:val="00584DDE"/>
    <w:rsid w:val="0058617E"/>
    <w:rsid w:val="00586EFC"/>
    <w:rsid w:val="00587ECA"/>
    <w:rsid w:val="00587FC2"/>
    <w:rsid w:val="005909DE"/>
    <w:rsid w:val="00590B40"/>
    <w:rsid w:val="00591201"/>
    <w:rsid w:val="00594F5A"/>
    <w:rsid w:val="005955E1"/>
    <w:rsid w:val="005959CE"/>
    <w:rsid w:val="0059633F"/>
    <w:rsid w:val="005974A8"/>
    <w:rsid w:val="005A1021"/>
    <w:rsid w:val="005A2478"/>
    <w:rsid w:val="005A296E"/>
    <w:rsid w:val="005A34D8"/>
    <w:rsid w:val="005A3887"/>
    <w:rsid w:val="005A45B8"/>
    <w:rsid w:val="005A57E0"/>
    <w:rsid w:val="005B0ECB"/>
    <w:rsid w:val="005B119D"/>
    <w:rsid w:val="005B13D0"/>
    <w:rsid w:val="005B2BBF"/>
    <w:rsid w:val="005B3855"/>
    <w:rsid w:val="005B4A2F"/>
    <w:rsid w:val="005B6FB6"/>
    <w:rsid w:val="005B7C4D"/>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6C1E"/>
    <w:rsid w:val="005D726B"/>
    <w:rsid w:val="005D7E58"/>
    <w:rsid w:val="005D7FDF"/>
    <w:rsid w:val="005E0691"/>
    <w:rsid w:val="005E0856"/>
    <w:rsid w:val="005E19CC"/>
    <w:rsid w:val="005E2E8C"/>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48E7"/>
    <w:rsid w:val="005F5803"/>
    <w:rsid w:val="005F5BDF"/>
    <w:rsid w:val="005F72E5"/>
    <w:rsid w:val="005F7996"/>
    <w:rsid w:val="005F7FE1"/>
    <w:rsid w:val="00600951"/>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6578"/>
    <w:rsid w:val="00617350"/>
    <w:rsid w:val="00617508"/>
    <w:rsid w:val="00617586"/>
    <w:rsid w:val="006175CD"/>
    <w:rsid w:val="00620097"/>
    <w:rsid w:val="00620E61"/>
    <w:rsid w:val="00620EFD"/>
    <w:rsid w:val="006213F7"/>
    <w:rsid w:val="00621A94"/>
    <w:rsid w:val="00621B17"/>
    <w:rsid w:val="00622FAD"/>
    <w:rsid w:val="006240D8"/>
    <w:rsid w:val="0062425E"/>
    <w:rsid w:val="0062517F"/>
    <w:rsid w:val="0062628F"/>
    <w:rsid w:val="00627DE4"/>
    <w:rsid w:val="00627F2D"/>
    <w:rsid w:val="0063114A"/>
    <w:rsid w:val="006328EC"/>
    <w:rsid w:val="006329D8"/>
    <w:rsid w:val="006339A2"/>
    <w:rsid w:val="00634157"/>
    <w:rsid w:val="006354CD"/>
    <w:rsid w:val="00635D53"/>
    <w:rsid w:val="00636394"/>
    <w:rsid w:val="00636470"/>
    <w:rsid w:val="00636931"/>
    <w:rsid w:val="00636996"/>
    <w:rsid w:val="00636B74"/>
    <w:rsid w:val="00636BAD"/>
    <w:rsid w:val="00636DC0"/>
    <w:rsid w:val="00642133"/>
    <w:rsid w:val="006426A1"/>
    <w:rsid w:val="00645D3F"/>
    <w:rsid w:val="00646021"/>
    <w:rsid w:val="00646780"/>
    <w:rsid w:val="00646FAD"/>
    <w:rsid w:val="00647304"/>
    <w:rsid w:val="006529A4"/>
    <w:rsid w:val="00652FDD"/>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0A4"/>
    <w:rsid w:val="00665334"/>
    <w:rsid w:val="006657EE"/>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84"/>
    <w:rsid w:val="00686F99"/>
    <w:rsid w:val="00687061"/>
    <w:rsid w:val="00687E20"/>
    <w:rsid w:val="00690548"/>
    <w:rsid w:val="0069081C"/>
    <w:rsid w:val="00690FE3"/>
    <w:rsid w:val="00691E2D"/>
    <w:rsid w:val="00692BD9"/>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B0AED"/>
    <w:rsid w:val="006B235D"/>
    <w:rsid w:val="006B2646"/>
    <w:rsid w:val="006B2663"/>
    <w:rsid w:val="006B2B6D"/>
    <w:rsid w:val="006B3984"/>
    <w:rsid w:val="006B3DCC"/>
    <w:rsid w:val="006B46B2"/>
    <w:rsid w:val="006B5804"/>
    <w:rsid w:val="006B67D6"/>
    <w:rsid w:val="006B689E"/>
    <w:rsid w:val="006B7158"/>
    <w:rsid w:val="006C0167"/>
    <w:rsid w:val="006C087E"/>
    <w:rsid w:val="006C174D"/>
    <w:rsid w:val="006C23DC"/>
    <w:rsid w:val="006C2435"/>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E11"/>
    <w:rsid w:val="006E5FE6"/>
    <w:rsid w:val="006E6FE1"/>
    <w:rsid w:val="006E70E8"/>
    <w:rsid w:val="006E79A7"/>
    <w:rsid w:val="006E7A21"/>
    <w:rsid w:val="006F05EF"/>
    <w:rsid w:val="006F121C"/>
    <w:rsid w:val="006F12D1"/>
    <w:rsid w:val="006F1807"/>
    <w:rsid w:val="006F1B8F"/>
    <w:rsid w:val="006F235E"/>
    <w:rsid w:val="006F41D7"/>
    <w:rsid w:val="006F4466"/>
    <w:rsid w:val="006F52CC"/>
    <w:rsid w:val="006F52D0"/>
    <w:rsid w:val="006F5661"/>
    <w:rsid w:val="006F574F"/>
    <w:rsid w:val="006F6637"/>
    <w:rsid w:val="006F6D50"/>
    <w:rsid w:val="006F6EF3"/>
    <w:rsid w:val="006F7019"/>
    <w:rsid w:val="006F72B6"/>
    <w:rsid w:val="006F7A7C"/>
    <w:rsid w:val="006F7C23"/>
    <w:rsid w:val="00700797"/>
    <w:rsid w:val="00700952"/>
    <w:rsid w:val="00700B9F"/>
    <w:rsid w:val="00700F5F"/>
    <w:rsid w:val="007016FC"/>
    <w:rsid w:val="00702057"/>
    <w:rsid w:val="007025FA"/>
    <w:rsid w:val="00702E62"/>
    <w:rsid w:val="00702EA2"/>
    <w:rsid w:val="00703721"/>
    <w:rsid w:val="007039FB"/>
    <w:rsid w:val="0070412E"/>
    <w:rsid w:val="007042A2"/>
    <w:rsid w:val="007054C4"/>
    <w:rsid w:val="00705DEB"/>
    <w:rsid w:val="00706D4B"/>
    <w:rsid w:val="00707858"/>
    <w:rsid w:val="00707F4C"/>
    <w:rsid w:val="007100DC"/>
    <w:rsid w:val="00710410"/>
    <w:rsid w:val="00710890"/>
    <w:rsid w:val="00711315"/>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443E"/>
    <w:rsid w:val="0073461E"/>
    <w:rsid w:val="00734C76"/>
    <w:rsid w:val="00737023"/>
    <w:rsid w:val="007375CC"/>
    <w:rsid w:val="007405C6"/>
    <w:rsid w:val="00740F9F"/>
    <w:rsid w:val="00742A17"/>
    <w:rsid w:val="00742CF7"/>
    <w:rsid w:val="00744C87"/>
    <w:rsid w:val="00745131"/>
    <w:rsid w:val="0074530C"/>
    <w:rsid w:val="00745A50"/>
    <w:rsid w:val="00745CD6"/>
    <w:rsid w:val="00747177"/>
    <w:rsid w:val="007474C4"/>
    <w:rsid w:val="00747E6A"/>
    <w:rsid w:val="00747EC6"/>
    <w:rsid w:val="00751358"/>
    <w:rsid w:val="00751E3B"/>
    <w:rsid w:val="00752328"/>
    <w:rsid w:val="00752432"/>
    <w:rsid w:val="00752646"/>
    <w:rsid w:val="00752B45"/>
    <w:rsid w:val="007530B1"/>
    <w:rsid w:val="0075428E"/>
    <w:rsid w:val="00754D6D"/>
    <w:rsid w:val="00755A14"/>
    <w:rsid w:val="00755F9A"/>
    <w:rsid w:val="0075651C"/>
    <w:rsid w:val="007565E7"/>
    <w:rsid w:val="007570CB"/>
    <w:rsid w:val="007571A3"/>
    <w:rsid w:val="00757734"/>
    <w:rsid w:val="007602C1"/>
    <w:rsid w:val="007611CE"/>
    <w:rsid w:val="007624D0"/>
    <w:rsid w:val="0076323D"/>
    <w:rsid w:val="00763CF2"/>
    <w:rsid w:val="0076541F"/>
    <w:rsid w:val="00765B46"/>
    <w:rsid w:val="00767A6C"/>
    <w:rsid w:val="007711B5"/>
    <w:rsid w:val="007714F4"/>
    <w:rsid w:val="00772063"/>
    <w:rsid w:val="0077230C"/>
    <w:rsid w:val="007725B1"/>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69B3"/>
    <w:rsid w:val="00796E79"/>
    <w:rsid w:val="00797815"/>
    <w:rsid w:val="007A0362"/>
    <w:rsid w:val="007A04A5"/>
    <w:rsid w:val="007A268D"/>
    <w:rsid w:val="007A2B6B"/>
    <w:rsid w:val="007A2CA4"/>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B7A3E"/>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8A0"/>
    <w:rsid w:val="007D3DF1"/>
    <w:rsid w:val="007D4410"/>
    <w:rsid w:val="007D4428"/>
    <w:rsid w:val="007D4448"/>
    <w:rsid w:val="007D4689"/>
    <w:rsid w:val="007D53D6"/>
    <w:rsid w:val="007D5F28"/>
    <w:rsid w:val="007D6550"/>
    <w:rsid w:val="007D7650"/>
    <w:rsid w:val="007D7CB8"/>
    <w:rsid w:val="007E05E7"/>
    <w:rsid w:val="007E09D6"/>
    <w:rsid w:val="007E1412"/>
    <w:rsid w:val="007E1CE5"/>
    <w:rsid w:val="007E1DF7"/>
    <w:rsid w:val="007E326C"/>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20C0"/>
    <w:rsid w:val="00803D19"/>
    <w:rsid w:val="008042E9"/>
    <w:rsid w:val="00804509"/>
    <w:rsid w:val="008050E7"/>
    <w:rsid w:val="00805D63"/>
    <w:rsid w:val="00806969"/>
    <w:rsid w:val="00807576"/>
    <w:rsid w:val="0081061A"/>
    <w:rsid w:val="00810BFB"/>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53F"/>
    <w:rsid w:val="008207FE"/>
    <w:rsid w:val="00821F2F"/>
    <w:rsid w:val="00822051"/>
    <w:rsid w:val="00822577"/>
    <w:rsid w:val="0082321F"/>
    <w:rsid w:val="00823286"/>
    <w:rsid w:val="0082353F"/>
    <w:rsid w:val="008240E0"/>
    <w:rsid w:val="0082413E"/>
    <w:rsid w:val="00824384"/>
    <w:rsid w:val="008246E3"/>
    <w:rsid w:val="0082471C"/>
    <w:rsid w:val="0082527D"/>
    <w:rsid w:val="00825B14"/>
    <w:rsid w:val="00825E54"/>
    <w:rsid w:val="00830472"/>
    <w:rsid w:val="00830989"/>
    <w:rsid w:val="00830A48"/>
    <w:rsid w:val="00830E45"/>
    <w:rsid w:val="0083114F"/>
    <w:rsid w:val="008322AC"/>
    <w:rsid w:val="008324D7"/>
    <w:rsid w:val="00833A15"/>
    <w:rsid w:val="00833FB9"/>
    <w:rsid w:val="00834C80"/>
    <w:rsid w:val="0083608D"/>
    <w:rsid w:val="0083688F"/>
    <w:rsid w:val="008373F2"/>
    <w:rsid w:val="00837931"/>
    <w:rsid w:val="008409E2"/>
    <w:rsid w:val="008412DB"/>
    <w:rsid w:val="0084174A"/>
    <w:rsid w:val="00841C2F"/>
    <w:rsid w:val="008424E6"/>
    <w:rsid w:val="00844021"/>
    <w:rsid w:val="0084409F"/>
    <w:rsid w:val="008440E7"/>
    <w:rsid w:val="0084451F"/>
    <w:rsid w:val="0084457E"/>
    <w:rsid w:val="0084489C"/>
    <w:rsid w:val="00844DFA"/>
    <w:rsid w:val="00845A50"/>
    <w:rsid w:val="00845B4B"/>
    <w:rsid w:val="00846455"/>
    <w:rsid w:val="008473CB"/>
    <w:rsid w:val="00847FA1"/>
    <w:rsid w:val="00850AFD"/>
    <w:rsid w:val="0085178D"/>
    <w:rsid w:val="00852141"/>
    <w:rsid w:val="0085246E"/>
    <w:rsid w:val="00852A13"/>
    <w:rsid w:val="00852B80"/>
    <w:rsid w:val="00852FED"/>
    <w:rsid w:val="00853C94"/>
    <w:rsid w:val="00854E88"/>
    <w:rsid w:val="00855033"/>
    <w:rsid w:val="0085516D"/>
    <w:rsid w:val="00857F35"/>
    <w:rsid w:val="00861AF4"/>
    <w:rsid w:val="00862794"/>
    <w:rsid w:val="008629BB"/>
    <w:rsid w:val="00862AB3"/>
    <w:rsid w:val="008631F2"/>
    <w:rsid w:val="0086321E"/>
    <w:rsid w:val="00863F82"/>
    <w:rsid w:val="008647E0"/>
    <w:rsid w:val="008650B8"/>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634B"/>
    <w:rsid w:val="00886B94"/>
    <w:rsid w:val="0088737B"/>
    <w:rsid w:val="0088768C"/>
    <w:rsid w:val="00890EA2"/>
    <w:rsid w:val="0089103E"/>
    <w:rsid w:val="00892748"/>
    <w:rsid w:val="00892B95"/>
    <w:rsid w:val="00893CBC"/>
    <w:rsid w:val="00893EB7"/>
    <w:rsid w:val="008953DE"/>
    <w:rsid w:val="008954A6"/>
    <w:rsid w:val="00896579"/>
    <w:rsid w:val="008966D5"/>
    <w:rsid w:val="00897A5D"/>
    <w:rsid w:val="00897E47"/>
    <w:rsid w:val="008A4E19"/>
    <w:rsid w:val="008A5324"/>
    <w:rsid w:val="008A550C"/>
    <w:rsid w:val="008A55B6"/>
    <w:rsid w:val="008A5755"/>
    <w:rsid w:val="008A66BF"/>
    <w:rsid w:val="008A6792"/>
    <w:rsid w:val="008A7624"/>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340A"/>
    <w:rsid w:val="008D4FED"/>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5EFF"/>
    <w:rsid w:val="009263CC"/>
    <w:rsid w:val="0092794D"/>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6A2"/>
    <w:rsid w:val="00940D99"/>
    <w:rsid w:val="00940E0B"/>
    <w:rsid w:val="00943CB9"/>
    <w:rsid w:val="00943FB6"/>
    <w:rsid w:val="00944548"/>
    <w:rsid w:val="0094495B"/>
    <w:rsid w:val="00945876"/>
    <w:rsid w:val="009467CC"/>
    <w:rsid w:val="00946D99"/>
    <w:rsid w:val="009473F7"/>
    <w:rsid w:val="009501B2"/>
    <w:rsid w:val="00950567"/>
    <w:rsid w:val="00950C6E"/>
    <w:rsid w:val="00950F52"/>
    <w:rsid w:val="00950F8A"/>
    <w:rsid w:val="0095144A"/>
    <w:rsid w:val="00951CD8"/>
    <w:rsid w:val="00953AF8"/>
    <w:rsid w:val="0095633E"/>
    <w:rsid w:val="009563C0"/>
    <w:rsid w:val="0095644F"/>
    <w:rsid w:val="0095732C"/>
    <w:rsid w:val="00957336"/>
    <w:rsid w:val="00961E3C"/>
    <w:rsid w:val="00962224"/>
    <w:rsid w:val="00962ADB"/>
    <w:rsid w:val="00963104"/>
    <w:rsid w:val="00963AB9"/>
    <w:rsid w:val="009654B5"/>
    <w:rsid w:val="009654D2"/>
    <w:rsid w:val="009656FE"/>
    <w:rsid w:val="009669C8"/>
    <w:rsid w:val="00967410"/>
    <w:rsid w:val="0096753B"/>
    <w:rsid w:val="00967C6E"/>
    <w:rsid w:val="009720E6"/>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1BFF"/>
    <w:rsid w:val="009921E3"/>
    <w:rsid w:val="0099286C"/>
    <w:rsid w:val="00992CE2"/>
    <w:rsid w:val="009934AB"/>
    <w:rsid w:val="00993F7D"/>
    <w:rsid w:val="00994B40"/>
    <w:rsid w:val="009952DF"/>
    <w:rsid w:val="009969F7"/>
    <w:rsid w:val="00997107"/>
    <w:rsid w:val="0099713C"/>
    <w:rsid w:val="00997610"/>
    <w:rsid w:val="009977D4"/>
    <w:rsid w:val="00997E5E"/>
    <w:rsid w:val="009A1F7E"/>
    <w:rsid w:val="009A2459"/>
    <w:rsid w:val="009A2A3C"/>
    <w:rsid w:val="009A4966"/>
    <w:rsid w:val="009A4ECC"/>
    <w:rsid w:val="009A5886"/>
    <w:rsid w:val="009A5A50"/>
    <w:rsid w:val="009A5AD8"/>
    <w:rsid w:val="009A6FA6"/>
    <w:rsid w:val="009A7B22"/>
    <w:rsid w:val="009A7BD2"/>
    <w:rsid w:val="009B1C44"/>
    <w:rsid w:val="009B1E9D"/>
    <w:rsid w:val="009B267A"/>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457"/>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2F26"/>
    <w:rsid w:val="00A03918"/>
    <w:rsid w:val="00A046E0"/>
    <w:rsid w:val="00A04766"/>
    <w:rsid w:val="00A04A07"/>
    <w:rsid w:val="00A04C70"/>
    <w:rsid w:val="00A0516A"/>
    <w:rsid w:val="00A05EAA"/>
    <w:rsid w:val="00A05FDC"/>
    <w:rsid w:val="00A06007"/>
    <w:rsid w:val="00A06104"/>
    <w:rsid w:val="00A06D8E"/>
    <w:rsid w:val="00A07299"/>
    <w:rsid w:val="00A072B7"/>
    <w:rsid w:val="00A07310"/>
    <w:rsid w:val="00A07850"/>
    <w:rsid w:val="00A1073E"/>
    <w:rsid w:val="00A10766"/>
    <w:rsid w:val="00A10D90"/>
    <w:rsid w:val="00A10DF8"/>
    <w:rsid w:val="00A116E4"/>
    <w:rsid w:val="00A11A87"/>
    <w:rsid w:val="00A12590"/>
    <w:rsid w:val="00A12C12"/>
    <w:rsid w:val="00A152A9"/>
    <w:rsid w:val="00A156B1"/>
    <w:rsid w:val="00A16FCC"/>
    <w:rsid w:val="00A17077"/>
    <w:rsid w:val="00A17247"/>
    <w:rsid w:val="00A178CC"/>
    <w:rsid w:val="00A21304"/>
    <w:rsid w:val="00A2269D"/>
    <w:rsid w:val="00A22C3C"/>
    <w:rsid w:val="00A23006"/>
    <w:rsid w:val="00A2353D"/>
    <w:rsid w:val="00A23CA0"/>
    <w:rsid w:val="00A243DE"/>
    <w:rsid w:val="00A24D73"/>
    <w:rsid w:val="00A25EA2"/>
    <w:rsid w:val="00A271E0"/>
    <w:rsid w:val="00A27B40"/>
    <w:rsid w:val="00A27F41"/>
    <w:rsid w:val="00A310DC"/>
    <w:rsid w:val="00A310DF"/>
    <w:rsid w:val="00A3142D"/>
    <w:rsid w:val="00A318DD"/>
    <w:rsid w:val="00A31FCB"/>
    <w:rsid w:val="00A321D9"/>
    <w:rsid w:val="00A3226F"/>
    <w:rsid w:val="00A32F6E"/>
    <w:rsid w:val="00A33759"/>
    <w:rsid w:val="00A34186"/>
    <w:rsid w:val="00A35508"/>
    <w:rsid w:val="00A35A50"/>
    <w:rsid w:val="00A362BA"/>
    <w:rsid w:val="00A36924"/>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5679"/>
    <w:rsid w:val="00A556ED"/>
    <w:rsid w:val="00A55901"/>
    <w:rsid w:val="00A561BB"/>
    <w:rsid w:val="00A56289"/>
    <w:rsid w:val="00A57516"/>
    <w:rsid w:val="00A577A5"/>
    <w:rsid w:val="00A57896"/>
    <w:rsid w:val="00A60EF4"/>
    <w:rsid w:val="00A61543"/>
    <w:rsid w:val="00A6171E"/>
    <w:rsid w:val="00A62BAB"/>
    <w:rsid w:val="00A630B0"/>
    <w:rsid w:val="00A63843"/>
    <w:rsid w:val="00A6537A"/>
    <w:rsid w:val="00A6629F"/>
    <w:rsid w:val="00A6737B"/>
    <w:rsid w:val="00A700DF"/>
    <w:rsid w:val="00A70326"/>
    <w:rsid w:val="00A70AB9"/>
    <w:rsid w:val="00A70B98"/>
    <w:rsid w:val="00A71204"/>
    <w:rsid w:val="00A728C1"/>
    <w:rsid w:val="00A72E0C"/>
    <w:rsid w:val="00A731CA"/>
    <w:rsid w:val="00A732E0"/>
    <w:rsid w:val="00A74642"/>
    <w:rsid w:val="00A7483B"/>
    <w:rsid w:val="00A74D00"/>
    <w:rsid w:val="00A75503"/>
    <w:rsid w:val="00A7573C"/>
    <w:rsid w:val="00A75811"/>
    <w:rsid w:val="00A75C58"/>
    <w:rsid w:val="00A76608"/>
    <w:rsid w:val="00A76A9E"/>
    <w:rsid w:val="00A77781"/>
    <w:rsid w:val="00A82765"/>
    <w:rsid w:val="00A82D21"/>
    <w:rsid w:val="00A84C53"/>
    <w:rsid w:val="00A84EF6"/>
    <w:rsid w:val="00A854DC"/>
    <w:rsid w:val="00A85FD6"/>
    <w:rsid w:val="00A86067"/>
    <w:rsid w:val="00A86844"/>
    <w:rsid w:val="00A86E64"/>
    <w:rsid w:val="00A90316"/>
    <w:rsid w:val="00A90926"/>
    <w:rsid w:val="00A90970"/>
    <w:rsid w:val="00A912D6"/>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4E9A"/>
    <w:rsid w:val="00AA597D"/>
    <w:rsid w:val="00AA5D5F"/>
    <w:rsid w:val="00AA6068"/>
    <w:rsid w:val="00AA60AE"/>
    <w:rsid w:val="00AA6647"/>
    <w:rsid w:val="00AB06AE"/>
    <w:rsid w:val="00AB0FF2"/>
    <w:rsid w:val="00AB15D4"/>
    <w:rsid w:val="00AB1693"/>
    <w:rsid w:val="00AB1B78"/>
    <w:rsid w:val="00AB1FBD"/>
    <w:rsid w:val="00AB25EF"/>
    <w:rsid w:val="00AB3B61"/>
    <w:rsid w:val="00AB4D30"/>
    <w:rsid w:val="00AB5480"/>
    <w:rsid w:val="00AB56C6"/>
    <w:rsid w:val="00AB5818"/>
    <w:rsid w:val="00AB5D6F"/>
    <w:rsid w:val="00AB7080"/>
    <w:rsid w:val="00AB70F9"/>
    <w:rsid w:val="00AB75AB"/>
    <w:rsid w:val="00AB7CE7"/>
    <w:rsid w:val="00AC020B"/>
    <w:rsid w:val="00AC0A29"/>
    <w:rsid w:val="00AC0C9F"/>
    <w:rsid w:val="00AC2E4C"/>
    <w:rsid w:val="00AC3B1B"/>
    <w:rsid w:val="00AC3DCC"/>
    <w:rsid w:val="00AC4235"/>
    <w:rsid w:val="00AC5038"/>
    <w:rsid w:val="00AC516D"/>
    <w:rsid w:val="00AD096A"/>
    <w:rsid w:val="00AD0FF6"/>
    <w:rsid w:val="00AD1DE4"/>
    <w:rsid w:val="00AD22EE"/>
    <w:rsid w:val="00AD2DE9"/>
    <w:rsid w:val="00AD34A4"/>
    <w:rsid w:val="00AD5295"/>
    <w:rsid w:val="00AD55D9"/>
    <w:rsid w:val="00AD5835"/>
    <w:rsid w:val="00AD5917"/>
    <w:rsid w:val="00AD6E3F"/>
    <w:rsid w:val="00AD768A"/>
    <w:rsid w:val="00AE0205"/>
    <w:rsid w:val="00AE0D06"/>
    <w:rsid w:val="00AE0EDE"/>
    <w:rsid w:val="00AE12F7"/>
    <w:rsid w:val="00AE1687"/>
    <w:rsid w:val="00AE1AA9"/>
    <w:rsid w:val="00AE2A30"/>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078"/>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431"/>
    <w:rsid w:val="00B2372A"/>
    <w:rsid w:val="00B23977"/>
    <w:rsid w:val="00B2413A"/>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810"/>
    <w:rsid w:val="00B44E51"/>
    <w:rsid w:val="00B4542E"/>
    <w:rsid w:val="00B455AB"/>
    <w:rsid w:val="00B456A2"/>
    <w:rsid w:val="00B45B03"/>
    <w:rsid w:val="00B460F7"/>
    <w:rsid w:val="00B46D64"/>
    <w:rsid w:val="00B4738A"/>
    <w:rsid w:val="00B47421"/>
    <w:rsid w:val="00B47555"/>
    <w:rsid w:val="00B50136"/>
    <w:rsid w:val="00B508E8"/>
    <w:rsid w:val="00B5092E"/>
    <w:rsid w:val="00B50AA1"/>
    <w:rsid w:val="00B50F44"/>
    <w:rsid w:val="00B5157F"/>
    <w:rsid w:val="00B51639"/>
    <w:rsid w:val="00B51769"/>
    <w:rsid w:val="00B51A9A"/>
    <w:rsid w:val="00B51D2A"/>
    <w:rsid w:val="00B52196"/>
    <w:rsid w:val="00B5237D"/>
    <w:rsid w:val="00B52CAD"/>
    <w:rsid w:val="00B5386D"/>
    <w:rsid w:val="00B5410E"/>
    <w:rsid w:val="00B54426"/>
    <w:rsid w:val="00B54939"/>
    <w:rsid w:val="00B54C20"/>
    <w:rsid w:val="00B54C4E"/>
    <w:rsid w:val="00B56D13"/>
    <w:rsid w:val="00B57499"/>
    <w:rsid w:val="00B60B63"/>
    <w:rsid w:val="00B60C73"/>
    <w:rsid w:val="00B619A5"/>
    <w:rsid w:val="00B631B5"/>
    <w:rsid w:val="00B63BED"/>
    <w:rsid w:val="00B64485"/>
    <w:rsid w:val="00B6518E"/>
    <w:rsid w:val="00B654F9"/>
    <w:rsid w:val="00B67892"/>
    <w:rsid w:val="00B678D2"/>
    <w:rsid w:val="00B67A3C"/>
    <w:rsid w:val="00B67CDC"/>
    <w:rsid w:val="00B70690"/>
    <w:rsid w:val="00B7176F"/>
    <w:rsid w:val="00B718BD"/>
    <w:rsid w:val="00B71CCA"/>
    <w:rsid w:val="00B731DD"/>
    <w:rsid w:val="00B73CC2"/>
    <w:rsid w:val="00B752B3"/>
    <w:rsid w:val="00B75E08"/>
    <w:rsid w:val="00B7685B"/>
    <w:rsid w:val="00B76C91"/>
    <w:rsid w:val="00B76E16"/>
    <w:rsid w:val="00B77A62"/>
    <w:rsid w:val="00B8029F"/>
    <w:rsid w:val="00B805F0"/>
    <w:rsid w:val="00B80B6F"/>
    <w:rsid w:val="00B80F52"/>
    <w:rsid w:val="00B8339E"/>
    <w:rsid w:val="00B8344D"/>
    <w:rsid w:val="00B8351B"/>
    <w:rsid w:val="00B83E5B"/>
    <w:rsid w:val="00B8448B"/>
    <w:rsid w:val="00B8492D"/>
    <w:rsid w:val="00B84A39"/>
    <w:rsid w:val="00B85854"/>
    <w:rsid w:val="00B85940"/>
    <w:rsid w:val="00B86FF1"/>
    <w:rsid w:val="00B87967"/>
    <w:rsid w:val="00B87F3B"/>
    <w:rsid w:val="00B901C2"/>
    <w:rsid w:val="00B901FD"/>
    <w:rsid w:val="00B9031C"/>
    <w:rsid w:val="00B909B2"/>
    <w:rsid w:val="00B90C94"/>
    <w:rsid w:val="00B91757"/>
    <w:rsid w:val="00B92160"/>
    <w:rsid w:val="00B922CD"/>
    <w:rsid w:val="00B92439"/>
    <w:rsid w:val="00B93429"/>
    <w:rsid w:val="00B93C76"/>
    <w:rsid w:val="00B93CC7"/>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4E63"/>
    <w:rsid w:val="00BB6853"/>
    <w:rsid w:val="00BB72D7"/>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32"/>
    <w:rsid w:val="00BE1163"/>
    <w:rsid w:val="00BE24F9"/>
    <w:rsid w:val="00BE351F"/>
    <w:rsid w:val="00BE3AB1"/>
    <w:rsid w:val="00BE4D25"/>
    <w:rsid w:val="00BE4DA9"/>
    <w:rsid w:val="00BE570B"/>
    <w:rsid w:val="00BE6571"/>
    <w:rsid w:val="00BE6AAF"/>
    <w:rsid w:val="00BE711D"/>
    <w:rsid w:val="00BE7E72"/>
    <w:rsid w:val="00BE7F84"/>
    <w:rsid w:val="00BE7F9C"/>
    <w:rsid w:val="00BF08E8"/>
    <w:rsid w:val="00BF1125"/>
    <w:rsid w:val="00BF18C2"/>
    <w:rsid w:val="00BF225F"/>
    <w:rsid w:val="00BF253C"/>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3F0D"/>
    <w:rsid w:val="00C14FBB"/>
    <w:rsid w:val="00C155FC"/>
    <w:rsid w:val="00C15B7B"/>
    <w:rsid w:val="00C162D8"/>
    <w:rsid w:val="00C20576"/>
    <w:rsid w:val="00C20A77"/>
    <w:rsid w:val="00C22AD9"/>
    <w:rsid w:val="00C237CF"/>
    <w:rsid w:val="00C240AA"/>
    <w:rsid w:val="00C255EE"/>
    <w:rsid w:val="00C262C0"/>
    <w:rsid w:val="00C2641C"/>
    <w:rsid w:val="00C26B39"/>
    <w:rsid w:val="00C26E8B"/>
    <w:rsid w:val="00C27AA9"/>
    <w:rsid w:val="00C27D91"/>
    <w:rsid w:val="00C31773"/>
    <w:rsid w:val="00C317F7"/>
    <w:rsid w:val="00C31F9E"/>
    <w:rsid w:val="00C321F9"/>
    <w:rsid w:val="00C32821"/>
    <w:rsid w:val="00C32FDC"/>
    <w:rsid w:val="00C33F9B"/>
    <w:rsid w:val="00C342F5"/>
    <w:rsid w:val="00C35133"/>
    <w:rsid w:val="00C35295"/>
    <w:rsid w:val="00C3535D"/>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677"/>
    <w:rsid w:val="00C71D04"/>
    <w:rsid w:val="00C72907"/>
    <w:rsid w:val="00C72A5B"/>
    <w:rsid w:val="00C7300C"/>
    <w:rsid w:val="00C733E8"/>
    <w:rsid w:val="00C74C54"/>
    <w:rsid w:val="00C74E31"/>
    <w:rsid w:val="00C76A5D"/>
    <w:rsid w:val="00C771E2"/>
    <w:rsid w:val="00C771FC"/>
    <w:rsid w:val="00C77571"/>
    <w:rsid w:val="00C779DD"/>
    <w:rsid w:val="00C811D1"/>
    <w:rsid w:val="00C8211D"/>
    <w:rsid w:val="00C821C8"/>
    <w:rsid w:val="00C82820"/>
    <w:rsid w:val="00C8381B"/>
    <w:rsid w:val="00C83B82"/>
    <w:rsid w:val="00C84332"/>
    <w:rsid w:val="00C84DCB"/>
    <w:rsid w:val="00C8528E"/>
    <w:rsid w:val="00C85294"/>
    <w:rsid w:val="00C86CB4"/>
    <w:rsid w:val="00C8783F"/>
    <w:rsid w:val="00C87978"/>
    <w:rsid w:val="00C9090E"/>
    <w:rsid w:val="00C90BCF"/>
    <w:rsid w:val="00C923ED"/>
    <w:rsid w:val="00C92743"/>
    <w:rsid w:val="00C931D5"/>
    <w:rsid w:val="00C93DFB"/>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815"/>
    <w:rsid w:val="00CC3D5D"/>
    <w:rsid w:val="00CC5D33"/>
    <w:rsid w:val="00CC7886"/>
    <w:rsid w:val="00CC7D01"/>
    <w:rsid w:val="00CD0FF2"/>
    <w:rsid w:val="00CD2087"/>
    <w:rsid w:val="00CD250A"/>
    <w:rsid w:val="00CD2D99"/>
    <w:rsid w:val="00CD3951"/>
    <w:rsid w:val="00CD58C2"/>
    <w:rsid w:val="00CD6556"/>
    <w:rsid w:val="00CD70CF"/>
    <w:rsid w:val="00CD738E"/>
    <w:rsid w:val="00CD799B"/>
    <w:rsid w:val="00CE2131"/>
    <w:rsid w:val="00CE29CF"/>
    <w:rsid w:val="00CE308C"/>
    <w:rsid w:val="00CE5180"/>
    <w:rsid w:val="00CE5645"/>
    <w:rsid w:val="00CE5AFA"/>
    <w:rsid w:val="00CE602D"/>
    <w:rsid w:val="00CE64B2"/>
    <w:rsid w:val="00CE70CD"/>
    <w:rsid w:val="00CE74FA"/>
    <w:rsid w:val="00CE76DF"/>
    <w:rsid w:val="00CE7ED6"/>
    <w:rsid w:val="00CF016B"/>
    <w:rsid w:val="00CF0266"/>
    <w:rsid w:val="00CF0F40"/>
    <w:rsid w:val="00CF1B19"/>
    <w:rsid w:val="00CF454A"/>
    <w:rsid w:val="00CF6681"/>
    <w:rsid w:val="00CF7105"/>
    <w:rsid w:val="00CF7E65"/>
    <w:rsid w:val="00D019F4"/>
    <w:rsid w:val="00D02C49"/>
    <w:rsid w:val="00D030A4"/>
    <w:rsid w:val="00D03E06"/>
    <w:rsid w:val="00D050D7"/>
    <w:rsid w:val="00D061D2"/>
    <w:rsid w:val="00D0670C"/>
    <w:rsid w:val="00D11449"/>
    <w:rsid w:val="00D11E61"/>
    <w:rsid w:val="00D1230E"/>
    <w:rsid w:val="00D12674"/>
    <w:rsid w:val="00D12771"/>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42CE"/>
    <w:rsid w:val="00D353C6"/>
    <w:rsid w:val="00D356C6"/>
    <w:rsid w:val="00D36069"/>
    <w:rsid w:val="00D3619A"/>
    <w:rsid w:val="00D36808"/>
    <w:rsid w:val="00D37941"/>
    <w:rsid w:val="00D40061"/>
    <w:rsid w:val="00D40200"/>
    <w:rsid w:val="00D405DE"/>
    <w:rsid w:val="00D4063F"/>
    <w:rsid w:val="00D407F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29C5"/>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25DE"/>
    <w:rsid w:val="00D75BCF"/>
    <w:rsid w:val="00D769A6"/>
    <w:rsid w:val="00D773EC"/>
    <w:rsid w:val="00D77997"/>
    <w:rsid w:val="00D77AA2"/>
    <w:rsid w:val="00D8047D"/>
    <w:rsid w:val="00D80666"/>
    <w:rsid w:val="00D815F5"/>
    <w:rsid w:val="00D820AB"/>
    <w:rsid w:val="00D820EE"/>
    <w:rsid w:val="00D82BBA"/>
    <w:rsid w:val="00D846DD"/>
    <w:rsid w:val="00D84E6E"/>
    <w:rsid w:val="00D85227"/>
    <w:rsid w:val="00D86934"/>
    <w:rsid w:val="00D8712A"/>
    <w:rsid w:val="00D87A2D"/>
    <w:rsid w:val="00D90B31"/>
    <w:rsid w:val="00D91471"/>
    <w:rsid w:val="00D9170F"/>
    <w:rsid w:val="00D91B58"/>
    <w:rsid w:val="00D91D77"/>
    <w:rsid w:val="00D92645"/>
    <w:rsid w:val="00D939B8"/>
    <w:rsid w:val="00D93AEC"/>
    <w:rsid w:val="00D93BBE"/>
    <w:rsid w:val="00D93FBE"/>
    <w:rsid w:val="00D95661"/>
    <w:rsid w:val="00D95A04"/>
    <w:rsid w:val="00D9699F"/>
    <w:rsid w:val="00DA0411"/>
    <w:rsid w:val="00DA0DC8"/>
    <w:rsid w:val="00DA104D"/>
    <w:rsid w:val="00DA13E5"/>
    <w:rsid w:val="00DA193D"/>
    <w:rsid w:val="00DA1AD1"/>
    <w:rsid w:val="00DA1C7D"/>
    <w:rsid w:val="00DA21A6"/>
    <w:rsid w:val="00DA24B1"/>
    <w:rsid w:val="00DA2AAC"/>
    <w:rsid w:val="00DA3A67"/>
    <w:rsid w:val="00DA48EB"/>
    <w:rsid w:val="00DA4C96"/>
    <w:rsid w:val="00DA5199"/>
    <w:rsid w:val="00DA5983"/>
    <w:rsid w:val="00DA71DD"/>
    <w:rsid w:val="00DA7652"/>
    <w:rsid w:val="00DB0D6A"/>
    <w:rsid w:val="00DB1B2D"/>
    <w:rsid w:val="00DB1D1E"/>
    <w:rsid w:val="00DB244D"/>
    <w:rsid w:val="00DB2BE8"/>
    <w:rsid w:val="00DB31D3"/>
    <w:rsid w:val="00DB3996"/>
    <w:rsid w:val="00DB4600"/>
    <w:rsid w:val="00DB513F"/>
    <w:rsid w:val="00DB52A3"/>
    <w:rsid w:val="00DB5382"/>
    <w:rsid w:val="00DB6566"/>
    <w:rsid w:val="00DB77F6"/>
    <w:rsid w:val="00DB7E6B"/>
    <w:rsid w:val="00DC012A"/>
    <w:rsid w:val="00DC06B1"/>
    <w:rsid w:val="00DC1ED5"/>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2C"/>
    <w:rsid w:val="00DE576D"/>
    <w:rsid w:val="00DE5836"/>
    <w:rsid w:val="00DE6629"/>
    <w:rsid w:val="00DE664F"/>
    <w:rsid w:val="00DE6746"/>
    <w:rsid w:val="00DE69C3"/>
    <w:rsid w:val="00DE6CFC"/>
    <w:rsid w:val="00DE6E8F"/>
    <w:rsid w:val="00DE6F28"/>
    <w:rsid w:val="00DE7106"/>
    <w:rsid w:val="00DE710B"/>
    <w:rsid w:val="00DE7B39"/>
    <w:rsid w:val="00DE7C61"/>
    <w:rsid w:val="00DE7CDE"/>
    <w:rsid w:val="00DF0B58"/>
    <w:rsid w:val="00DF265F"/>
    <w:rsid w:val="00DF2763"/>
    <w:rsid w:val="00DF2AF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3CDB"/>
    <w:rsid w:val="00E04375"/>
    <w:rsid w:val="00E045CB"/>
    <w:rsid w:val="00E046A6"/>
    <w:rsid w:val="00E0479B"/>
    <w:rsid w:val="00E0491F"/>
    <w:rsid w:val="00E04B58"/>
    <w:rsid w:val="00E0551D"/>
    <w:rsid w:val="00E06A7D"/>
    <w:rsid w:val="00E07D6A"/>
    <w:rsid w:val="00E07F9D"/>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5559"/>
    <w:rsid w:val="00E471DA"/>
    <w:rsid w:val="00E47290"/>
    <w:rsid w:val="00E50218"/>
    <w:rsid w:val="00E508FE"/>
    <w:rsid w:val="00E51C89"/>
    <w:rsid w:val="00E52E22"/>
    <w:rsid w:val="00E52F9B"/>
    <w:rsid w:val="00E54F78"/>
    <w:rsid w:val="00E552E1"/>
    <w:rsid w:val="00E5678A"/>
    <w:rsid w:val="00E57444"/>
    <w:rsid w:val="00E576D0"/>
    <w:rsid w:val="00E6060D"/>
    <w:rsid w:val="00E617F1"/>
    <w:rsid w:val="00E631B9"/>
    <w:rsid w:val="00E631EE"/>
    <w:rsid w:val="00E63862"/>
    <w:rsid w:val="00E63C5F"/>
    <w:rsid w:val="00E63F1A"/>
    <w:rsid w:val="00E64245"/>
    <w:rsid w:val="00E64BC7"/>
    <w:rsid w:val="00E655F2"/>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0529"/>
    <w:rsid w:val="00E811E4"/>
    <w:rsid w:val="00E81F78"/>
    <w:rsid w:val="00E821F5"/>
    <w:rsid w:val="00E831CC"/>
    <w:rsid w:val="00E841C5"/>
    <w:rsid w:val="00E84AC0"/>
    <w:rsid w:val="00E8505F"/>
    <w:rsid w:val="00E86C2A"/>
    <w:rsid w:val="00E87AF3"/>
    <w:rsid w:val="00E9011A"/>
    <w:rsid w:val="00E906AA"/>
    <w:rsid w:val="00E907A2"/>
    <w:rsid w:val="00E90C5A"/>
    <w:rsid w:val="00E918D5"/>
    <w:rsid w:val="00E92241"/>
    <w:rsid w:val="00E94102"/>
    <w:rsid w:val="00E94415"/>
    <w:rsid w:val="00E94DE2"/>
    <w:rsid w:val="00E958CA"/>
    <w:rsid w:val="00E96053"/>
    <w:rsid w:val="00E9703D"/>
    <w:rsid w:val="00E97C52"/>
    <w:rsid w:val="00EA0025"/>
    <w:rsid w:val="00EA092C"/>
    <w:rsid w:val="00EA1555"/>
    <w:rsid w:val="00EA236E"/>
    <w:rsid w:val="00EA414F"/>
    <w:rsid w:val="00EA618B"/>
    <w:rsid w:val="00EA6400"/>
    <w:rsid w:val="00EA7134"/>
    <w:rsid w:val="00EA7774"/>
    <w:rsid w:val="00EB016D"/>
    <w:rsid w:val="00EB0810"/>
    <w:rsid w:val="00EB09A7"/>
    <w:rsid w:val="00EB0AB8"/>
    <w:rsid w:val="00EB150F"/>
    <w:rsid w:val="00EB153F"/>
    <w:rsid w:val="00EB1551"/>
    <w:rsid w:val="00EB3704"/>
    <w:rsid w:val="00EB43BC"/>
    <w:rsid w:val="00EB66DD"/>
    <w:rsid w:val="00EB6A86"/>
    <w:rsid w:val="00EB6D46"/>
    <w:rsid w:val="00EB7110"/>
    <w:rsid w:val="00EB7126"/>
    <w:rsid w:val="00EB74D9"/>
    <w:rsid w:val="00EB79E0"/>
    <w:rsid w:val="00EC02F4"/>
    <w:rsid w:val="00EC0583"/>
    <w:rsid w:val="00EC0939"/>
    <w:rsid w:val="00EC2373"/>
    <w:rsid w:val="00EC31D8"/>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53AD"/>
    <w:rsid w:val="00EE6D88"/>
    <w:rsid w:val="00EE781D"/>
    <w:rsid w:val="00EF02F8"/>
    <w:rsid w:val="00EF1013"/>
    <w:rsid w:val="00EF1408"/>
    <w:rsid w:val="00EF1AF0"/>
    <w:rsid w:val="00EF1FDC"/>
    <w:rsid w:val="00EF37DE"/>
    <w:rsid w:val="00EF3906"/>
    <w:rsid w:val="00EF6A04"/>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3AC8"/>
    <w:rsid w:val="00F13BA4"/>
    <w:rsid w:val="00F13C73"/>
    <w:rsid w:val="00F14AD9"/>
    <w:rsid w:val="00F16243"/>
    <w:rsid w:val="00F17AE0"/>
    <w:rsid w:val="00F17B0F"/>
    <w:rsid w:val="00F17CF4"/>
    <w:rsid w:val="00F17FFE"/>
    <w:rsid w:val="00F20AB9"/>
    <w:rsid w:val="00F20F7C"/>
    <w:rsid w:val="00F228F6"/>
    <w:rsid w:val="00F22BE4"/>
    <w:rsid w:val="00F22E17"/>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4AA3"/>
    <w:rsid w:val="00F35071"/>
    <w:rsid w:val="00F35C1D"/>
    <w:rsid w:val="00F3607A"/>
    <w:rsid w:val="00F376B9"/>
    <w:rsid w:val="00F377BD"/>
    <w:rsid w:val="00F37DC7"/>
    <w:rsid w:val="00F41B8F"/>
    <w:rsid w:val="00F430C3"/>
    <w:rsid w:val="00F43D1D"/>
    <w:rsid w:val="00F4405A"/>
    <w:rsid w:val="00F4585B"/>
    <w:rsid w:val="00F45926"/>
    <w:rsid w:val="00F45B27"/>
    <w:rsid w:val="00F472E6"/>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28D"/>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019"/>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BAC"/>
    <w:rsid w:val="00FB6CA6"/>
    <w:rsid w:val="00FB6F61"/>
    <w:rsid w:val="00FB75BE"/>
    <w:rsid w:val="00FC13DA"/>
    <w:rsid w:val="00FC1487"/>
    <w:rsid w:val="00FC1CF9"/>
    <w:rsid w:val="00FC1F8C"/>
    <w:rsid w:val="00FC2974"/>
    <w:rsid w:val="00FC2E92"/>
    <w:rsid w:val="00FC3F57"/>
    <w:rsid w:val="00FC49FF"/>
    <w:rsid w:val="00FC58F4"/>
    <w:rsid w:val="00FC5CF6"/>
    <w:rsid w:val="00FC644F"/>
    <w:rsid w:val="00FC7273"/>
    <w:rsid w:val="00FC7555"/>
    <w:rsid w:val="00FD0290"/>
    <w:rsid w:val="00FD060C"/>
    <w:rsid w:val="00FD0782"/>
    <w:rsid w:val="00FD0F52"/>
    <w:rsid w:val="00FD1066"/>
    <w:rsid w:val="00FD1857"/>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1F53"/>
    <w:rsid w:val="00FE2787"/>
    <w:rsid w:val="00FE32D0"/>
    <w:rsid w:val="00FE32FC"/>
    <w:rsid w:val="00FE3B7D"/>
    <w:rsid w:val="00FE49BE"/>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09"/>
    <o:shapelayout v:ext="edit">
      <o:idmap v:ext="edit" data="1"/>
    </o:shapelayout>
  </w:shapeDefaults>
  <w:decimalSymbol w:val=","/>
  <w:listSeparator w:val=";"/>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Puest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
    <w:name w:val="Mención sin resolver"/>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 w:type="paragraph" w:customStyle="1" w:styleId="Cuerpodetexto">
    <w:name w:val="Cuerpo de texto"/>
    <w:basedOn w:val="Normal"/>
    <w:rsid w:val="00EE53AD"/>
    <w:pPr>
      <w:spacing w:after="140" w:line="288" w:lineRule="auto"/>
      <w:jc w:val="left"/>
    </w:pPr>
    <w:rPr>
      <w:rFonts w:ascii="Calibri" w:eastAsia="Calibri" w:hAnsi="Calibri" w:cs="Calibri"/>
      <w:color w:val="00000A"/>
      <w:sz w:val="22"/>
      <w:szCs w:val="22"/>
      <w:lang w:val="es-ES" w:eastAsia="en-US"/>
    </w:rPr>
  </w:style>
  <w:style w:type="paragraph" w:customStyle="1" w:styleId="paragraph">
    <w:name w:val="paragraph"/>
    <w:basedOn w:val="Normal"/>
    <w:rsid w:val="006650A4"/>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6650A4"/>
  </w:style>
  <w:style w:type="character" w:customStyle="1" w:styleId="eop">
    <w:name w:val="eop"/>
    <w:basedOn w:val="Fuentedeprrafopredeter"/>
    <w:rsid w:val="006650A4"/>
  </w:style>
  <w:style w:type="character" w:customStyle="1" w:styleId="tabchar">
    <w:name w:val="tabchar"/>
    <w:basedOn w:val="Fuentedeprrafopredeter"/>
    <w:rsid w:val="0066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2682244">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2482875">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363366">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6143702">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53306395">
      <w:bodyDiv w:val="1"/>
      <w:marLeft w:val="0"/>
      <w:marRight w:val="0"/>
      <w:marTop w:val="0"/>
      <w:marBottom w:val="0"/>
      <w:divBdr>
        <w:top w:val="none" w:sz="0" w:space="0" w:color="auto"/>
        <w:left w:val="none" w:sz="0" w:space="0" w:color="auto"/>
        <w:bottom w:val="none" w:sz="0" w:space="0" w:color="auto"/>
        <w:right w:val="none" w:sz="0" w:space="0" w:color="auto"/>
      </w:divBdr>
    </w:div>
    <w:div w:id="157696098">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3686714">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2816381">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06375858">
      <w:bodyDiv w:val="1"/>
      <w:marLeft w:val="0"/>
      <w:marRight w:val="0"/>
      <w:marTop w:val="0"/>
      <w:marBottom w:val="0"/>
      <w:divBdr>
        <w:top w:val="none" w:sz="0" w:space="0" w:color="auto"/>
        <w:left w:val="none" w:sz="0" w:space="0" w:color="auto"/>
        <w:bottom w:val="none" w:sz="0" w:space="0" w:color="auto"/>
        <w:right w:val="none" w:sz="0" w:space="0" w:color="auto"/>
      </w:divBdr>
    </w:div>
    <w:div w:id="206911483">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54562176">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68976745">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4602960">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661387">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4432026">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84065405">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398481665">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737353">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34654784">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484167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767">
          <w:marLeft w:val="0"/>
          <w:marRight w:val="0"/>
          <w:marTop w:val="0"/>
          <w:marBottom w:val="0"/>
          <w:divBdr>
            <w:top w:val="none" w:sz="0" w:space="0" w:color="auto"/>
            <w:left w:val="none" w:sz="0" w:space="0" w:color="auto"/>
            <w:bottom w:val="none" w:sz="0" w:space="0" w:color="auto"/>
            <w:right w:val="none" w:sz="0" w:space="0" w:color="auto"/>
          </w:divBdr>
        </w:div>
      </w:divsChild>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84843812">
      <w:bodyDiv w:val="1"/>
      <w:marLeft w:val="0"/>
      <w:marRight w:val="0"/>
      <w:marTop w:val="0"/>
      <w:marBottom w:val="0"/>
      <w:divBdr>
        <w:top w:val="none" w:sz="0" w:space="0" w:color="auto"/>
        <w:left w:val="none" w:sz="0" w:space="0" w:color="auto"/>
        <w:bottom w:val="none" w:sz="0" w:space="0" w:color="auto"/>
        <w:right w:val="none" w:sz="0" w:space="0" w:color="auto"/>
      </w:divBdr>
    </w:div>
    <w:div w:id="597712116">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1883540">
      <w:bodyDiv w:val="1"/>
      <w:marLeft w:val="0"/>
      <w:marRight w:val="0"/>
      <w:marTop w:val="0"/>
      <w:marBottom w:val="0"/>
      <w:divBdr>
        <w:top w:val="none" w:sz="0" w:space="0" w:color="auto"/>
        <w:left w:val="none" w:sz="0" w:space="0" w:color="auto"/>
        <w:bottom w:val="none" w:sz="0" w:space="0" w:color="auto"/>
        <w:right w:val="none" w:sz="0" w:space="0" w:color="auto"/>
      </w:divBdr>
      <w:divsChild>
        <w:div w:id="755903705">
          <w:marLeft w:val="0"/>
          <w:marRight w:val="0"/>
          <w:marTop w:val="0"/>
          <w:marBottom w:val="0"/>
          <w:divBdr>
            <w:top w:val="none" w:sz="0" w:space="0" w:color="auto"/>
            <w:left w:val="none" w:sz="0" w:space="0" w:color="auto"/>
            <w:bottom w:val="none" w:sz="0" w:space="0" w:color="auto"/>
            <w:right w:val="none" w:sz="0" w:space="0" w:color="auto"/>
          </w:divBdr>
        </w:div>
      </w:divsChild>
    </w:div>
    <w:div w:id="603074681">
      <w:bodyDiv w:val="1"/>
      <w:marLeft w:val="0"/>
      <w:marRight w:val="0"/>
      <w:marTop w:val="0"/>
      <w:marBottom w:val="0"/>
      <w:divBdr>
        <w:top w:val="none" w:sz="0" w:space="0" w:color="auto"/>
        <w:left w:val="none" w:sz="0" w:space="0" w:color="auto"/>
        <w:bottom w:val="none" w:sz="0" w:space="0" w:color="auto"/>
        <w:right w:val="none" w:sz="0" w:space="0" w:color="auto"/>
      </w:divBdr>
    </w:div>
    <w:div w:id="603533332">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7590172">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293997">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59568252">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797451762">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2650">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6390815">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899560332">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66199596">
      <w:bodyDiv w:val="1"/>
      <w:marLeft w:val="0"/>
      <w:marRight w:val="0"/>
      <w:marTop w:val="0"/>
      <w:marBottom w:val="0"/>
      <w:divBdr>
        <w:top w:val="none" w:sz="0" w:space="0" w:color="auto"/>
        <w:left w:val="none" w:sz="0" w:space="0" w:color="auto"/>
        <w:bottom w:val="none" w:sz="0" w:space="0" w:color="auto"/>
        <w:right w:val="none" w:sz="0" w:space="0" w:color="auto"/>
      </w:divBdr>
    </w:div>
    <w:div w:id="967006798">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47336427">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3623991">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10392236">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88254885">
      <w:bodyDiv w:val="1"/>
      <w:marLeft w:val="0"/>
      <w:marRight w:val="0"/>
      <w:marTop w:val="0"/>
      <w:marBottom w:val="0"/>
      <w:divBdr>
        <w:top w:val="none" w:sz="0" w:space="0" w:color="auto"/>
        <w:left w:val="none" w:sz="0" w:space="0" w:color="auto"/>
        <w:bottom w:val="none" w:sz="0" w:space="0" w:color="auto"/>
        <w:right w:val="none" w:sz="0" w:space="0" w:color="auto"/>
      </w:divBdr>
    </w:div>
    <w:div w:id="1189296461">
      <w:bodyDiv w:val="1"/>
      <w:marLeft w:val="0"/>
      <w:marRight w:val="0"/>
      <w:marTop w:val="0"/>
      <w:marBottom w:val="0"/>
      <w:divBdr>
        <w:top w:val="none" w:sz="0" w:space="0" w:color="auto"/>
        <w:left w:val="none" w:sz="0" w:space="0" w:color="auto"/>
        <w:bottom w:val="none" w:sz="0" w:space="0" w:color="auto"/>
        <w:right w:val="none" w:sz="0" w:space="0" w:color="auto"/>
      </w:divBdr>
    </w:div>
    <w:div w:id="1190097447">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0890">
      <w:bodyDiv w:val="1"/>
      <w:marLeft w:val="0"/>
      <w:marRight w:val="0"/>
      <w:marTop w:val="0"/>
      <w:marBottom w:val="0"/>
      <w:divBdr>
        <w:top w:val="none" w:sz="0" w:space="0" w:color="auto"/>
        <w:left w:val="none" w:sz="0" w:space="0" w:color="auto"/>
        <w:bottom w:val="none" w:sz="0" w:space="0" w:color="auto"/>
        <w:right w:val="none" w:sz="0" w:space="0" w:color="auto"/>
      </w:divBdr>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6953068">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1319993">
      <w:bodyDiv w:val="1"/>
      <w:marLeft w:val="0"/>
      <w:marRight w:val="0"/>
      <w:marTop w:val="0"/>
      <w:marBottom w:val="0"/>
      <w:divBdr>
        <w:top w:val="none" w:sz="0" w:space="0" w:color="auto"/>
        <w:left w:val="none" w:sz="0" w:space="0" w:color="auto"/>
        <w:bottom w:val="none" w:sz="0" w:space="0" w:color="auto"/>
        <w:right w:val="none" w:sz="0" w:space="0" w:color="auto"/>
      </w:divBdr>
      <w:divsChild>
        <w:div w:id="1322463156">
          <w:marLeft w:val="0"/>
          <w:marRight w:val="0"/>
          <w:marTop w:val="0"/>
          <w:marBottom w:val="0"/>
          <w:divBdr>
            <w:top w:val="none" w:sz="0" w:space="0" w:color="auto"/>
            <w:left w:val="none" w:sz="0" w:space="0" w:color="auto"/>
            <w:bottom w:val="none" w:sz="0" w:space="0" w:color="auto"/>
            <w:right w:val="none" w:sz="0" w:space="0" w:color="auto"/>
          </w:divBdr>
          <w:divsChild>
            <w:div w:id="2033219684">
              <w:marLeft w:val="0"/>
              <w:marRight w:val="0"/>
              <w:marTop w:val="480"/>
              <w:marBottom w:val="360"/>
              <w:divBdr>
                <w:top w:val="none" w:sz="0" w:space="0" w:color="auto"/>
                <w:left w:val="none" w:sz="0" w:space="0" w:color="auto"/>
                <w:bottom w:val="none" w:sz="0" w:space="0" w:color="auto"/>
                <w:right w:val="none" w:sz="0" w:space="0" w:color="auto"/>
              </w:divBdr>
            </w:div>
          </w:divsChild>
        </w:div>
        <w:div w:id="604505335">
          <w:marLeft w:val="0"/>
          <w:marRight w:val="0"/>
          <w:marTop w:val="0"/>
          <w:marBottom w:val="0"/>
          <w:divBdr>
            <w:top w:val="none" w:sz="0" w:space="0" w:color="auto"/>
            <w:left w:val="none" w:sz="0" w:space="0" w:color="auto"/>
            <w:bottom w:val="none" w:sz="0" w:space="0" w:color="auto"/>
            <w:right w:val="none" w:sz="0" w:space="0" w:color="auto"/>
          </w:divBdr>
        </w:div>
        <w:div w:id="287245078">
          <w:marLeft w:val="0"/>
          <w:marRight w:val="0"/>
          <w:marTop w:val="0"/>
          <w:marBottom w:val="0"/>
          <w:divBdr>
            <w:top w:val="none" w:sz="0" w:space="0" w:color="auto"/>
            <w:left w:val="none" w:sz="0" w:space="0" w:color="auto"/>
            <w:bottom w:val="none" w:sz="0" w:space="0" w:color="auto"/>
            <w:right w:val="none" w:sz="0" w:space="0" w:color="auto"/>
          </w:divBdr>
        </w:div>
        <w:div w:id="1507287903">
          <w:marLeft w:val="0"/>
          <w:marRight w:val="0"/>
          <w:marTop w:val="0"/>
          <w:marBottom w:val="0"/>
          <w:divBdr>
            <w:top w:val="none" w:sz="0" w:space="0" w:color="auto"/>
            <w:left w:val="none" w:sz="0" w:space="0" w:color="auto"/>
            <w:bottom w:val="none" w:sz="0" w:space="0" w:color="auto"/>
            <w:right w:val="none" w:sz="0" w:space="0" w:color="auto"/>
          </w:divBdr>
        </w:div>
      </w:divsChild>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06535660">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2993369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69005488">
      <w:bodyDiv w:val="1"/>
      <w:marLeft w:val="0"/>
      <w:marRight w:val="0"/>
      <w:marTop w:val="0"/>
      <w:marBottom w:val="0"/>
      <w:divBdr>
        <w:top w:val="none" w:sz="0" w:space="0" w:color="auto"/>
        <w:left w:val="none" w:sz="0" w:space="0" w:color="auto"/>
        <w:bottom w:val="none" w:sz="0" w:space="0" w:color="auto"/>
        <w:right w:val="none" w:sz="0" w:space="0" w:color="auto"/>
      </w:divBdr>
    </w:div>
    <w:div w:id="147221163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4580746">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610609">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2204243">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63510106">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692368717">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8526186">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6830386">
      <w:bodyDiv w:val="1"/>
      <w:marLeft w:val="0"/>
      <w:marRight w:val="0"/>
      <w:marTop w:val="0"/>
      <w:marBottom w:val="0"/>
      <w:divBdr>
        <w:top w:val="none" w:sz="0" w:space="0" w:color="auto"/>
        <w:left w:val="none" w:sz="0" w:space="0" w:color="auto"/>
        <w:bottom w:val="none" w:sz="0" w:space="0" w:color="auto"/>
        <w:right w:val="none" w:sz="0" w:space="0" w:color="auto"/>
      </w:divBdr>
      <w:divsChild>
        <w:div w:id="1101687208">
          <w:marLeft w:val="0"/>
          <w:marRight w:val="0"/>
          <w:marTop w:val="300"/>
          <w:marBottom w:val="330"/>
          <w:divBdr>
            <w:top w:val="none" w:sz="0" w:space="0" w:color="auto"/>
            <w:left w:val="none" w:sz="0" w:space="0" w:color="auto"/>
            <w:bottom w:val="none" w:sz="0" w:space="0" w:color="auto"/>
            <w:right w:val="none" w:sz="0" w:space="0" w:color="auto"/>
          </w:divBdr>
        </w:div>
        <w:div w:id="179469300">
          <w:marLeft w:val="0"/>
          <w:marRight w:val="0"/>
          <w:marTop w:val="300"/>
          <w:marBottom w:val="300"/>
          <w:divBdr>
            <w:top w:val="none" w:sz="0" w:space="0" w:color="auto"/>
            <w:left w:val="none" w:sz="0" w:space="0" w:color="auto"/>
            <w:bottom w:val="none" w:sz="0" w:space="0" w:color="auto"/>
            <w:right w:val="none" w:sz="0" w:space="0" w:color="auto"/>
          </w:divBdr>
        </w:div>
      </w:divsChild>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13519334">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2970">
      <w:bodyDiv w:val="1"/>
      <w:marLeft w:val="0"/>
      <w:marRight w:val="0"/>
      <w:marTop w:val="0"/>
      <w:marBottom w:val="0"/>
      <w:divBdr>
        <w:top w:val="none" w:sz="0" w:space="0" w:color="auto"/>
        <w:left w:val="none" w:sz="0" w:space="0" w:color="auto"/>
        <w:bottom w:val="none" w:sz="0" w:space="0" w:color="auto"/>
        <w:right w:val="none" w:sz="0" w:space="0" w:color="auto"/>
      </w:divBdr>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0533918">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240385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6814758">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22834402">
      <w:bodyDiv w:val="1"/>
      <w:marLeft w:val="0"/>
      <w:marRight w:val="0"/>
      <w:marTop w:val="0"/>
      <w:marBottom w:val="0"/>
      <w:divBdr>
        <w:top w:val="none" w:sz="0" w:space="0" w:color="auto"/>
        <w:left w:val="none" w:sz="0" w:space="0" w:color="auto"/>
        <w:bottom w:val="none" w:sz="0" w:space="0" w:color="auto"/>
        <w:right w:val="none" w:sz="0" w:space="0" w:color="auto"/>
      </w:divBdr>
    </w:div>
    <w:div w:id="1931349863">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6227244">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1563601">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7461518">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279828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a.es/" TargetMode="External"/><Relationship Id="rId13" Type="http://schemas.openxmlformats.org/officeDocument/2006/relationships/hyperlink" Target="https://www.bbva.es/empresas/productos/financiacion.html?cid=dis::oth:spain---empresas-finanpymes-open-:-dts::::::800x500:standd:fed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a.es/servicios/convenios-descuento/item/7659-3-bb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acet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dipualba.es/" TargetMode="External"/><Relationship Id="rId4" Type="http://schemas.openxmlformats.org/officeDocument/2006/relationships/settings" Target="settings.xml"/><Relationship Id="rId9" Type="http://schemas.openxmlformats.org/officeDocument/2006/relationships/hyperlink" Target="https://proyectosherpa.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CF38-7C1E-4F05-A3EB-9F96256D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1297</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8488</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Eva</cp:lastModifiedBy>
  <cp:revision>5</cp:revision>
  <cp:lastPrinted>2021-03-16T11:17:00Z</cp:lastPrinted>
  <dcterms:created xsi:type="dcterms:W3CDTF">2022-07-20T10:52:00Z</dcterms:created>
  <dcterms:modified xsi:type="dcterms:W3CDTF">2022-07-20T11:37:00Z</dcterms:modified>
</cp:coreProperties>
</file>